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Iran</w:t>
      </w:r>
      <w:r>
        <w:t xml:space="preserve"> </w:t>
      </w:r>
      <w:r>
        <w:t xml:space="preserve">Tehran</w:t>
      </w:r>
    </w:p>
    <w:bookmarkStart w:id="33" w:name="X65fd93dd14550430ff2ef6ef8dbc7a3b0972895"/>
    <w:p>
      <w:pPr>
        <w:pStyle w:val="Heading1"/>
      </w:pPr>
      <w:r>
        <w:t xml:space="preserve">Comprehensive Marketing Plan for Police Officer Recruitment in Iran Tehran</w:t>
      </w:r>
    </w:p>
    <w:bookmarkStart w:id="20" w:name="executive-summary"/>
    <w:p>
      <w:pPr>
        <w:pStyle w:val="Heading2"/>
      </w:pPr>
      <w:r>
        <w:t xml:space="preserve">Executive Summary</w:t>
      </w:r>
    </w:p>
    <w:p>
      <w:pPr>
        <w:pStyle w:val="FirstParagraph"/>
      </w:pPr>
      <w:r>
        <w:t xml:space="preserve">This Marketing Plan outlines a strategic recruitment campaign to attract qualified candidates for Police Officer positions within the Tehran Police Department. As Iran's capital and most populous city, Tehran demands exceptional law enforcement personnel capable of addressing complex urban security challenges. This plan establishes a structured approach to position the Police Officer role as a prestigious career opportunity while meeting the critical staffing needs of Iran's premier metropolitan police force. The campaign targets diverse demographics across Tehran, emphasizing national service, professional development, and community impact to build a modern, effective police force.</w:t>
      </w:r>
    </w:p>
    <w:bookmarkEnd w:id="20"/>
    <w:bookmarkStart w:id="21" w:name="Xe7ef31555777fb276af2ba5969aa5f3de5e03a3"/>
    <w:p>
      <w:pPr>
        <w:pStyle w:val="Heading2"/>
      </w:pPr>
      <w:r>
        <w:t xml:space="preserve">Market Analysis: Tehran Security Landscape</w:t>
      </w:r>
    </w:p>
    <w:p>
      <w:pPr>
        <w:pStyle w:val="FirstParagraph"/>
      </w:pPr>
      <w:r>
        <w:t xml:space="preserve">Tehran's unique urban environment – home to 9 million residents and serving as Iran's political, economic and cultural hub – necessitates a specialized police presence. Current challenges include traffic management in a 40-million-vehicle city, crime prevention across diverse neighborhoods, counter-terrorism operations, and public safety during large-scale events like Nowruz celebrations. The Tehran Police Department faces increasing demand for officers with digital literacy skills due to rising cybercrime and smart city infrastructure. This Marketing Plan directly addresses these operational needs by repositioning the Police Officer role as a dynamic career path rather than merely a security job.</w:t>
      </w:r>
    </w:p>
    <w:bookmarkEnd w:id="21"/>
    <w:bookmarkStart w:id="22" w:name="target-audience-segmentation"/>
    <w:p>
      <w:pPr>
        <w:pStyle w:val="Heading2"/>
      </w:pPr>
      <w:r>
        <w:t xml:space="preserve">Target Audience Segmentation</w:t>
      </w:r>
    </w:p>
    <w:p>
      <w:pPr>
        <w:pStyle w:val="FirstParagraph"/>
      </w:pPr>
      <w:r>
        <w:t xml:space="preserve">We have identified three primary candidate segments for our Iran Tehran Police Officer recruitment campaign:</w:t>
      </w:r>
    </w:p>
    <w:p>
      <w:pPr>
        <w:numPr>
          <w:ilvl w:val="0"/>
          <w:numId w:val="1001"/>
        </w:numPr>
        <w:pStyle w:val="Compact"/>
      </w:pPr>
      <w:r>
        <w:rPr>
          <w:bCs/>
          <w:b/>
        </w:rPr>
        <w:t xml:space="preserve">University Graduates (18-25):</w:t>
      </w:r>
      <w:r>
        <w:t xml:space="preserve"> </w:t>
      </w:r>
      <w:r>
        <w:t xml:space="preserve">Focused on career growth opportunities and social impact. Emphasize training programs, leadership pathways, and salary packages competitive with public sector roles in Tehran.</w:t>
      </w:r>
    </w:p>
    <w:p>
      <w:pPr>
        <w:numPr>
          <w:ilvl w:val="0"/>
          <w:numId w:val="1001"/>
        </w:numPr>
        <w:pStyle w:val="Compact"/>
      </w:pPr>
      <w:r>
        <w:rPr>
          <w:bCs/>
          <w:b/>
        </w:rPr>
        <w:t xml:space="preserve">Veterans &amp; Military Personnel (26-35):</w:t>
      </w:r>
      <w:r>
        <w:t xml:space="preserve"> </w:t>
      </w:r>
      <w:r>
        <w:t xml:space="preserve">Highlight transferable skills from armed forces service to police work. Feature testimonials from former military members now serving as Police Officers in Tehran.</w:t>
      </w:r>
    </w:p>
    <w:p>
      <w:pPr>
        <w:numPr>
          <w:ilvl w:val="0"/>
          <w:numId w:val="1001"/>
        </w:numPr>
        <w:pStyle w:val="Compact"/>
      </w:pPr>
      <w:r>
        <w:t xml:space="preserve">Community Leaders &amp; Educators (30-45): Target influential figures who can advocate for the role. Develop community ambassador programs where respected Tehran residents promote Police Officer opportunities within their networks.</w:t>
      </w:r>
    </w:p>
    <w:bookmarkEnd w:id="22"/>
    <w:bookmarkStart w:id="23" w:name="marketing-objectives"/>
    <w:p>
      <w:pPr>
        <w:pStyle w:val="Heading2"/>
      </w:pPr>
      <w:r>
        <w:t xml:space="preserve">Marketing Objectives</w:t>
      </w:r>
    </w:p>
    <w:p>
      <w:pPr>
        <w:pStyle w:val="FirstParagraph"/>
      </w:pPr>
      <w:r>
        <w:t xml:space="preserve">This Marketing Plan establishes measurable goals to transform the Police Officer recruitment landscape in Iran Tehran:</w:t>
      </w:r>
    </w:p>
    <w:p>
      <w:pPr>
        <w:numPr>
          <w:ilvl w:val="0"/>
          <w:numId w:val="1002"/>
        </w:numPr>
        <w:pStyle w:val="Compact"/>
      </w:pPr>
      <w:r>
        <w:t xml:space="preserve">Recruit 1,500 qualified Police Officers within 18 months (30% increase from current annual intake)</w:t>
      </w:r>
    </w:p>
    <w:p>
      <w:pPr>
        <w:numPr>
          <w:ilvl w:val="0"/>
          <w:numId w:val="1002"/>
        </w:numPr>
        <w:pStyle w:val="Compact"/>
      </w:pPr>
      <w:r>
        <w:t xml:space="preserve">Achieve 75% candidate satisfaction rate in pre-employment surveys</w:t>
      </w:r>
    </w:p>
    <w:p>
      <w:pPr>
        <w:numPr>
          <w:ilvl w:val="0"/>
          <w:numId w:val="1002"/>
        </w:numPr>
        <w:pStyle w:val="Compact"/>
      </w:pPr>
      <w:r>
        <w:t xml:space="preserve">Reduce time-to-hire by 40% through targeted digital campaigns</w:t>
      </w:r>
    </w:p>
    <w:bookmarkEnd w:id="23"/>
    <w:bookmarkStart w:id="24" w:name="strategic-positioning-value-proposition"/>
    <w:p>
      <w:pPr>
        <w:pStyle w:val="Heading2"/>
      </w:pPr>
      <w:r>
        <w:t xml:space="preserve">Strategic Positioning &amp; Value Proposition</w:t>
      </w:r>
    </w:p>
    <w:p>
      <w:pPr>
        <w:pStyle w:val="FirstParagraph"/>
      </w:pPr>
      <w:r>
        <w:t xml:space="preserve">We position the Police Officer role as a noble profession essential to Tehran's safety and national development. Our core value proposition emphasizes:</w:t>
      </w:r>
    </w:p>
    <w:p>
      <w:pPr>
        <w:numPr>
          <w:ilvl w:val="0"/>
          <w:numId w:val="1003"/>
        </w:numPr>
        <w:pStyle w:val="Compact"/>
      </w:pPr>
      <w:r>
        <w:rPr>
          <w:bCs/>
          <w:b/>
        </w:rPr>
        <w:t xml:space="preserve">National Impact:</w:t>
      </w:r>
      <w:r>
        <w:t xml:space="preserve"> </w:t>
      </w:r>
      <w:r>
        <w:t xml:space="preserve">"Serve Iran Tehran by protecting 9 million citizens daily" – connecting personal contribution to city-wide security</w:t>
      </w:r>
    </w:p>
    <w:p>
      <w:pPr>
        <w:numPr>
          <w:ilvl w:val="0"/>
          <w:numId w:val="1003"/>
        </w:numPr>
        <w:pStyle w:val="Compact"/>
      </w:pPr>
      <w:r>
        <w:rPr>
          <w:bCs/>
          <w:b/>
        </w:rPr>
        <w:t xml:space="preserve">Career Progression:</w:t>
      </w:r>
      <w:r>
        <w:t xml:space="preserve"> </w:t>
      </w:r>
      <w:r>
        <w:t xml:space="preserve">Clear pathways from entry-level Police Officer to specialized roles (traffic, cybercrime, community policing) with training support</w:t>
      </w:r>
    </w:p>
    <w:p>
      <w:pPr>
        <w:numPr>
          <w:ilvl w:val="0"/>
          <w:numId w:val="1003"/>
        </w:numPr>
        <w:pStyle w:val="Compact"/>
      </w:pPr>
      <w:r>
        <w:rPr>
          <w:bCs/>
          <w:b/>
        </w:rPr>
        <w:t xml:space="preserve">Modern Infrastructure:</w:t>
      </w:r>
      <w:r>
        <w:t xml:space="preserve"> </w:t>
      </w:r>
      <w:r>
        <w:t xml:space="preserve">Utilization of Tehran's smart policing technology including AI-assisted crime mapping and digital evidence systems</w:t>
      </w:r>
    </w:p>
    <w:p>
      <w:pPr>
        <w:pStyle w:val="FirstParagraph"/>
      </w:pPr>
      <w:r>
        <w:t xml:space="preserve">This repositioning directly counters perceptions of police work as merely "security" by showcasing the Police Officer as a skilled public servant leveraging technology for community safety in Iran's capital.</w:t>
      </w:r>
    </w:p>
    <w:bookmarkEnd w:id="24"/>
    <w:bookmarkStart w:id="28" w:name="integrated-marketing-tactics"/>
    <w:p>
      <w:pPr>
        <w:pStyle w:val="Heading2"/>
      </w:pPr>
      <w:r>
        <w:t xml:space="preserve">Integrated Marketing Tactics</w:t>
      </w:r>
    </w:p>
    <w:bookmarkStart w:id="25" w:name="digital-social-media-strategy"/>
    <w:p>
      <w:pPr>
        <w:pStyle w:val="Heading3"/>
      </w:pPr>
      <w:r>
        <w:t xml:space="preserve">Digital &amp; Social Media Strategy</w:t>
      </w:r>
    </w:p>
    <w:p>
      <w:pPr>
        <w:pStyle w:val="FirstParagraph"/>
      </w:pPr>
      <w:r>
        <w:t xml:space="preserve">Leverage Tehran's high internet penetration (78% of population) through targeted campaigns:</w:t>
      </w:r>
    </w:p>
    <w:p>
      <w:pPr>
        <w:numPr>
          <w:ilvl w:val="0"/>
          <w:numId w:val="1004"/>
        </w:numPr>
        <w:pStyle w:val="Compact"/>
      </w:pPr>
      <w:r>
        <w:rPr>
          <w:iCs/>
          <w:i/>
        </w:rPr>
        <w:t xml:space="preserve">TikTok/Instagram Campaigns:</w:t>
      </w:r>
      <w:r>
        <w:t xml:space="preserve"> </w:t>
      </w:r>
      <w:r>
        <w:t xml:space="preserve">"A Day in the Life of a Tehran Police Officer" featuring real officers in diverse assignments across District 1-22</w:t>
      </w:r>
    </w:p>
    <w:p>
      <w:pPr>
        <w:numPr>
          <w:ilvl w:val="0"/>
          <w:numId w:val="1004"/>
        </w:numPr>
        <w:pStyle w:val="Compact"/>
      </w:pPr>
      <w:r>
        <w:rPr>
          <w:iCs/>
          <w:i/>
        </w:rPr>
        <w:t xml:space="preserve">Google Ads Targeting:</w:t>
      </w:r>
      <w:r>
        <w:t xml:space="preserve"> </w:t>
      </w:r>
      <w:r>
        <w:t xml:space="preserve">Location-specific ads appearing when Tehran residents search "public sector jobs" or "security careers"</w:t>
      </w:r>
    </w:p>
    <w:p>
      <w:pPr>
        <w:numPr>
          <w:ilvl w:val="0"/>
          <w:numId w:val="1004"/>
        </w:numPr>
        <w:pStyle w:val="Compact"/>
      </w:pPr>
      <w:r>
        <w:rPr>
          <w:iCs/>
          <w:i/>
        </w:rPr>
        <w:t xml:space="preserve">University Partnerships:</w:t>
      </w:r>
      <w:r>
        <w:t xml:space="preserve"> </w:t>
      </w:r>
      <w:r>
        <w:t xml:space="preserve">Dedicated recruitment portals on Tehran University, Sharif University, and Azad University networks with live Q&amp;A sessions</w:t>
      </w:r>
    </w:p>
    <w:bookmarkEnd w:id="25"/>
    <w:bookmarkStart w:id="26" w:name="community-engagement-initiatives"/>
    <w:p>
      <w:pPr>
        <w:pStyle w:val="Heading3"/>
      </w:pPr>
      <w:r>
        <w:t xml:space="preserve">Community Engagement Initiatives</w:t>
      </w:r>
    </w:p>
    <w:p>
      <w:pPr>
        <w:pStyle w:val="FirstParagraph"/>
      </w:pPr>
      <w:r>
        <w:t xml:space="preserve">Build trust through hyper-local engagement in Iran Tehran:</w:t>
      </w:r>
    </w:p>
    <w:p>
      <w:pPr>
        <w:numPr>
          <w:ilvl w:val="0"/>
          <w:numId w:val="1005"/>
        </w:numPr>
        <w:pStyle w:val="Compact"/>
      </w:pPr>
      <w:r>
        <w:rPr>
          <w:iCs/>
          <w:i/>
        </w:rPr>
        <w:t xml:space="preserve">Neighborhood Ambassador Program:</w:t>
      </w:r>
      <w:r>
        <w:t xml:space="preserve"> </w:t>
      </w:r>
      <w:r>
        <w:t xml:space="preserve">Recruit respected community figures from each Tehran district to host "Police Officer Info Sessions"</w:t>
      </w:r>
    </w:p>
    <w:p>
      <w:pPr>
        <w:numPr>
          <w:ilvl w:val="0"/>
          <w:numId w:val="1005"/>
        </w:numPr>
        <w:pStyle w:val="Compact"/>
      </w:pPr>
      <w:r>
        <w:rPr>
          <w:iCs/>
          <w:i/>
        </w:rPr>
        <w:t xml:space="preserve">Tehran Safety Festivals:</w:t>
      </w:r>
      <w:r>
        <w:t xml:space="preserve"> </w:t>
      </w:r>
      <w:r>
        <w:t xml:space="preserve">Sponsor events at parks like Niavaran and Taleghani where Police Officers demonstrate technology (drones, bodycams) in family-friendly settings</w:t>
      </w:r>
    </w:p>
    <w:p>
      <w:pPr>
        <w:numPr>
          <w:ilvl w:val="0"/>
          <w:numId w:val="1005"/>
        </w:numPr>
        <w:pStyle w:val="Compact"/>
      </w:pPr>
      <w:r>
        <w:rPr>
          <w:iCs/>
          <w:i/>
        </w:rPr>
        <w:t xml:space="preserve">Mosque &amp; School Partnerships:</w:t>
      </w:r>
      <w:r>
        <w:t xml:space="preserve"> </w:t>
      </w:r>
      <w:r>
        <w:t xml:space="preserve">Collaborate with religious institutions for sermons highlighting "Islamic Duty of Protection" related to police service</w:t>
      </w:r>
    </w:p>
    <w:bookmarkEnd w:id="26"/>
    <w:bookmarkStart w:id="27" w:name="career-development-messaging"/>
    <w:p>
      <w:pPr>
        <w:pStyle w:val="Heading3"/>
      </w:pPr>
      <w:r>
        <w:t xml:space="preserve">Career Development Messaging</w:t>
      </w:r>
    </w:p>
    <w:p>
      <w:pPr>
        <w:pStyle w:val="FirstParagraph"/>
      </w:pPr>
      <w:r>
        <w:t xml:space="preserve">Address key candidate concerns through transparent communication:</w:t>
      </w:r>
    </w:p>
    <w:p>
      <w:pPr>
        <w:numPr>
          <w:ilvl w:val="0"/>
          <w:numId w:val="1006"/>
        </w:numPr>
        <w:pStyle w:val="Compact"/>
      </w:pPr>
      <w:r>
        <w:rPr>
          <w:iCs/>
          <w:i/>
        </w:rPr>
        <w:t xml:space="preserve">Safety Assurance:</w:t>
      </w:r>
      <w:r>
        <w:t xml:space="preserve"> </w:t>
      </w:r>
      <w:r>
        <w:t xml:space="preserve">"All Police Officers receive comprehensive de-escalation training before field deployment"</w:t>
      </w:r>
    </w:p>
    <w:p>
      <w:pPr>
        <w:numPr>
          <w:ilvl w:val="0"/>
          <w:numId w:val="1006"/>
        </w:numPr>
        <w:pStyle w:val="Compact"/>
      </w:pPr>
      <w:r>
        <w:rPr>
          <w:iCs/>
          <w:i/>
        </w:rPr>
        <w:t xml:space="preserve">Economic Incentives:</w:t>
      </w:r>
      <w:r>
        <w:t xml:space="preserve"> </w:t>
      </w:r>
      <w:r>
        <w:t xml:space="preserve">"Competitive Tehran housing allowances plus health insurance coverage for entire families"</w:t>
      </w:r>
    </w:p>
    <w:p>
      <w:pPr>
        <w:numPr>
          <w:ilvl w:val="0"/>
          <w:numId w:val="1006"/>
        </w:numPr>
        <w:pStyle w:val="Compact"/>
      </w:pPr>
      <w:r>
        <w:rPr>
          <w:iCs/>
          <w:i/>
        </w:rPr>
        <w:t xml:space="preserve">Patriotic Alignment:</w:t>
      </w:r>
      <w:r>
        <w:t xml:space="preserve"> </w:t>
      </w:r>
      <w:r>
        <w:t xml:space="preserve">"Join Iran's only national force protecting Tehran from security threats since 1979"</w:t>
      </w:r>
    </w:p>
    <w:bookmarkEnd w:id="27"/>
    <w:bookmarkEnd w:id="28"/>
    <w:bookmarkStart w:id="29" w:name="budget-allocation"/>
    <w:p>
      <w:pPr>
        <w:pStyle w:val="Heading2"/>
      </w:pPr>
      <w:r>
        <w:t xml:space="preserve">Budget Allocation</w:t>
      </w:r>
    </w:p>
    <w:p>
      <w:pPr>
        <w:pStyle w:val="FirstParagraph"/>
      </w:pPr>
      <w:r>
        <w:t xml:space="preserve">Strategic budget distribution prioritizing high-impact channels in Tehran:</w:t>
      </w:r>
    </w:p>
    <w:p>
      <w:pPr>
        <w:pStyle w:val="BodyText"/>
      </w:pPr>
      <w:r>
        <w:t xml:space="preserve">Channel</w:t>
      </w:r>
    </w:p>
    <w:p>
      <w:pPr>
        <w:pStyle w:val="BodyText"/>
      </w:pPr>
      <w:r>
        <w:t xml:space="preserve">Allocation (%)</w:t>
      </w:r>
    </w:p>
    <w:p>
      <w:pPr>
        <w:pStyle w:val="BodyText"/>
      </w:pPr>
      <w:r>
        <w:t xml:space="preserve">Rationale</w:t>
      </w:r>
    </w:p>
    <w:p>
      <w:pPr>
        <w:pStyle w:val="BodyText"/>
      </w:pPr>
      <w:r>
        <w:t xml:space="preserve">Digital Recruitment Platform</w:t>
      </w:r>
    </w:p>
    <w:p>
      <w:pPr>
        <w:pStyle w:val="BodyText"/>
      </w:pPr>
      <w:r>
        <w:t xml:space="preserve">35%</w:t>
      </w:r>
    </w:p>
    <w:p>
      <w:pPr>
        <w:pStyle w:val="BodyText"/>
      </w:pPr>
      <w:r>
        <w:t xml:space="preserve">Tehran's youth engagement platform with AI chatbots for instant application support</w:t>
      </w:r>
    </w:p>
    <w:p>
      <w:pPr>
        <w:pStyle w:val="BodyText"/>
      </w:pPr>
      <w:r>
        <w:t xml:space="preserve">Community Events (Tehran Districts)</w:t>
      </w:r>
    </w:p>
    <w:p>
      <w:pPr>
        <w:pStyle w:val="BodyText"/>
      </w:pPr>
      <w:r>
        <w:t xml:space="preserve">25%</w:t>
      </w:r>
    </w:p>
    <w:p>
      <w:pPr>
        <w:pStyle w:val="BodyText"/>
      </w:pPr>
      <w:r>
        <w:t xml:space="preserve">Total Budget</w:t>
      </w:r>
    </w:p>
    <w:p>
      <w:pPr>
        <w:pStyle w:val="BodyText"/>
      </w:pPr>
      <w:r>
        <w:t xml:space="preserve">$1.8 Million</w:t>
      </w:r>
    </w:p>
    <w:bookmarkEnd w:id="29"/>
    <w:bookmarkStart w:id="30" w:name="implementation-timeline"/>
    <w:p>
      <w:pPr>
        <w:pStyle w:val="Heading2"/>
      </w:pPr>
      <w:r>
        <w:t xml:space="preserve">Implementation Timeline</w:t>
      </w:r>
    </w:p>
    <w:p>
      <w:pPr>
        <w:pStyle w:val="FirstParagraph"/>
      </w:pPr>
      <w:r>
        <w:t xml:space="preserve">This 18-month Marketing Plan follows a phased rollout:</w:t>
      </w:r>
    </w:p>
    <w:p>
      <w:pPr>
        <w:numPr>
          <w:ilvl w:val="0"/>
          <w:numId w:val="1007"/>
        </w:numPr>
        <w:pStyle w:val="Compact"/>
      </w:pPr>
      <w:r>
        <w:rPr>
          <w:bCs/>
          <w:b/>
        </w:rPr>
        <w:t xml:space="preserve">Months 1-3:</w:t>
      </w:r>
      <w:r>
        <w:t xml:space="preserve"> </w:t>
      </w:r>
      <w:r>
        <w:t xml:space="preserve">Brand positioning research and digital platform development (focused on Tehran university networks)</w:t>
      </w:r>
    </w:p>
    <w:p>
      <w:pPr>
        <w:numPr>
          <w:ilvl w:val="0"/>
          <w:numId w:val="1007"/>
        </w:numPr>
        <w:pStyle w:val="Compact"/>
      </w:pPr>
      <w:r>
        <w:rPr>
          <w:bCs/>
          <w:b/>
        </w:rPr>
        <w:t xml:space="preserve">Months 4-9:</w:t>
      </w:r>
      <w:r>
        <w:t xml:space="preserve"> </w:t>
      </w:r>
      <w:r>
        <w:t xml:space="preserve">Launch community ambassador program across all Tehran districts with first recruitment drive</w:t>
      </w:r>
    </w:p>
    <w:p>
      <w:pPr>
        <w:numPr>
          <w:ilvl w:val="0"/>
          <w:numId w:val="1007"/>
        </w:numPr>
        <w:pStyle w:val="Compact"/>
      </w:pPr>
      <w:r>
        <w:rPr>
          <w:bCs/>
          <w:b/>
        </w:rPr>
        <w:t xml:space="preserve">Months 10-15:</w:t>
      </w:r>
      <w:r>
        <w:t xml:space="preserve"> </w:t>
      </w:r>
      <w:r>
        <w:t xml:space="preserve">Scale digital campaigns based on initial response data; host city-wide Safety Festivals</w:t>
      </w:r>
    </w:p>
    <w:p>
      <w:pPr>
        <w:numPr>
          <w:ilvl w:val="0"/>
          <w:numId w:val="1007"/>
        </w:numPr>
        <w:pStyle w:val="Compact"/>
      </w:pPr>
      <w:r>
        <w:rPr>
          <w:bCs/>
          <w:b/>
        </w:rPr>
        <w:t xml:space="preserve">Months 16-18:</w:t>
      </w:r>
      <w:r>
        <w:t xml:space="preserve"> </w:t>
      </w:r>
      <w:r>
        <w:t xml:space="preserve">Evaluate KPIs, refine messaging for Year Two, and initiate alumni program for current Police Officers</w:t>
      </w:r>
    </w:p>
    <w:bookmarkEnd w:id="30"/>
    <w:bookmarkStart w:id="31" w:name="evaluation-framework"/>
    <w:p>
      <w:pPr>
        <w:pStyle w:val="Heading2"/>
      </w:pPr>
      <w:r>
        <w:t xml:space="preserve">Evaluation Framework</w:t>
      </w:r>
    </w:p>
    <w:p>
      <w:pPr>
        <w:pStyle w:val="FirstParagraph"/>
      </w:pPr>
      <w:r>
        <w:t xml:space="preserve">We measure success through real-time analytics integrated into Iran Tehran's recruitment infrastructure:</w:t>
      </w:r>
    </w:p>
    <w:p>
      <w:pPr>
        <w:numPr>
          <w:ilvl w:val="0"/>
          <w:numId w:val="1008"/>
        </w:numPr>
        <w:pStyle w:val="Compact"/>
      </w:pPr>
      <w:r>
        <w:rPr>
          <w:bCs/>
          <w:b/>
        </w:rPr>
        <w:t xml:space="preserve">Application Quality:</w:t>
      </w:r>
      <w:r>
        <w:t xml:space="preserve"> </w:t>
      </w:r>
      <w:r>
        <w:t xml:space="preserve">Percentage of applicants meeting physical/educational thresholds (target: 65%)</w:t>
      </w:r>
    </w:p>
    <w:p>
      <w:pPr>
        <w:numPr>
          <w:ilvl w:val="0"/>
          <w:numId w:val="1008"/>
        </w:numPr>
        <w:pStyle w:val="Compact"/>
      </w:pPr>
      <w:r>
        <w:rPr>
          <w:bCs/>
          <w:b/>
        </w:rPr>
        <w:t xml:space="preserve">Candidate Diversity:</w:t>
      </w:r>
      <w:r>
        <w:t xml:space="preserve"> </w:t>
      </w:r>
      <w:r>
        <w:t xml:space="preserve">Representation from all Tehran districts and demographic groups (target: 30% women)</w:t>
      </w:r>
    </w:p>
    <w:p>
      <w:pPr>
        <w:numPr>
          <w:ilvl w:val="0"/>
          <w:numId w:val="1008"/>
        </w:numPr>
        <w:pStyle w:val="Compact"/>
      </w:pPr>
      <w:r>
        <w:rPr>
          <w:bCs/>
          <w:b/>
        </w:rPr>
        <w:t xml:space="preserve">Community Trust Metrics:</w:t>
      </w:r>
      <w:r>
        <w:t xml:space="preserve"> </w:t>
      </w:r>
      <w:r>
        <w:t xml:space="preserve">Pre/post-campaign surveys measuring public perception of Police Officer role in Tehran</w:t>
      </w:r>
    </w:p>
    <w:bookmarkEnd w:id="31"/>
    <w:bookmarkStart w:id="32" w:name="conclusion"/>
    <w:p>
      <w:pPr>
        <w:pStyle w:val="Heading2"/>
      </w:pPr>
      <w:r>
        <w:t xml:space="preserve">Conclusion</w:t>
      </w:r>
    </w:p>
    <w:p>
      <w:pPr>
        <w:pStyle w:val="FirstParagraph"/>
      </w:pPr>
      <w:r>
        <w:t xml:space="preserve">This Marketing Plan transforms the recruitment process for Police Officer positions in Iran Tehran from transactional to transformative. By positioning the role as a career of national service, technological advancement, and community impact, we attract candidates who align with Tehran's security vision. The integrated strategy leverages Tehran's unique urban identity while addressing modern policing needs – creating a force that is both professionally competent and deeply connected to the city it protects. This initiative directly supports Iran's national security objectives in its most critical metropolitan center, ensuring the Police Officer role remains a beacon of professional pride for future generations serving Tehran.</w:t>
      </w:r>
    </w:p>
    <w:p>
      <w:pPr>
        <w:pStyle w:val="BodyText"/>
      </w:pPr>
      <w:r>
        <w:t xml:space="preserve">Prepared by Tehran Police Department Recruitment Strategy Unit</w:t>
      </w:r>
      <w:r>
        <w:br/>
      </w:r>
      <w:r>
        <w:t xml:space="preserve">Iran Tehran | Marketing Plan v.4.1 | October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Iran Tehran</dc:title>
  <dc:creator/>
  <dc:language>en</dc:language>
  <cp:keywords/>
  <dcterms:created xsi:type="dcterms:W3CDTF">2026-07-24T06:00:11Z</dcterms:created>
  <dcterms:modified xsi:type="dcterms:W3CDTF">2026-07-24T06:00:11Z</dcterms:modified>
</cp:coreProperties>
</file>

<file path=docProps/custom.xml><?xml version="1.0" encoding="utf-8"?>
<Properties xmlns="http://schemas.openxmlformats.org/officeDocument/2006/custom-properties" xmlns:vt="http://schemas.openxmlformats.org/officeDocument/2006/docPropsVTypes"/>
</file>