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Kuwait</w:t>
      </w:r>
      <w:r>
        <w:t xml:space="preserve"> </w:t>
      </w:r>
      <w:r>
        <w:t xml:space="preserve">City</w:t>
      </w:r>
    </w:p>
    <w:bookmarkStart w:id="33" w:name="Xb59e78c10e4c3ae7a9ebb424fd03a63fc734dc8"/>
    <w:p>
      <w:pPr>
        <w:pStyle w:val="Heading1"/>
      </w:pPr>
      <w:r>
        <w:t xml:space="preserve">Comprehensive Marketing Plan for Recruitment of Police Officers in Kuwait City, Kuwait</w:t>
      </w:r>
    </w:p>
    <w:bookmarkStart w:id="20" w:name="executive-summary"/>
    <w:p>
      <w:pPr>
        <w:pStyle w:val="Heading2"/>
      </w:pPr>
      <w:r>
        <w:t xml:space="preserve">Executive Summary</w:t>
      </w:r>
    </w:p>
    <w:p>
      <w:pPr>
        <w:pStyle w:val="FirstParagraph"/>
      </w:pPr>
      <w:r>
        <w:t xml:space="preserve">This strategic marketing plan outlines a targeted recruitment campaign to attract highly qualified candidates for the position of Police Officer within the Public Security Force of Kuwait City. As the capital city and economic hub of Kuwait, securing dedicated law enforcement professionals is critical to maintaining national security, public safety, and community trust. This plan leverages Kuwait's unique cultural context while implementing modern recruitment strategies tailored to attract local talent who embody the values of integrity, service excellence, and commitment to safeguarding our nation.</w:t>
      </w:r>
    </w:p>
    <w:bookmarkEnd w:id="20"/>
    <w:bookmarkStart w:id="21" w:name="X73673685cf9f0fbb6fa78d9e4ccb52d292b342a"/>
    <w:p>
      <w:pPr>
        <w:pStyle w:val="Heading2"/>
      </w:pPr>
      <w:r>
        <w:t xml:space="preserve">Market Analysis: The Need for Police Officers in Kuwait City</w:t>
      </w:r>
    </w:p>
    <w:p>
      <w:pPr>
        <w:pStyle w:val="FirstParagraph"/>
      </w:pPr>
      <w:r>
        <w:t xml:space="preserve">Kuwait City experiences rapid urbanization, hosting over 3 million residents and 1.5 million daily commuters. With increasing tourism (over 4.5 million visitors annually) and expanding commercial corridors, the demand for skilled Police Officers has surged by 35% in the past five years. Current vacancy rates stand at 28% across key precincts, directly impacting response times and community engagement initiatives. This gap requires an urgent, well-structured recruitment drive aligned with Kuwait's national security priorities. The recruitment of Police Officers is not merely an operational necessity but a strategic investment in Kuwait City's future stability and reputation as a secure destination for business and tourism.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Kuwaiti citizens aged 18-35 with secondary education or equivalent, demonstrating strong moral character, physical fitness, and commitment to national service. This includes university students in security-related fields (e.g., criminal justice) and military veterans.</w:t>
      </w:r>
    </w:p>
    <w:p>
      <w:pPr>
        <w:numPr>
          <w:ilvl w:val="0"/>
          <w:numId w:val="1001"/>
        </w:numPr>
        <w:pStyle w:val="Compact"/>
      </w:pPr>
      <w:r>
        <w:rPr>
          <w:bCs/>
          <w:b/>
        </w:rPr>
        <w:t xml:space="preserve">Secondary Audience:</w:t>
      </w:r>
      <w:r>
        <w:t xml:space="preserve"> </w:t>
      </w:r>
      <w:r>
        <w:t xml:space="preserve">Expatriate professionals with law enforcement experience seeking international career opportunities within Kuwait's structured public sector framework.</w:t>
      </w:r>
    </w:p>
    <w:p>
      <w:pPr>
        <w:numPr>
          <w:ilvl w:val="0"/>
          <w:numId w:val="1001"/>
        </w:numPr>
        <w:pStyle w:val="Compact"/>
      </w:pPr>
      <w:r>
        <w:rPr>
          <w:bCs/>
          <w:b/>
        </w:rPr>
        <w:t xml:space="preserve">Tertiary Audience:</w:t>
      </w:r>
      <w:r>
        <w:t xml:space="preserve"> </w:t>
      </w:r>
      <w:r>
        <w:t xml:space="preserve">Educational institutions (universities, technical colleges) and community organizations to foster early talent pipelines.</w:t>
      </w:r>
    </w:p>
    <w:bookmarkEnd w:id="22"/>
    <w:bookmarkStart w:id="23" w:name="core-marketing-objectives"/>
    <w:p>
      <w:pPr>
        <w:pStyle w:val="Heading2"/>
      </w:pPr>
      <w:r>
        <w:t xml:space="preserve">Core Marketing Objectives</w:t>
      </w:r>
    </w:p>
    <w:p>
      <w:pPr>
        <w:numPr>
          <w:ilvl w:val="0"/>
          <w:numId w:val="1002"/>
        </w:numPr>
        <w:pStyle w:val="Compact"/>
      </w:pPr>
      <w:r>
        <w:t xml:space="preserve">Recruit 1,200 qualified Police Officers for Kuwait City precincts within 18 months.</w:t>
      </w:r>
    </w:p>
    <w:p>
      <w:pPr>
        <w:numPr>
          <w:ilvl w:val="0"/>
          <w:numId w:val="1002"/>
        </w:numPr>
        <w:pStyle w:val="Compact"/>
      </w:pPr>
      <w:r>
        <w:t xml:space="preserve">Achieve 95% candidate satisfaction in recruitment process quality.</w:t>
      </w:r>
    </w:p>
    <w:p>
      <w:pPr>
        <w:numPr>
          <w:ilvl w:val="0"/>
          <w:numId w:val="1002"/>
        </w:numPr>
        <w:pStyle w:val="Compact"/>
      </w:pPr>
      <w:r>
        <w:t xml:space="preserve">Attain at least 75% local Kuwaiti applicant rate (prioritizing national talent).</w:t>
      </w:r>
    </w:p>
    <w:p>
      <w:pPr>
        <w:numPr>
          <w:ilvl w:val="0"/>
          <w:numId w:val="1002"/>
        </w:numPr>
        <w:pStyle w:val="Compact"/>
      </w:pPr>
      <w:r>
        <w:t xml:space="preserve">Position the Police Officer role as a prestigious career path within Kuwait City's societal fabric.</w:t>
      </w:r>
    </w:p>
    <w:bookmarkEnd w:id="23"/>
    <w:bookmarkStart w:id="27" w:name="marketing-strategies-and-tactics"/>
    <w:p>
      <w:pPr>
        <w:pStyle w:val="Heading2"/>
      </w:pPr>
      <w:r>
        <w:t xml:space="preserve">Marketing Strategies and Tactics</w:t>
      </w:r>
    </w:p>
    <w:bookmarkStart w:id="24" w:name="X6a557c24833bddaf15d5eabdb29ceb43a68f1eb"/>
    <w:p>
      <w:pPr>
        <w:pStyle w:val="Heading3"/>
      </w:pPr>
      <w:r>
        <w:t xml:space="preserve">1. Brand Positioning: "Safeguarding Kuwait City's Future"</w:t>
      </w:r>
    </w:p>
    <w:p>
      <w:pPr>
        <w:pStyle w:val="FirstParagraph"/>
      </w:pPr>
      <w:r>
        <w:t xml:space="preserve">We position the Police Officer role as the pinnacle of civic duty in Kuwait City, emphasizing:</w:t>
      </w:r>
    </w:p>
    <w:p>
      <w:pPr>
        <w:numPr>
          <w:ilvl w:val="0"/>
          <w:numId w:val="1003"/>
        </w:numPr>
        <w:pStyle w:val="Compact"/>
      </w:pPr>
      <w:r>
        <w:rPr>
          <w:iCs/>
          <w:i/>
        </w:rPr>
        <w:t xml:space="preserve">National Pride:</w:t>
      </w:r>
      <w:r>
        <w:t xml:space="preserve"> </w:t>
      </w:r>
      <w:r>
        <w:t xml:space="preserve">"Serve Your Nation: Become a Guardian of Kuwait City"</w:t>
      </w:r>
    </w:p>
    <w:p>
      <w:pPr>
        <w:numPr>
          <w:ilvl w:val="0"/>
          <w:numId w:val="1003"/>
        </w:numPr>
        <w:pStyle w:val="Compact"/>
      </w:pPr>
      <w:r>
        <w:rPr>
          <w:iCs/>
          <w:i/>
        </w:rPr>
        <w:t xml:space="preserve">Professional Growth:</w:t>
      </w:r>
      <w:r>
        <w:t xml:space="preserve"> </w:t>
      </w:r>
      <w:r>
        <w:t xml:space="preserve">"From Training to Leadership: A Career Built on Trust"</w:t>
      </w:r>
    </w:p>
    <w:p>
      <w:pPr>
        <w:numPr>
          <w:ilvl w:val="0"/>
          <w:numId w:val="1003"/>
        </w:numPr>
        <w:pStyle w:val="Compact"/>
      </w:pPr>
      <w:r>
        <w:rPr>
          <w:iCs/>
          <w:i/>
        </w:rPr>
        <w:t xml:space="preserve">Social Impact:</w:t>
      </w:r>
      <w:r>
        <w:t xml:space="preserve"> </w:t>
      </w:r>
      <w:r>
        <w:t xml:space="preserve">"Your Service Protects Our Families, Our Businesses, Our Heritage"</w:t>
      </w:r>
    </w:p>
    <w:bookmarkEnd w:id="24"/>
    <w:bookmarkStart w:id="25" w:name="multi-channel-recruitment-campaign"/>
    <w:p>
      <w:pPr>
        <w:pStyle w:val="Heading3"/>
      </w:pPr>
      <w:r>
        <w:t xml:space="preserve">2. Multi-Channel Recruitment Campaign</w:t>
      </w:r>
    </w:p>
    <w:p>
      <w:pPr>
        <w:pStyle w:val="FirstParagraph"/>
      </w:pPr>
      <w:r>
        <w:t xml:space="preserve">We deploy a culturally sensitive, multi-platform approach ensuring maximum reach across Kuwait City's demographics: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Tactic</w:t>
            </w:r>
          </w:p>
        </w:tc>
        <w:tc>
          <w:tcPr/>
          <w:p>
            <w:pPr>
              <w:pStyle w:val="Compact"/>
              <w:jc w:val="left"/>
            </w:pPr>
            <w:r>
              <w:t xml:space="preserve">Alignment with Kuwait City Context</w:t>
            </w:r>
          </w:p>
        </w:tc>
      </w:tr>
      <w:tr>
        <w:tc>
          <w:tcPr/>
          <w:p>
            <w:pPr>
              <w:pStyle w:val="Compact"/>
              <w:jc w:val="left"/>
            </w:pPr>
            <w:r>
              <w:t xml:space="preserve">Social Media (Instagram, Snapchat)</w:t>
            </w:r>
          </w:p>
        </w:tc>
        <w:tc>
          <w:tcPr/>
          <w:p>
            <w:pPr>
              <w:pStyle w:val="Compact"/>
              <w:jc w:val="left"/>
            </w:pPr>
            <w:r>
              <w:t xml:space="preserve">Daily "Day in the Life" videos featuring current Police Officers in iconic Kuwait City locations (Souq Al-Mubarakiya, Seif Palace, Corniche)</w:t>
            </w:r>
          </w:p>
        </w:tc>
        <w:tc>
          <w:tcPr/>
          <w:p>
            <w:pPr>
              <w:pStyle w:val="Compact"/>
              <w:jc w:val="left"/>
            </w:pPr>
            <w:r>
              <w:t xml:space="preserve">Reaches 92% of Kuwaiti youth; uses Arabic captions with English subtitles</w:t>
            </w:r>
          </w:p>
        </w:tc>
      </w:tr>
      <w:tr>
        <w:tc>
          <w:tcPr/>
          <w:p>
            <w:pPr>
              <w:pStyle w:val="Compact"/>
              <w:jc w:val="left"/>
            </w:pPr>
            <w:r>
              <w:t xml:space="preserve">National Media Partnerships</w:t>
            </w:r>
          </w:p>
        </w:tc>
        <w:tc>
          <w:tcPr/>
          <w:p>
            <w:pPr>
              <w:pStyle w:val="Compact"/>
              <w:jc w:val="left"/>
            </w:pPr>
            <w:r>
              <w:t xml:space="preserve">Prime-time TV segments on Al-Arabiya and KTV featuring Police Chief discussing recruitment values; radio ads on MBC Radio during evening commute</w:t>
            </w:r>
          </w:p>
        </w:tc>
        <w:tc>
          <w:tcPr/>
          <w:p>
            <w:pPr>
              <w:pStyle w:val="Compact"/>
              <w:jc w:val="left"/>
            </w:pPr>
            <w:r>
              <w:t xml:space="preserve">Aligns with Kuwait City's media consumption patterns and national pride narrative</w:t>
            </w:r>
          </w:p>
        </w:tc>
      </w:tr>
      <w:tr>
        <w:tc>
          <w:tcPr/>
          <w:p>
            <w:pPr>
              <w:pStyle w:val="Compact"/>
              <w:jc w:val="left"/>
            </w:pPr>
            <w:r>
              <w:t xml:space="preserve">Community Engagement</w:t>
            </w:r>
          </w:p>
        </w:tc>
        <w:tc>
          <w:tcPr/>
          <w:p>
            <w:pPr>
              <w:pStyle w:val="Compact"/>
              <w:jc w:val="left"/>
            </w:pPr>
            <w:r>
              <w:t xml:space="preserve">Pop-up career booths at Kuwait City University, Al-Muqdish Sports Club, and major shopping centers (Mall of Arabia, The Avenues)</w:t>
            </w:r>
          </w:p>
        </w:tc>
        <w:tc>
          <w:tcPr/>
          <w:p>
            <w:pPr>
              <w:pStyle w:val="Compact"/>
              <w:jc w:val="left"/>
            </w:pPr>
            <w:r>
              <w:t xml:space="preserve">Direct access to youth in trusted local settings within Kuwait City</w:t>
            </w:r>
          </w:p>
        </w:tc>
      </w:tr>
      <w:tr>
        <w:tc>
          <w:tcPr/>
          <w:p>
            <w:pPr>
              <w:pStyle w:val="Compact"/>
              <w:jc w:val="left"/>
            </w:pPr>
            <w:r>
              <w:t xml:space="preserve">Digital Portal</w:t>
            </w:r>
          </w:p>
        </w:tc>
        <w:tc>
          <w:tcPr/>
          <w:p>
            <w:pPr>
              <w:pStyle w:val="Compact"/>
              <w:jc w:val="left"/>
            </w:pPr>
            <w:r>
              <w:t xml:space="preserve">Mobile-optimized application platform with Arabic/English interface; real-time tracking of application status</w:t>
            </w:r>
          </w:p>
        </w:tc>
        <w:tc>
          <w:tcPr/>
          <w:p>
            <w:pPr>
              <w:pStyle w:val="Compact"/>
              <w:jc w:val="left"/>
            </w:pPr>
            <w:r>
              <w:t xml:space="preserve">Mirrors Kuwait City's tech adoption rate (89% smartphone penetration)</w:t>
            </w:r>
          </w:p>
        </w:tc>
      </w:tr>
    </w:tbl>
    <w:bookmarkEnd w:id="25"/>
    <w:bookmarkStart w:id="26" w:name="cultural-integration-tactics"/>
    <w:p>
      <w:pPr>
        <w:pStyle w:val="Heading3"/>
      </w:pPr>
      <w:r>
        <w:t xml:space="preserve">3. Cultural Integration Tactics</w:t>
      </w:r>
    </w:p>
    <w:p>
      <w:pPr>
        <w:pStyle w:val="FirstParagraph"/>
      </w:pPr>
      <w:r>
        <w:t xml:space="preserve">To resonate deeply within Kuwaiti society, we implement:</w:t>
      </w:r>
    </w:p>
    <w:p>
      <w:pPr>
        <w:numPr>
          <w:ilvl w:val="0"/>
          <w:numId w:val="1004"/>
        </w:numPr>
        <w:pStyle w:val="Compact"/>
      </w:pPr>
      <w:r>
        <w:rPr>
          <w:iCs/>
          <w:i/>
        </w:rPr>
        <w:t xml:space="preserve">Family Engagement:</w:t>
      </w:r>
      <w:r>
        <w:t xml:space="preserve"> </w:t>
      </w:r>
      <w:r>
        <w:t xml:space="preserve">Pre-application workshops for parents at community centers to explain career benefits (security, pensions, national respect)</w:t>
      </w:r>
    </w:p>
    <w:p>
      <w:pPr>
        <w:numPr>
          <w:ilvl w:val="0"/>
          <w:numId w:val="1004"/>
        </w:numPr>
        <w:pStyle w:val="Compact"/>
      </w:pPr>
      <w:r>
        <w:rPr>
          <w:iCs/>
          <w:i/>
        </w:rPr>
        <w:t xml:space="preserve">Ramadan &amp; National Day Campaigns:</w:t>
      </w:r>
      <w:r>
        <w:t xml:space="preserve"> </w:t>
      </w:r>
      <w:r>
        <w:t xml:space="preserve">Special recruitment drives during Ramadan and Kuwait National Day (February 26), featuring religiously appropriate materials</w:t>
      </w:r>
    </w:p>
    <w:p>
      <w:pPr>
        <w:numPr>
          <w:ilvl w:val="0"/>
          <w:numId w:val="1004"/>
        </w:numPr>
        <w:pStyle w:val="Compact"/>
      </w:pPr>
      <w:r>
        <w:rPr>
          <w:iCs/>
          <w:i/>
        </w:rPr>
        <w:t xml:space="preserve">Role Model Program:</w:t>
      </w:r>
      <w:r>
        <w:t xml:space="preserve"> </w:t>
      </w:r>
      <w:r>
        <w:t xml:space="preserve">Featuring Kuwaiti Police Officers from diverse backgrounds in recruitment videos to reflect national unity</w:t>
      </w:r>
    </w:p>
    <w:bookmarkEnd w:id="26"/>
    <w:bookmarkEnd w:id="27"/>
    <w:bookmarkStart w:id="28" w:name="budget-allocation-strategy"/>
    <w:p>
      <w:pPr>
        <w:pStyle w:val="Heading2"/>
      </w:pPr>
      <w:r>
        <w:t xml:space="preserve">Budget Allocation Strategy</w:t>
      </w:r>
    </w:p>
    <w:p>
      <w:pPr>
        <w:pStyle w:val="FirstParagraph"/>
      </w:pPr>
      <w:r>
        <w:t xml:space="preserve">Total campaign budget: KD 1.8 million (approx. $5.6 million USD). Allocated as follows:</w:t>
      </w:r>
    </w:p>
    <w:p>
      <w:pPr>
        <w:numPr>
          <w:ilvl w:val="0"/>
          <w:numId w:val="1005"/>
        </w:numPr>
        <w:pStyle w:val="Compact"/>
      </w:pPr>
      <w:r>
        <w:t xml:space="preserve">40% Digital Media &amp; Social Campaigns (optimized for Kuwait City's high internet usage)</w:t>
      </w:r>
    </w:p>
    <w:p>
      <w:pPr>
        <w:numPr>
          <w:ilvl w:val="0"/>
          <w:numId w:val="1005"/>
        </w:numPr>
        <w:pStyle w:val="Compact"/>
      </w:pPr>
      <w:r>
        <w:t xml:space="preserve">30% Community Events &amp; Partnerships (direct engagement in Kuwait City neighborhoods)</w:t>
      </w:r>
    </w:p>
    <w:p>
      <w:pPr>
        <w:numPr>
          <w:ilvl w:val="0"/>
          <w:numId w:val="1005"/>
        </w:numPr>
        <w:pStyle w:val="Compact"/>
      </w:pPr>
      <w:r>
        <w:t xml:space="preserve">20% Content Production (videos, print materials in Arabic/English)</w:t>
      </w:r>
    </w:p>
    <w:p>
      <w:pPr>
        <w:numPr>
          <w:ilvl w:val="0"/>
          <w:numId w:val="1005"/>
        </w:numPr>
        <w:pStyle w:val="Compact"/>
      </w:pPr>
      <w:r>
        <w:t xml:space="preserve">10% Evaluation Metrics &amp; Analytics</w:t>
      </w:r>
    </w:p>
    <w:bookmarkEnd w:id="28"/>
    <w:bookmarkStart w:id="29" w:name="timeline-18-month-implementation"/>
    <w:p>
      <w:pPr>
        <w:pStyle w:val="Heading2"/>
      </w:pPr>
      <w:r>
        <w:t xml:space="preserve">Timeline: 18-Month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Critical Activities in Kuwait City</w:t>
            </w:r>
          </w:p>
        </w:tc>
      </w:tr>
      <w:tr>
        <w:tc>
          <w:tcPr/>
          <w:p>
            <w:pPr>
              <w:pStyle w:val="Compact"/>
              <w:jc w:val="left"/>
            </w:pPr>
            <w:r>
              <w:t xml:space="preserve">Launch &amp; Awareness (Months 1-3)</w:t>
            </w:r>
          </w:p>
        </w:tc>
        <w:tc>
          <w:tcPr/>
          <w:p>
            <w:pPr>
              <w:pStyle w:val="Compact"/>
              <w:jc w:val="left"/>
            </w:pPr>
            <w:r>
              <w:t xml:space="preserve">Month 1: Digital campaign launch; Month 2: Community events begin across Kuwait City districts</w:t>
            </w:r>
          </w:p>
        </w:tc>
        <w:tc>
          <w:tcPr/>
          <w:p>
            <w:pPr>
              <w:pStyle w:val="Compact"/>
              <w:jc w:val="left"/>
            </w:pPr>
            <w:r>
              <w:t xml:space="preserve">Kuwait City university partnerships established; TV spot debuts during Ramadan</w:t>
            </w:r>
          </w:p>
        </w:tc>
      </w:tr>
      <w:tr>
        <w:tc>
          <w:tcPr/>
          <w:p>
            <w:pPr>
              <w:pStyle w:val="Compact"/>
              <w:jc w:val="left"/>
            </w:pPr>
            <w:r>
              <w:t xml:space="preserve">Application &amp; Screening (Months 4-12)</w:t>
            </w:r>
          </w:p>
        </w:tc>
        <w:tc>
          <w:tcPr/>
          <w:p>
            <w:pPr>
              <w:pStyle w:val="Compact"/>
              <w:jc w:val="left"/>
            </w:pPr>
            <w:r>
              <w:t xml:space="preserve">Continuous application intake; monthly community workshops in all 9 governorates including Kuwait City</w:t>
            </w:r>
          </w:p>
        </w:tc>
        <w:tc>
          <w:tcPr/>
          <w:p>
            <w:pPr>
              <w:pStyle w:val="Compact"/>
              <w:jc w:val="left"/>
            </w:pPr>
            <w:r>
              <w:t xml:space="preserve">Dedicated recruitment center opened at Kuwait City's Public Security Headquarters</w:t>
            </w:r>
          </w:p>
        </w:tc>
      </w:tr>
      <w:tr>
        <w:tc>
          <w:tcPr/>
          <w:p>
            <w:pPr>
              <w:pStyle w:val="Compact"/>
              <w:jc w:val="left"/>
            </w:pPr>
            <w:r>
              <w:t xml:space="preserve">Onboarding &amp; Retention (Months 13-18)</w:t>
            </w:r>
          </w:p>
        </w:tc>
        <w:tc>
          <w:tcPr/>
          <w:p>
            <w:pPr>
              <w:pStyle w:val="Compact"/>
              <w:jc w:val="left"/>
            </w:pPr>
            <w:r>
              <w:t xml:space="preserve">Gradual cohort placements; continuous social media testimonials from new Police Officers</w:t>
            </w:r>
          </w:p>
        </w:tc>
        <w:tc>
          <w:tcPr/>
          <w:p>
            <w:pPr>
              <w:pStyle w:val="Compact"/>
              <w:jc w:val="left"/>
            </w:pPr>
            <w:r>
              <w:t xml:space="preserve">Promotion of "Kuwait City Police Alumni Network" for career advancement</w:t>
            </w:r>
          </w:p>
        </w:tc>
      </w:tr>
    </w:tbl>
    <w:bookmarkEnd w:id="29"/>
    <w:bookmarkStart w:id="30" w:name="success-metrics-evaluation"/>
    <w:p>
      <w:pPr>
        <w:pStyle w:val="Heading2"/>
      </w:pPr>
      <w:r>
        <w:t xml:space="preserve">Success Metrics &amp; Evaluation</w:t>
      </w:r>
    </w:p>
    <w:p>
      <w:pPr>
        <w:pStyle w:val="FirstParagraph"/>
      </w:pPr>
      <w:r>
        <w:t xml:space="preserve">We measure effectiveness through both quantitative and qualitative indicators specific to the Kuwait City context:</w:t>
      </w:r>
    </w:p>
    <w:p>
      <w:pPr>
        <w:numPr>
          <w:ilvl w:val="0"/>
          <w:numId w:val="1006"/>
        </w:numPr>
        <w:pStyle w:val="Compact"/>
      </w:pPr>
      <w:r>
        <w:rPr>
          <w:iCs/>
          <w:i/>
        </w:rPr>
        <w:t xml:space="preserve">Recruitment Rate:</w:t>
      </w:r>
      <w:r>
        <w:t xml:space="preserve"> </w:t>
      </w:r>
      <w:r>
        <w:t xml:space="preserve">1,200 Police Officers hired by Month 18 (tracked monthly via Public Security Force database)</w:t>
      </w:r>
    </w:p>
    <w:p>
      <w:pPr>
        <w:numPr>
          <w:ilvl w:val="0"/>
          <w:numId w:val="1006"/>
        </w:numPr>
        <w:pStyle w:val="Compact"/>
      </w:pPr>
      <w:r>
        <w:rPr>
          <w:iCs/>
          <w:i/>
        </w:rPr>
        <w:t xml:space="preserve">Candidate Diversity:</w:t>
      </w:r>
      <w:r>
        <w:t xml:space="preserve"> </w:t>
      </w:r>
      <w:r>
        <w:t xml:space="preserve">Minimum 75% local Kuwaiti applicants; gender balance targets (30% female recruitment)</w:t>
      </w:r>
    </w:p>
    <w:p>
      <w:pPr>
        <w:numPr>
          <w:ilvl w:val="0"/>
          <w:numId w:val="1006"/>
        </w:numPr>
        <w:pStyle w:val="Compact"/>
      </w:pPr>
      <w:r>
        <w:rPr>
          <w:iCs/>
          <w:i/>
        </w:rPr>
        <w:t xml:space="preserve">Social Sentiment:</w:t>
      </w:r>
      <w:r>
        <w:t xml:space="preserve"> </w:t>
      </w:r>
      <w:r>
        <w:t xml:space="preserve">Positive mentions of "Police Officer" position in Kuwait City social media (monitored via local analytics firm)</w:t>
      </w:r>
    </w:p>
    <w:p>
      <w:pPr>
        <w:numPr>
          <w:ilvl w:val="0"/>
          <w:numId w:val="1006"/>
        </w:numPr>
        <w:pStyle w:val="Compact"/>
      </w:pPr>
      <w:r>
        <w:rPr>
          <w:iCs/>
          <w:i/>
        </w:rPr>
        <w:t xml:space="preserve">Retention Rate:</w:t>
      </w:r>
      <w:r>
        <w:t xml:space="preserve"> </w:t>
      </w:r>
      <w:r>
        <w:t xml:space="preserve">90% first-year retention among new Police Officers in Kuwait City precincts</w:t>
      </w:r>
    </w:p>
    <w:bookmarkEnd w:id="30"/>
    <w:bookmarkStart w:id="31" w:name="Xc517a766ad34666700bed1eed1f7a3827462437"/>
    <w:p>
      <w:pPr>
        <w:pStyle w:val="Heading2"/>
      </w:pPr>
      <w:r>
        <w:t xml:space="preserve">Conclusion: Sustaining the Legacy of Service</w:t>
      </w:r>
    </w:p>
    <w:p>
      <w:pPr>
        <w:pStyle w:val="FirstParagraph"/>
      </w:pPr>
      <w:r>
        <w:t xml:space="preserve">This Marketing Plan for Police Officer recruitment transcends standard hiring—it is a national initiative to strengthen Kuwait City's safety ecosystem while honoring the nation's heritage. By embedding our campaign within Kuwait City's cultural identity, leveraging modern communication channels accessible to its residents, and emphasizing the profound societal impact of every Police Officer, we establish a recruitment framework that attracts not just candidates but lifelong guardians of our community. The success of this plan will directly contribute to Kuwait City maintaining its status as one of the world's safest capital cities—where every Police Officer is both a symbol and architect of security for Kuwaiti citizens and visitors alike. This isn't merely recruitment; it's the strategic investment in Kuwait City's most valuable resource: its people.</w:t>
      </w:r>
    </w:p>
    <w:bookmarkEnd w:id="31"/>
    <w:bookmarkStart w:id="32" w:name="Xc0e4de57323991097d12a4fe107c8611a8686e8"/>
    <w:p>
      <w:pPr>
        <w:pStyle w:val="Heading2"/>
      </w:pPr>
      <w:r>
        <w:t xml:space="preserve">Appendix: Key Performance Indicators Dashboard</w:t>
      </w:r>
    </w:p>
    <w:p>
      <w:pPr>
        <w:pStyle w:val="FirstParagraph"/>
      </w:pPr>
      <w:r>
        <w:t xml:space="preserve">Real-time tracking of all metrics via Public Security Force's dedicated portal, accessible to Kuwaiti government stakeholders. All data points directly support national security objectives for Kuwait City as defined in the National Vision 2035.</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Police Officers in Kuwait City</dc:title>
  <dc:creator/>
  <dc:language>en</dc:language>
  <cp:keywords/>
  <dcterms:created xsi:type="dcterms:W3CDTF">2026-07-24T18:02:38Z</dcterms:created>
  <dcterms:modified xsi:type="dcterms:W3CDTF">2026-07-24T18:02:38Z</dcterms:modified>
</cp:coreProperties>
</file>

<file path=docProps/custom.xml><?xml version="1.0" encoding="utf-8"?>
<Properties xmlns="http://schemas.openxmlformats.org/officeDocument/2006/custom-properties" xmlns:vt="http://schemas.openxmlformats.org/officeDocument/2006/docPropsVTypes"/>
</file>