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Amsterdam,</w:t>
      </w:r>
      <w:r>
        <w:t xml:space="preserve"> </w:t>
      </w:r>
      <w:r>
        <w:t xml:space="preserve">Netherlands</w:t>
      </w:r>
    </w:p>
    <w:bookmarkStart w:id="33" w:name="Xf9d11483a4e94f21959964c20c3b414698bca63"/>
    <w:p>
      <w:pPr>
        <w:pStyle w:val="Heading1"/>
      </w:pPr>
      <w:r>
        <w:t xml:space="preserve">Comprehensive Marketing Plan for Police Officer Recruitment in Amsterdam, Netherlands</w:t>
      </w:r>
    </w:p>
    <w:bookmarkStart w:id="20" w:name="executive-summary"/>
    <w:p>
      <w:pPr>
        <w:pStyle w:val="Heading2"/>
      </w:pPr>
      <w:r>
        <w:t xml:space="preserve">Executive Summary</w:t>
      </w:r>
    </w:p>
    <w:p>
      <w:pPr>
        <w:pStyle w:val="FirstParagraph"/>
      </w:pPr>
      <w:r>
        <w:t xml:space="preserve">This Marketing Plan outlines a strategic recruitment campaign targeting qualified candidates for the position of Police Officer within the Amsterdam police force in the Netherlands. As one of Europe's most dynamic urban centers, Amsterdam demands exceptional policing talent to address complex challenges including tourism management, multicultural engagement, and public safety in a cosmopolitan setting. This plan details how we will position the Police Officer role as a prestigious career opportunity aligned with Dutch values of justice, community service, and innovation within the Netherlands Amsterdam context. The campaign prioritizes authenticity while leveraging digital platforms to reach diverse candidate pools across the Netherlands and internationally.</w:t>
      </w:r>
    </w:p>
    <w:bookmarkEnd w:id="20"/>
    <w:bookmarkStart w:id="21" w:name="Xb29e9dc30504cecfb99bd95a4089a0c2695f4c1"/>
    <w:p>
      <w:pPr>
        <w:pStyle w:val="Heading2"/>
      </w:pPr>
      <w:r>
        <w:t xml:space="preserve">Market Analysis: Amsterdam's Unique Policing Landscape</w:t>
      </w:r>
    </w:p>
    <w:p>
      <w:pPr>
        <w:pStyle w:val="FirstParagraph"/>
      </w:pPr>
      <w:r>
        <w:t xml:space="preserve">Amsterdam’s police force operates in a high-stakes environment requiring officers to navigate unique challenges: 40 million annual tourists, complex multicultural communities, historic canal districts, and evolving crime patterns. The Netherlands' national policing framework emphasizes community-oriented approaches (Burgerservice), making the Police Officer role central to Amsterdam's safety ecosystem. Current vacancy rates exceed 15% in specialized units (cybercrime, youth engagement), highlighting urgent recruitment needs. Competitors include other Dutch municipalities and international police forces, but Amsterdam’s global reputation as a vibrant capital provides a compelling employer brand advantage.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Domestic Candidates (70%):</w:t>
      </w:r>
      <w:r>
        <w:t xml:space="preserve"> </w:t>
      </w:r>
      <w:r>
        <w:t xml:space="preserve">Dutch nationals aged 18–35 with secondary education or vocational training, particularly from Amsterdam’s diverse neighborhoods (e.g., De Pijp, Oost). Prioritize candidates with multilingual skills (English, Turkish, Arabic) to enhance community trust.</w:t>
      </w:r>
    </w:p>
    <w:p>
      <w:pPr>
        <w:numPr>
          <w:ilvl w:val="0"/>
          <w:numId w:val="1001"/>
        </w:numPr>
        <w:pStyle w:val="Compact"/>
      </w:pPr>
      <w:r>
        <w:rPr>
          <w:bCs/>
          <w:b/>
        </w:rPr>
        <w:t xml:space="preserve">International Candidates (20%):</w:t>
      </w:r>
      <w:r>
        <w:t xml:space="preserve"> </w:t>
      </w:r>
      <w:r>
        <w:t xml:space="preserve">EU citizens with policing experience seeking relocation to the Netherlands. Target via EU job portals and diplomatic channels.</w:t>
      </w:r>
    </w:p>
    <w:p>
      <w:pPr>
        <w:numPr>
          <w:ilvl w:val="0"/>
          <w:numId w:val="1001"/>
        </w:numPr>
        <w:pStyle w:val="Compact"/>
      </w:pPr>
      <w:r>
        <w:rPr>
          <w:bCs/>
          <w:b/>
        </w:rPr>
        <w:t xml:space="preserve">Niche Talent Pool (10%):</w:t>
      </w:r>
      <w:r>
        <w:t xml:space="preserve"> </w:t>
      </w:r>
      <w:r>
        <w:t xml:space="preserve">Cybersecurity specialists, mental health professionals, and social workers transitioning into policing roles through the Netherlands' "Police Academy" program.</w:t>
      </w:r>
    </w:p>
    <w:bookmarkEnd w:id="22"/>
    <w:bookmarkStart w:id="23" w:name="marketing-objectives"/>
    <w:p>
      <w:pPr>
        <w:pStyle w:val="Heading2"/>
      </w:pPr>
      <w:r>
        <w:t xml:space="preserve">Marketing Objectives</w:t>
      </w:r>
    </w:p>
    <w:p>
      <w:pPr>
        <w:numPr>
          <w:ilvl w:val="0"/>
          <w:numId w:val="1002"/>
        </w:numPr>
        <w:pStyle w:val="Compact"/>
      </w:pPr>
      <w:r>
        <w:t xml:space="preserve">Secure 250 qualified Police Officer applicants within 6 months (30% increase from previous campaign)</w:t>
      </w:r>
    </w:p>
    <w:p>
      <w:pPr>
        <w:numPr>
          <w:ilvl w:val="0"/>
          <w:numId w:val="1002"/>
        </w:numPr>
        <w:pStyle w:val="Compact"/>
      </w:pPr>
      <w:r>
        <w:t xml:space="preserve">Achieve 40% candidate diversity reflecting Amsterdam’s demographics (ethnicity, gender, age)</w:t>
      </w:r>
    </w:p>
    <w:p>
      <w:pPr>
        <w:numPr>
          <w:ilvl w:val="0"/>
          <w:numId w:val="1002"/>
        </w:numPr>
        <w:pStyle w:val="Compact"/>
      </w:pPr>
      <w:r>
        <w:t xml:space="preserve">Position the Police Officer role as "the most respected public service career in the Netherlands" via brand sentiment analysis</w:t>
      </w:r>
    </w:p>
    <w:p>
      <w:pPr>
        <w:numPr>
          <w:ilvl w:val="0"/>
          <w:numId w:val="1002"/>
        </w:numPr>
        <w:pStyle w:val="Compact"/>
      </w:pPr>
      <w:r>
        <w:t xml:space="preserve">Reduce time-to-hire by 25% through targeted digital engagement</w:t>
      </w:r>
    </w:p>
    <w:bookmarkEnd w:id="23"/>
    <w:bookmarkStart w:id="28" w:name="core-marketing-strategies-tactics"/>
    <w:p>
      <w:pPr>
        <w:pStyle w:val="Heading2"/>
      </w:pPr>
      <w:r>
        <w:t xml:space="preserve">Core Marketing Strategies &amp; Tactics</w:t>
      </w:r>
    </w:p>
    <w:bookmarkStart w:id="24" w:name="X486ac32cd34611002ede5de13a7604c555e32bc"/>
    <w:p>
      <w:pPr>
        <w:pStyle w:val="Heading3"/>
      </w:pPr>
      <w:r>
        <w:t xml:space="preserve">1. Employer Branding: "Serve Amsterdam, Shape the Future"</w:t>
      </w:r>
    </w:p>
    <w:p>
      <w:pPr>
        <w:pStyle w:val="FirstParagraph"/>
      </w:pPr>
      <w:r>
        <w:t xml:space="preserve">We will reframe the Police Officer narrative beyond traditional "enforcement" to emphasize community impact and Dutch societal values. Campaign assets include:</w:t>
      </w:r>
    </w:p>
    <w:p>
      <w:pPr>
        <w:numPr>
          <w:ilvl w:val="0"/>
          <w:numId w:val="1003"/>
        </w:numPr>
        <w:pStyle w:val="Compact"/>
      </w:pPr>
      <w:r>
        <w:t xml:space="preserve">Testimonial videos featuring current Amsterdam Police Officers discussing meaningful interactions with tourists, youth groups, and cultural organizations.</w:t>
      </w:r>
    </w:p>
    <w:p>
      <w:pPr>
        <w:numPr>
          <w:ilvl w:val="0"/>
          <w:numId w:val="1003"/>
        </w:numPr>
        <w:pStyle w:val="Compact"/>
      </w:pPr>
      <w:r>
        <w:t xml:space="preserve">Social media series #MyAmsterdamPolicing highlighting daily tasks (e.g., "Guiding lost travelers in 5 languages at Schiphol," "Mediating neighborhood disputes in Jordaan").</w:t>
      </w:r>
    </w:p>
    <w:p>
      <w:pPr>
        <w:numPr>
          <w:ilvl w:val="0"/>
          <w:numId w:val="1003"/>
        </w:numPr>
        <w:pStyle w:val="Compact"/>
      </w:pPr>
      <w:r>
        <w:t xml:space="preserve">Collaboration with Amsterdam Tourism Board for co-branded content showing officers as ambassadors of city safety.</w:t>
      </w:r>
    </w:p>
    <w:bookmarkEnd w:id="24"/>
    <w:bookmarkStart w:id="25" w:name="Xa2c853d08762420cddf72e81a3e9ecb4f0c3537"/>
    <w:p>
      <w:pPr>
        <w:pStyle w:val="Heading3"/>
      </w:pPr>
      <w:r>
        <w:t xml:space="preserve">2. Digital Recruitment Campaign (Netherlands Amsterdam Focus)</w:t>
      </w:r>
    </w:p>
    <w:p>
      <w:pPr>
        <w:pStyle w:val="FirstParagraph"/>
      </w:pPr>
      <w:r>
        <w:t xml:space="preserve">Leverage platform preferences of Dutch youth and professionals:</w:t>
      </w:r>
    </w:p>
    <w:p>
      <w:pPr>
        <w:numPr>
          <w:ilvl w:val="0"/>
          <w:numId w:val="1004"/>
        </w:numPr>
        <w:pStyle w:val="Compact"/>
      </w:pPr>
      <w:r>
        <w:rPr>
          <w:bCs/>
          <w:b/>
        </w:rPr>
        <w:t xml:space="preserve">Facebook/Instagram:</w:t>
      </w:r>
      <w:r>
        <w:t xml:space="preserve"> </w:t>
      </w:r>
      <w:r>
        <w:t xml:space="preserve">Geo-targeted ads in Amsterdam neighborhoods with visuals of officers engaging at local events (e.g., King’s Day, Canal Parade). Use Dutch-language copy emphasizing "Work in Your City: Become a Police Officer in Amsterdam."</w:t>
      </w:r>
    </w:p>
    <w:p>
      <w:pPr>
        <w:numPr>
          <w:ilvl w:val="0"/>
          <w:numId w:val="1004"/>
        </w:numPr>
        <w:pStyle w:val="Compact"/>
      </w:pPr>
      <w:r>
        <w:rPr>
          <w:bCs/>
          <w:b/>
        </w:rPr>
        <w:t xml:space="preserve">NL Job Platforms:</w:t>
      </w:r>
      <w:r>
        <w:t xml:space="preserve"> </w:t>
      </w:r>
      <w:r>
        <w:t xml:space="preserve">Featured listings on Werk.nl and Politie.nl with clear entry requirements (e.g., "Police Officer Requirements: Dutch citizenship, 160 hours training, physical fitness test").</w:t>
      </w:r>
    </w:p>
    <w:p>
      <w:pPr>
        <w:numPr>
          <w:ilvl w:val="0"/>
          <w:numId w:val="1004"/>
        </w:numPr>
        <w:pStyle w:val="Compact"/>
      </w:pPr>
      <w:r>
        <w:rPr>
          <w:bCs/>
          <w:b/>
        </w:rPr>
        <w:t xml:space="preserve">Google Search Ads:</w:t>
      </w:r>
      <w:r>
        <w:t xml:space="preserve"> </w:t>
      </w:r>
      <w:r>
        <w:t xml:space="preserve">Keywords like "Police Officer jobs Amsterdam," "Netherlands police career," "Become a Policeman in Netherlands."</w:t>
      </w:r>
    </w:p>
    <w:bookmarkEnd w:id="25"/>
    <w:bookmarkStart w:id="26" w:name="community-engagement-in-amsterdam"/>
    <w:p>
      <w:pPr>
        <w:pStyle w:val="Heading3"/>
      </w:pPr>
      <w:r>
        <w:t xml:space="preserve">3. Community Engagement in Amsterdam</w:t>
      </w:r>
    </w:p>
    <w:p>
      <w:pPr>
        <w:pStyle w:val="FirstParagraph"/>
      </w:pPr>
      <w:r>
        <w:t xml:space="preserve">Build trust through hyper-local outreach:</w:t>
      </w:r>
    </w:p>
    <w:p>
      <w:pPr>
        <w:numPr>
          <w:ilvl w:val="0"/>
          <w:numId w:val="1005"/>
        </w:numPr>
        <w:pStyle w:val="Compact"/>
      </w:pPr>
      <w:r>
        <w:t xml:space="preserve">Host free safety workshops at community centers (e.g., OBA library, De Pijp neighborhood hub) featuring police officers discussing real cases and career paths.</w:t>
      </w:r>
    </w:p>
    <w:p>
      <w:pPr>
        <w:numPr>
          <w:ilvl w:val="0"/>
          <w:numId w:val="1005"/>
        </w:numPr>
        <w:pStyle w:val="Compact"/>
      </w:pPr>
      <w:r>
        <w:t xml:space="preserve">Partner with Amsterdam universities (VU University, UvA) for campus recruitment fairs targeting criminology students.</w:t>
      </w:r>
    </w:p>
    <w:p>
      <w:pPr>
        <w:numPr>
          <w:ilvl w:val="0"/>
          <w:numId w:val="1005"/>
        </w:numPr>
        <w:pStyle w:val="Compact"/>
      </w:pPr>
      <w:r>
        <w:t xml:space="preserve">Collaborate with migrant associations (e.g., Migrantenraad Amsterdam) to create multilingual application guides.</w:t>
      </w:r>
    </w:p>
    <w:bookmarkEnd w:id="26"/>
    <w:bookmarkStart w:id="27" w:name="employer-value-proposition-evp"/>
    <w:p>
      <w:pPr>
        <w:pStyle w:val="Heading3"/>
      </w:pPr>
      <w:r>
        <w:t xml:space="preserve">4. Employer Value Proposition (EVP)</w:t>
      </w:r>
    </w:p>
    <w:p>
      <w:pPr>
        <w:pStyle w:val="FirstParagraph"/>
      </w:pPr>
      <w:r>
        <w:t xml:space="preserve">Highlight unique benefits of the Police Officer role in Netherlands Amsterdam:</w:t>
      </w:r>
    </w:p>
    <w:p>
      <w:pPr>
        <w:numPr>
          <w:ilvl w:val="0"/>
          <w:numId w:val="1006"/>
        </w:numPr>
        <w:pStyle w:val="Compact"/>
      </w:pPr>
      <w:r>
        <w:rPr>
          <w:bCs/>
          <w:b/>
        </w:rPr>
        <w:t xml:space="preserve">Professional Growth:</w:t>
      </w:r>
      <w:r>
        <w:t xml:space="preserve"> </w:t>
      </w:r>
      <w:r>
        <w:t xml:space="preserve">Pathways to specialized units (e.g., "Amsterdam Bicycle Police," "Cultural Heritage Protection") with Dutch government-funded training.</w:t>
      </w:r>
    </w:p>
    <w:p>
      <w:pPr>
        <w:numPr>
          <w:ilvl w:val="0"/>
          <w:numId w:val="1006"/>
        </w:numPr>
        <w:pStyle w:val="Compact"/>
      </w:pPr>
      <w:r>
        <w:rPr>
          <w:bCs/>
          <w:b/>
        </w:rPr>
        <w:t xml:space="preserve">Work-Life Integration:</w:t>
      </w:r>
      <w:r>
        <w:t xml:space="preserve"> </w:t>
      </w:r>
      <w:r>
        <w:t xml:space="preserve">30-day annual leave + flexible scheduling for community events; priority housing in Amsterdam for new officers.</w:t>
      </w:r>
    </w:p>
    <w:p>
      <w:pPr>
        <w:numPr>
          <w:ilvl w:val="0"/>
          <w:numId w:val="1006"/>
        </w:numPr>
        <w:pStyle w:val="Compact"/>
      </w:pPr>
      <w:r>
        <w:rPr>
          <w:bCs/>
          <w:b/>
        </w:rPr>
        <w:t xml:space="preserve">Societal Impact:</w:t>
      </w:r>
      <w:r>
        <w:t xml:space="preserve"> </w:t>
      </w:r>
      <w:r>
        <w:t xml:space="preserve">"Directly contribute to preserving Amsterdam’s status as Europe’s safest major city (ranked #5 globally by Numbeo)."</w:t>
      </w:r>
    </w:p>
    <w:bookmarkEnd w:id="27"/>
    <w:bookmarkEnd w:id="28"/>
    <w:bookmarkStart w:id="29" w:name="budget-allocation"/>
    <w:p>
      <w:pPr>
        <w:pStyle w:val="Heading2"/>
      </w:pPr>
      <w:r>
        <w:t xml:space="preserve">Budget Allocation</w:t>
      </w:r>
    </w:p>
    <w:p>
      <w:pPr>
        <w:pStyle w:val="FirstParagraph"/>
      </w:pPr>
      <w:r>
        <w:t xml:space="preserve">Tactic</w:t>
      </w:r>
    </w:p>
    <w:p>
      <w:pPr>
        <w:pStyle w:val="BodyText"/>
      </w:pPr>
      <w:r>
        <w:t xml:space="preserve">Allocation (%)</w:t>
      </w:r>
    </w:p>
    <w:p>
      <w:pPr>
        <w:pStyle w:val="BodyText"/>
      </w:pPr>
      <w:r>
        <w:t xml:space="preserve">Expected ROI Metric</w:t>
      </w:r>
    </w:p>
    <w:p>
      <w:pPr>
        <w:pStyle w:val="BodyText"/>
      </w:pPr>
      <w:r>
        <w:t xml:space="preserve">Digital Ads (Amsterdam-focused)</w:t>
      </w:r>
    </w:p>
    <w:p>
      <w:pPr>
        <w:pStyle w:val="BodyText"/>
      </w:pPr>
      <w:r>
        <w:t xml:space="preserve">40%</w:t>
      </w:r>
    </w:p>
    <w:p>
      <w:pPr>
        <w:pStyle w:val="BodyText"/>
      </w:pPr>
      <w:r>
        <w:t xml:space="preserve">25% increase in qualified applications</w:t>
      </w:r>
    </w:p>
    <w:p>
      <w:pPr>
        <w:pStyle w:val="BodyText"/>
      </w:pPr>
      <w:r>
        <w:t xml:space="preserve">Community Events/Workshops</w:t>
      </w:r>
    </w:p>
    <w:p>
      <w:pPr>
        <w:pStyle w:val="BodyText"/>
      </w:pPr>
      <w:r>
        <w:t xml:space="preserve">30%</w:t>
      </w:r>
    </w:p>
    <w:p>
      <w:pPr>
        <w:pStyle w:val="BodyText"/>
      </w:pPr>
      <w:r>
        <w:t xml:space="preserve">EVP Content Creation (videos, guides)</w:t>
      </w:r>
    </w:p>
    <w:p>
      <w:pPr>
        <w:pStyle w:val="BodyText"/>
      </w:pPr>
      <w:r>
        <w:t xml:space="preserve">20%</w:t>
      </w:r>
    </w:p>
    <w:p>
      <w:pPr>
        <w:pStyle w:val="BodyText"/>
      </w:pPr>
      <w:r>
        <w:t xml:space="preserve">Brand sentiment +20% in social listening</w:t>
      </w:r>
    </w:p>
    <w:p>
      <w:pPr>
        <w:pStyle w:val="BodyText"/>
      </w:pPr>
      <w:r>
        <w:t xml:space="preserve">Partnership Development (Universities, NGOs)</w:t>
      </w:r>
    </w:p>
    <w:p>
      <w:pPr>
        <w:pStyle w:val="BodyText"/>
      </w:pPr>
      <w:r>
        <w:t xml:space="preserve">10%</w:t>
      </w:r>
    </w:p>
    <w:bookmarkEnd w:id="29"/>
    <w:bookmarkStart w:id="30" w:name="evaluation-kpis"/>
    <w:p>
      <w:pPr>
        <w:pStyle w:val="Heading2"/>
      </w:pPr>
      <w:r>
        <w:t xml:space="preserve">Evaluation &amp; KPIs</w:t>
      </w:r>
    </w:p>
    <w:p>
      <w:pPr>
        <w:pStyle w:val="FirstParagraph"/>
      </w:pPr>
      <w:r>
        <w:t xml:space="preserve">Success will be measured through:</w:t>
      </w:r>
    </w:p>
    <w:p>
      <w:pPr>
        <w:numPr>
          <w:ilvl w:val="0"/>
          <w:numId w:val="1007"/>
        </w:numPr>
        <w:pStyle w:val="Compact"/>
      </w:pPr>
      <w:r>
        <w:rPr>
          <w:bCs/>
          <w:b/>
        </w:rPr>
        <w:t xml:space="preserve">Quantitative:</w:t>
      </w:r>
      <w:r>
        <w:t xml:space="preserve"> </w:t>
      </w:r>
      <w:r>
        <w:t xml:space="preserve">Application volume, diversity metrics, time-to-hire (target: 70 days vs. industry avg. 95), cost-per-hire.</w:t>
      </w:r>
    </w:p>
    <w:p>
      <w:pPr>
        <w:numPr>
          <w:ilvl w:val="0"/>
          <w:numId w:val="1007"/>
        </w:numPr>
        <w:pStyle w:val="Compact"/>
      </w:pPr>
      <w:r>
        <w:rPr>
          <w:bCs/>
          <w:b/>
        </w:rPr>
        <w:t xml:space="preserve">Qualitative:</w:t>
      </w:r>
      <w:r>
        <w:t xml:space="preserve"> </w:t>
      </w:r>
      <w:r>
        <w:t xml:space="preserve">Candidate survey feedback on brand perception; social media sentiment analysis (using Dutch-language NLP tools).</w:t>
      </w:r>
    </w:p>
    <w:p>
      <w:pPr>
        <w:numPr>
          <w:ilvl w:val="0"/>
          <w:numId w:val="1007"/>
        </w:numPr>
        <w:pStyle w:val="Compact"/>
      </w:pPr>
      <w:r>
        <w:rPr>
          <w:bCs/>
          <w:b/>
        </w:rPr>
        <w:t xml:space="preserve">Impact:</w:t>
      </w:r>
      <w:r>
        <w:t xml:space="preserve"> </w:t>
      </w:r>
      <w:r>
        <w:t xml:space="preserve">Post-hire performance in community engagement initiatives (e.g., reduced complaint rates in assigned neighborhoods).</w:t>
      </w:r>
    </w:p>
    <w:bookmarkEnd w:id="30"/>
    <w:bookmarkStart w:id="31" w:name="Xdcd0bae2b19923eb49ad0cd0dec98f5c187df9e"/>
    <w:p>
      <w:pPr>
        <w:pStyle w:val="Heading2"/>
      </w:pPr>
      <w:r>
        <w:t xml:space="preserve">Timeline: Amsterdam Police Officer Recruitment Campaign</w:t>
      </w:r>
    </w:p>
    <w:p>
      <w:pPr>
        <w:pStyle w:val="FirstParagraph"/>
      </w:pPr>
      <w:r>
        <w:rPr>
          <w:bCs/>
          <w:b/>
        </w:rPr>
        <w:t xml:space="preserve">Months 1–2:</w:t>
      </w:r>
      <w:r>
        <w:t xml:space="preserve"> </w:t>
      </w:r>
      <w:r>
        <w:t xml:space="preserve">Content development &amp; partner onboarding (Amsterdam Tourism Board, UvA)</w:t>
      </w:r>
    </w:p>
    <w:p>
      <w:pPr>
        <w:pStyle w:val="BodyText"/>
      </w:pPr>
      <w:r>
        <w:rPr>
          <w:bCs/>
          <w:b/>
        </w:rPr>
        <w:t xml:space="preserve">Months 3–4:</w:t>
      </w:r>
      <w:r>
        <w:t xml:space="preserve"> </w:t>
      </w:r>
      <w:r>
        <w:t xml:space="preserve">Digital campaign launch + community workshops across Amsterdam boroughs</w:t>
      </w:r>
    </w:p>
    <w:p>
      <w:pPr>
        <w:pStyle w:val="BodyText"/>
      </w:pPr>
      <w:r>
        <w:rPr>
          <w:bCs/>
          <w:b/>
        </w:rPr>
        <w:t xml:space="preserve">Months 5–6:</w:t>
      </w:r>
      <w:r>
        <w:t xml:space="preserve"> </w:t>
      </w:r>
      <w:r>
        <w:t xml:space="preserve">Application review; targeted follow-ups for underrepresented groups</w:t>
      </w:r>
    </w:p>
    <w:bookmarkEnd w:id="31"/>
    <w:bookmarkStart w:id="32" w:name="X12ef6dcd6fc0bbbaaaac26163603ba244978faf"/>
    <w:p>
      <w:pPr>
        <w:pStyle w:val="Heading2"/>
      </w:pPr>
      <w:r>
        <w:t xml:space="preserve">Conclusion: Serving the Netherlands Amsterdam Community</w:t>
      </w:r>
    </w:p>
    <w:p>
      <w:pPr>
        <w:pStyle w:val="FirstParagraph"/>
      </w:pPr>
      <w:r>
        <w:t xml:space="preserve">This Marketing Plan transcends traditional recruitment by positioning the Police Officer role as a catalyst for Amsterdam’s identity—where public safety intersects with cultural vitality. Every campaign element reinforces that choosing this career in Netherlands Amsterdam means joining a force committed to "safety through community, not just enforcement." By speaking directly to candidates’ values (Dutch societal ideals of *gezelligheid* [coziness] and *huisvesting* [protection]), we will attract mission-driven professionals who understand that protecting Amsterdam’s world-renowned character requires exceptional local policing. The result: a stronger, more representative Police Officer workforce ready to serve the Netherlands’ most iconic city with pride and purpose.</w:t>
      </w:r>
    </w:p>
    <w:p>
      <w:pPr>
        <w:pStyle w:val="BodyText"/>
      </w:pPr>
      <w:r>
        <w:rPr>
          <w:bCs/>
          <w:b/>
        </w:rPr>
        <w:t xml:space="preserve">Final Note:</w:t>
      </w:r>
      <w:r>
        <w:t xml:space="preserve"> </w:t>
      </w:r>
      <w:r>
        <w:t xml:space="preserve">All marketing materials will undergo review by the Amsterdam Municipal Safety Council to ensure alignment with Dutch values and community expectations. This plan is designed for immediate implementation in Q1 2025, directly supporting Police Service Netherlands’ national goal of modernizing urban policing through strategic talent acquisition.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Police Officers in Amsterdam, Netherlands</dc:title>
  <dc:creator/>
  <dc:language>en</dc:language>
  <cp:keywords/>
  <dcterms:created xsi:type="dcterms:W3CDTF">2026-07-23T19:19:56Z</dcterms:created>
  <dcterms:modified xsi:type="dcterms:W3CDTF">2026-07-23T19:19:56Z</dcterms:modified>
</cp:coreProperties>
</file>

<file path=docProps/custom.xml><?xml version="1.0" encoding="utf-8"?>
<Properties xmlns="http://schemas.openxmlformats.org/officeDocument/2006/custom-properties" xmlns:vt="http://schemas.openxmlformats.org/officeDocument/2006/docPropsVTypes"/>
</file>