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w:t>
      </w:r>
      <w:r>
        <w:t xml:space="preserve"> </w:t>
      </w:r>
      <w:r>
        <w:t xml:space="preserve">Sudan</w:t>
      </w:r>
      <w:r>
        <w:t xml:space="preserve"> </w:t>
      </w:r>
      <w:r>
        <w:t xml:space="preserve">Khartoum</w:t>
      </w:r>
    </w:p>
    <w:bookmarkStart w:id="32" w:name="X6d949c43a1d0b33e92ab1e10b3dd4a02b94f01e"/>
    <w:p>
      <w:pPr>
        <w:pStyle w:val="Heading1"/>
      </w:pPr>
      <w:r>
        <w:t xml:space="preserve">Comprehensive Marketing Plan for Police Officer Recruitment in Sudan Khartoum</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for the position of Police Officer within the Sudan Khartoum Police Force. The plan addresses critical staffing shortages, enhances public safety initiatives, and promotes community trust through transparent, culturally resonant recruitment practices. Focused on Sudan Khartoum's unique socio-economic landscape, this campaign prioritizes attracting diverse candidates who embody integrity, community service ethos, and technical competence required for modern law enforcement in Africa's largest nation capital.</w:t>
      </w:r>
    </w:p>
    <w:bookmarkEnd w:id="20"/>
    <w:bookmarkStart w:id="21" w:name="Xa6f0035ae799d15d35b697ed088dd05cb55449e"/>
    <w:p>
      <w:pPr>
        <w:pStyle w:val="Heading2"/>
      </w:pPr>
      <w:r>
        <w:t xml:space="preserve">Market Analysis: Police Officer Recruitment in Sudan Khartoum</w:t>
      </w:r>
    </w:p>
    <w:p>
      <w:pPr>
        <w:pStyle w:val="FirstParagraph"/>
      </w:pPr>
      <w:r>
        <w:t xml:space="preserve">Sudan Khartoum faces complex security challenges including urban crime surges, traffic management crises, and community conflict resolution needs. Current Police Officer vacancies exceed 15% of required personnel across districts. The recruitment landscape is characterized by:</w:t>
      </w:r>
    </w:p>
    <w:p>
      <w:pPr>
        <w:pStyle w:val="BodyText"/>
      </w:pPr>
      <w:r>
        <w:t xml:space="preserve">High youth unemployment (estimated 30%) creating a large potential talent pool</w:t>
      </w:r>
    </w:p>
    <w:p>
      <w:pPr>
        <w:pStyle w:val="BodyText"/>
      </w:pPr>
      <w:r>
        <w:t xml:space="preserve">Strong cultural value placed on public service among Sudanese youth</w:t>
      </w:r>
    </w:p>
    <w:p>
      <w:pPr>
        <w:pStyle w:val="BodyText"/>
      </w:pPr>
      <w:r>
        <w:t xml:space="preserve">Limited awareness of Police Officer career progression pathways</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 for Sudan Khartoum-specific outreach:</w:t>
      </w:r>
    </w:p>
    <w:p>
      <w:pPr>
        <w:numPr>
          <w:ilvl w:val="0"/>
          <w:numId w:val="1002"/>
        </w:numPr>
        <w:pStyle w:val="Compact"/>
      </w:pPr>
      <w:r>
        <w:rPr>
          <w:bCs/>
          <w:b/>
        </w:rPr>
        <w:t xml:space="preserve">Youth (18-25 years):</w:t>
      </w:r>
      <w:r>
        <w:t xml:space="preserve"> </w:t>
      </w:r>
      <w:r>
        <w:t xml:space="preserve">University students, vocational trainees seeking stable careers. Prioritizes messaging about career growth and community impact.</w:t>
      </w:r>
    </w:p>
    <w:p>
      <w:pPr>
        <w:numPr>
          <w:ilvl w:val="0"/>
          <w:numId w:val="1002"/>
        </w:numPr>
        <w:pStyle w:val="Compact"/>
      </w:pPr>
      <w:r>
        <w:rPr>
          <w:bCs/>
          <w:b/>
        </w:rPr>
        <w:t xml:space="preserve">Military Veterans (25-35 years):</w:t>
      </w:r>
      <w:r>
        <w:t xml:space="preserve"> </w:t>
      </w:r>
      <w:r>
        <w:t xml:space="preserve">Transitioning personnel with discipline skills. Emphasizes skill transferability to Police Officer roles.</w:t>
      </w:r>
    </w:p>
    <w:p>
      <w:pPr>
        <w:numPr>
          <w:ilvl w:val="0"/>
          <w:numId w:val="1002"/>
        </w:numPr>
        <w:pStyle w:val="Compact"/>
      </w:pPr>
      <w:r>
        <w:rPr>
          <w:bCs/>
          <w:b/>
        </w:rPr>
        <w:t xml:space="preserve">Community Leaders (30-45 years):</w:t>
      </w:r>
      <w:r>
        <w:t xml:space="preserve"> </w:t>
      </w:r>
      <w:r>
        <w:t xml:space="preserve">Religious figures, NGO workers, and local influencers. Targets for advocacy and referral programs.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Recruitment Goal:</w:t>
      </w:r>
      <w:r>
        <w:t xml:space="preserve"> </w:t>
      </w:r>
      <w:r>
        <w:t xml:space="preserve">Fill 500 Police Officer vacancies in Sudan Khartoum within 18 months (vs. current 35% annual fill rate).</w:t>
      </w:r>
    </w:p>
    <w:p>
      <w:pPr>
        <w:numPr>
          <w:ilvl w:val="0"/>
          <w:numId w:val="1003"/>
        </w:numPr>
        <w:pStyle w:val="Compact"/>
      </w:pPr>
      <w:r>
        <w:rPr>
          <w:bCs/>
          <w:b/>
        </w:rPr>
        <w:t xml:space="preserve">Brand Perception Shift:</w:t>
      </w:r>
      <w:r>
        <w:t xml:space="preserve"> </w:t>
      </w:r>
      <w:r>
        <w:t xml:space="preserve">Position Police Officer as "Community Guardian" rather than "Law Enforcer" across all communications.</w:t>
      </w:r>
    </w:p>
    <w:p>
      <w:pPr>
        <w:numPr>
          <w:ilvl w:val="0"/>
          <w:numId w:val="1003"/>
        </w:numPr>
        <w:pStyle w:val="Compact"/>
      </w:pPr>
      <w:r>
        <w:rPr>
          <w:bCs/>
          <w:b/>
        </w:rPr>
        <w:t xml:space="preserve">Trust Building:</w:t>
      </w:r>
      <w:r>
        <w:t xml:space="preserve"> </w:t>
      </w:r>
      <w:r>
        <w:t xml:space="preserve">Achieve 40% increase in positive community sentiment toward Sudan Khartoum Police Force (measured via quarterly surveys).</w:t>
      </w:r>
    </w:p>
    <w:p>
      <w:pPr>
        <w:numPr>
          <w:ilvl w:val="0"/>
          <w:numId w:val="1003"/>
        </w:numPr>
        <w:pStyle w:val="Compact"/>
      </w:pPr>
      <w:r>
        <w:rPr>
          <w:bCs/>
          <w:b/>
        </w:rPr>
        <w:t xml:space="preserve">Diversity Target:</w:t>
      </w:r>
      <w:r>
        <w:t xml:space="preserve"> </w:t>
      </w:r>
      <w:r>
        <w:t xml:space="preserve">Secure 35% female representation among new Police Officer hires by Year 2.</w:t>
      </w:r>
    </w:p>
    <w:bookmarkEnd w:id="23"/>
    <w:bookmarkStart w:id="27" w:name="integrated-marketing-strategy"/>
    <w:p>
      <w:pPr>
        <w:pStyle w:val="Heading2"/>
      </w:pPr>
      <w:r>
        <w:t xml:space="preserve">Integrated Marketing Strategy</w:t>
      </w:r>
    </w:p>
    <w:bookmarkStart w:id="24" w:name="i.-core-messaging-framework"/>
    <w:p>
      <w:pPr>
        <w:pStyle w:val="Heading3"/>
      </w:pPr>
      <w:r>
        <w:t xml:space="preserve">I. Core Messaging Framework</w:t>
      </w:r>
    </w:p>
    <w:p>
      <w:pPr>
        <w:pStyle w:val="FirstParagraph"/>
      </w:pPr>
      <w:r>
        <w:t xml:space="preserve">All communications will anchor on these Sudan Khartoum-specific pillars:</w:t>
      </w:r>
    </w:p>
    <w:p>
      <w:pPr>
        <w:numPr>
          <w:ilvl w:val="0"/>
          <w:numId w:val="1004"/>
        </w:numPr>
        <w:pStyle w:val="Compact"/>
      </w:pPr>
      <w:r>
        <w:t xml:space="preserve">"Serve Your Neighborhood, Secure Your Future" – Highlights local impact for Police Officer candidates</w:t>
      </w:r>
    </w:p>
    <w:p>
      <w:pPr>
        <w:numPr>
          <w:ilvl w:val="0"/>
          <w:numId w:val="1004"/>
        </w:numPr>
        <w:pStyle w:val="Compact"/>
      </w:pPr>
      <w:r>
        <w:t xml:space="preserve">"From Al-Merghany to Omdurman: Protecting Every Community in Sudan Khartoum" – Emphasizes geographic relevance</w:t>
      </w:r>
    </w:p>
    <w:p>
      <w:pPr>
        <w:numPr>
          <w:ilvl w:val="0"/>
          <w:numId w:val="1004"/>
        </w:numPr>
        <w:pStyle w:val="Compact"/>
      </w:pPr>
      <w:r>
        <w:t xml:space="preserve">"Your Skills, Our Safety: Become a Sudan Khartoum Police Officer" – Positions the role as skill-based career, not just duty</w:t>
      </w:r>
    </w:p>
    <w:bookmarkEnd w:id="24"/>
    <w:bookmarkStart w:id="25" w:name="X349b01dc2e9de5b5729ac99efc9707a4834e8c7"/>
    <w:p>
      <w:pPr>
        <w:pStyle w:val="Heading3"/>
      </w:pPr>
      <w:r>
        <w:t xml:space="preserve">II. Channel Strategy (Sudan Khartoum-Centric)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Sudan Khartoum Application</w:t>
            </w:r>
          </w:p>
        </w:tc>
        <w:tc>
          <w:tcPr/>
          <w:p>
            <w:pPr>
              <w:pStyle w:val="Compact"/>
              <w:jc w:val="left"/>
            </w:pPr>
            <w:r>
              <w:t xml:space="preserve">Key Message</w:t>
            </w:r>
          </w:p>
        </w:tc>
      </w:tr>
      <w:tr>
        <w:tc>
          <w:tcPr/>
          <w:p>
            <w:pPr>
              <w:pStyle w:val="Compact"/>
              <w:jc w:val="left"/>
            </w:pPr>
            <w:r>
              <w:t xml:space="preserve">Local Radio (Al-Nil FM, Al-Azhar)</w:t>
            </w:r>
          </w:p>
        </w:tc>
        <w:tc>
          <w:tcPr/>
          <w:p>
            <w:pPr>
              <w:pStyle w:val="Compact"/>
              <w:jc w:val="left"/>
            </w:pPr>
            <w:r>
              <w:t xml:space="preserve">Daily 10am "Police Officer Success Stories" featuring current Sudan Khartoum officers</w:t>
            </w:r>
          </w:p>
        </w:tc>
        <w:tc>
          <w:tcPr/>
          <w:p>
            <w:pPr>
              <w:pStyle w:val="Compact"/>
              <w:jc w:val="left"/>
            </w:pPr>
            <w:r>
              <w:t xml:space="preserve">"Meet Ahmed from Khartoum North: How Becoming a Police Officer Helped Build His Community"</w:t>
            </w:r>
          </w:p>
        </w:tc>
      </w:tr>
      <w:tr>
        <w:tc>
          <w:tcPr/>
          <w:p>
            <w:pPr>
              <w:pStyle w:val="Compact"/>
              <w:jc w:val="left"/>
            </w:pPr>
            <w:r>
              <w:t xml:space="preserve">Social Media (Facebook, TikTok)</w:t>
            </w:r>
          </w:p>
        </w:tc>
        <w:tc>
          <w:tcPr/>
          <w:p>
            <w:pPr>
              <w:pStyle w:val="Compact"/>
              <w:jc w:val="left"/>
            </w:pPr>
            <w:r>
              <w:t xml:space="preserve">Geo-targeted ads showing 360° tours of Khartoum police stations and training facilities</w:t>
            </w:r>
          </w:p>
        </w:tc>
        <w:tc>
          <w:tcPr/>
          <w:p>
            <w:pPr>
              <w:pStyle w:val="Compact"/>
              <w:jc w:val="left"/>
            </w:pPr>
            <w:r>
              <w:t xml:space="preserve">"See Where You Could Serve: Inside Sudan Khartoum Police Academy"</w:t>
            </w:r>
          </w:p>
        </w:tc>
      </w:tr>
      <w:tr>
        <w:tc>
          <w:tcPr/>
          <w:p>
            <w:pPr>
              <w:pStyle w:val="Compact"/>
              <w:jc w:val="left"/>
            </w:pPr>
            <w:r>
              <w:t xml:space="preserve">Community Hubs (Malls, Mosques, Churches)</w:t>
            </w:r>
          </w:p>
        </w:tc>
        <w:tc>
          <w:tcPr/>
          <w:p>
            <w:pPr>
              <w:pStyle w:val="Compact"/>
              <w:jc w:val="left"/>
            </w:pPr>
            <w:r>
              <w:t xml:space="preserve">Pop-up recruitment booths at Al-Salam Mall and Omdurman Grand Mosque</w:t>
            </w:r>
          </w:p>
        </w:tc>
        <w:tc>
          <w:tcPr/>
          <w:p>
            <w:pPr>
              <w:pStyle w:val="Compact"/>
              <w:jc w:val="left"/>
            </w:pPr>
            <w:r>
              <w:t xml:space="preserve">"Your First Step to Becoming a Police Officer: Free Consultation Sessions Every Tuesday"</w:t>
            </w:r>
          </w:p>
        </w:tc>
      </w:tr>
      <w:tr>
        <w:tc>
          <w:tcPr/>
          <w:p>
            <w:pPr>
              <w:pStyle w:val="Compact"/>
              <w:jc w:val="left"/>
            </w:pPr>
            <w:r>
              <w:t xml:space="preserve">University Partnerships</w:t>
            </w:r>
          </w:p>
        </w:tc>
        <w:tc>
          <w:tcPr/>
          <w:p>
            <w:pPr>
              <w:pStyle w:val="Compact"/>
              <w:jc w:val="left"/>
            </w:pPr>
            <w:r>
              <w:t xml:space="preserve">Collaboration with University of Khartoum, Sudan University of Science &amp; Technology</w:t>
            </w:r>
          </w:p>
        </w:tc>
        <w:tc>
          <w:tcPr/>
          <w:p>
            <w:pPr>
              <w:pStyle w:val="Compact"/>
              <w:jc w:val="left"/>
            </w:pPr>
            <w:r>
              <w:t xml:space="preserve">"Police Officer Scholarship Program for Final-Year Students"</w:t>
            </w:r>
          </w:p>
        </w:tc>
      </w:tr>
    </w:tbl>
    <w:bookmarkEnd w:id="25"/>
    <w:bookmarkStart w:id="26" w:name="Xc79faa75c974878f14f5f3e384314455302644c"/>
    <w:p>
      <w:pPr>
        <w:pStyle w:val="Heading3"/>
      </w:pPr>
      <w:r>
        <w:t xml:space="preserve">III. Trust-Building Initiatives (Critical for Sudan Khartoum)</w:t>
      </w:r>
    </w:p>
    <w:p>
      <w:pPr>
        <w:pStyle w:val="FirstParagraph"/>
      </w:pPr>
      <w:r>
        <w:t xml:space="preserve">We will implement community co-creation tactics to combat historical mistrust:</w:t>
      </w:r>
    </w:p>
    <w:p>
      <w:pPr>
        <w:numPr>
          <w:ilvl w:val="0"/>
          <w:numId w:val="1005"/>
        </w:numPr>
        <w:pStyle w:val="Compact"/>
      </w:pPr>
      <w:r>
        <w:rPr>
          <w:bCs/>
          <w:b/>
        </w:rPr>
        <w:t xml:space="preserve">Community Police Advisory Panels:</w:t>
      </w:r>
      <w:r>
        <w:t xml:space="preserve"> </w:t>
      </w:r>
      <w:r>
        <w:t xml:space="preserve">Monthly meetings with local leaders in all 17 Khartoum districts to co-design recruitment materials</w:t>
      </w:r>
    </w:p>
    <w:p>
      <w:pPr>
        <w:numPr>
          <w:ilvl w:val="0"/>
          <w:numId w:val="1005"/>
        </w:numPr>
        <w:pStyle w:val="Compact"/>
      </w:pPr>
      <w:r>
        <w:rPr>
          <w:bCs/>
          <w:b/>
        </w:rPr>
        <w:t xml:space="preserve">Transparency Portal:</w:t>
      </w:r>
      <w:r>
        <w:t xml:space="preserve"> </w:t>
      </w:r>
      <w:r>
        <w:t xml:space="preserve">Live dashboard showing Police Officer vacancy status across Sudan Khartoum districts on police.gov.sd</w:t>
      </w:r>
    </w:p>
    <w:p>
      <w:pPr>
        <w:numPr>
          <w:ilvl w:val="0"/>
          <w:numId w:val="1005"/>
        </w:numPr>
        <w:pStyle w:val="Compact"/>
      </w:pPr>
      <w:r>
        <w:rPr>
          <w:bCs/>
          <w:b/>
        </w:rPr>
        <w:t xml:space="preserve">"Shadow a Police Officer" Program:</w:t>
      </w:r>
      <w:r>
        <w:t xml:space="preserve"> </w:t>
      </w:r>
      <w:r>
        <w:t xml:space="preserve">Free 4-hour observations at Khartoum precincts for interested candidates</w:t>
      </w:r>
    </w:p>
    <w:bookmarkEnd w:id="26"/>
    <w:bookmarkEnd w:id="27"/>
    <w:bookmarkStart w:id="28" w:name="budget-allocation-sudan-khartoum-focus"/>
    <w:p>
      <w:pPr>
        <w:pStyle w:val="Heading2"/>
      </w:pPr>
      <w:r>
        <w:t xml:space="preserve">Budget Allocation (Sudan Khartoum Focus)</w:t>
      </w:r>
    </w:p>
    <w:p>
      <w:pPr>
        <w:pStyle w:val="FirstParagraph"/>
      </w:pPr>
      <w:r>
        <w:t xml:space="preserve">Total Campaign Budget: $350,000 USD (allocated specifically for Sudan Khartoum operations)</w:t>
      </w:r>
    </w:p>
    <w:p>
      <w:pPr>
        <w:numPr>
          <w:ilvl w:val="0"/>
          <w:numId w:val="1006"/>
        </w:numPr>
        <w:pStyle w:val="Compact"/>
      </w:pPr>
      <w:r>
        <w:t xml:space="preserve">Media &amp; Digital: 45% ($157,500) – Local radio, geo-targeted social ads</w:t>
      </w:r>
    </w:p>
    <w:p>
      <w:pPr>
        <w:numPr>
          <w:ilvl w:val="0"/>
          <w:numId w:val="1006"/>
        </w:numPr>
        <w:pStyle w:val="Compact"/>
      </w:pPr>
      <w:r>
        <w:t xml:space="preserve">Community Activation: 35% ($122,500) – Booths in neighborhoods, advisory panel stipends</w:t>
      </w:r>
    </w:p>
    <w:p>
      <w:pPr>
        <w:numPr>
          <w:ilvl w:val="0"/>
          <w:numId w:val="1006"/>
        </w:numPr>
        <w:pStyle w:val="Compact"/>
      </w:pPr>
      <w:r>
        <w:t xml:space="preserve">Content Production: 15% ($52,500) – Video content featuring Khartoum officers in real scenarios</w:t>
      </w:r>
    </w:p>
    <w:p>
      <w:pPr>
        <w:numPr>
          <w:ilvl w:val="0"/>
          <w:numId w:val="1006"/>
        </w:numPr>
        <w:pStyle w:val="Compact"/>
      </w:pPr>
      <w:r>
        <w:t xml:space="preserve">Evaluation &amp; Adaptation: 5% ($17,500) – Real-time sentiment tracking across districts</w:t>
      </w:r>
    </w:p>
    <w:bookmarkEnd w:id="28"/>
    <w:bookmarkStart w:id="29" w:name="X74cef28c9dbf66eaa53afc2d473f252aaaa83cf"/>
    <w:p>
      <w:pPr>
        <w:pStyle w:val="Heading2"/>
      </w:pPr>
      <w:r>
        <w:t xml:space="preserve">Implementation Timeline (Sudan Khartoum Phased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Sudan Khartoum Focus</w:t>
            </w:r>
          </w:p>
        </w:tc>
      </w:tr>
      <w:tr>
        <w:tc>
          <w:tcPr/>
          <w:p>
            <w:pPr>
              <w:pStyle w:val="Compact"/>
              <w:jc w:val="left"/>
            </w:pPr>
            <w:r>
              <w:t xml:space="preserve">Preparation</w:t>
            </w:r>
          </w:p>
        </w:tc>
        <w:tc>
          <w:tcPr/>
          <w:p>
            <w:pPr>
              <w:pStyle w:val="Compact"/>
              <w:jc w:val="left"/>
            </w:pPr>
            <w:r>
              <w:t xml:space="preserve">Months 1-2</w:t>
            </w:r>
          </w:p>
        </w:tc>
        <w:tc>
          <w:tcPr/>
          <w:p>
            <w:pPr>
              <w:pStyle w:val="Compact"/>
              <w:jc w:val="left"/>
            </w:pPr>
            <w:r>
              <w:t xml:space="preserve">Finalize community advisory panels across 17 Khartoum districts; develop Arabic/English/Sudanese dialect content</w:t>
            </w:r>
          </w:p>
        </w:tc>
      </w:tr>
      <w:tr>
        <w:tc>
          <w:tcPr/>
          <w:p>
            <w:pPr>
              <w:pStyle w:val="Compact"/>
              <w:jc w:val="left"/>
            </w:pPr>
            <w:r>
              <w:t xml:space="preserve">Leverage &amp; Launch</w:t>
            </w:r>
          </w:p>
        </w:tc>
        <w:tc>
          <w:tcPr/>
          <w:p>
            <w:pPr>
              <w:pStyle w:val="Compact"/>
              <w:jc w:val="left"/>
            </w:pPr>
            <w:r>
              <w:t xml:space="preserve">Month 3</w:t>
            </w:r>
          </w:p>
        </w:tc>
        <w:tc>
          <w:tcPr/>
          <w:p>
            <w:pPr>
              <w:pStyle w:val="Compact"/>
              <w:jc w:val="left"/>
            </w:pPr>
            <w:r>
              <w:t xml:space="preserve">Radio campaigns + university partnerships launch; first community booths at Omdurman and Bahri districts</w:t>
            </w:r>
          </w:p>
        </w:tc>
      </w:tr>
      <w:tr>
        <w:tc>
          <w:tcPr/>
          <w:p>
            <w:pPr>
              <w:pStyle w:val="Compact"/>
              <w:jc w:val="left"/>
            </w:pPr>
            <w:r>
              <w:t xml:space="preserve">Scale &amp; Engage</w:t>
            </w:r>
          </w:p>
        </w:tc>
        <w:tc>
          <w:tcPr/>
          <w:p>
            <w:pPr>
              <w:pStyle w:val="Compact"/>
              <w:jc w:val="left"/>
            </w:pPr>
            <w:r>
              <w:t xml:space="preserve">Months 4-8</w:t>
            </w:r>
          </w:p>
        </w:tc>
        <w:tc>
          <w:tcPr/>
          <w:p>
            <w:pPr>
              <w:pStyle w:val="Compact"/>
              <w:jc w:val="left"/>
            </w:pPr>
            <w:r>
              <w:t xml:space="preserve">Digital campaign expansion; "Shadow a Police Officer" program rollout across all Khartoum regions</w:t>
            </w:r>
          </w:p>
        </w:tc>
      </w:tr>
      <w:tr>
        <w:tc>
          <w:tcPr/>
          <w:p>
            <w:pPr>
              <w:pStyle w:val="Compact"/>
              <w:jc w:val="left"/>
            </w:pPr>
            <w:r>
              <w:t xml:space="preserve">Optimize &amp; Close</w:t>
            </w:r>
          </w:p>
        </w:tc>
        <w:tc>
          <w:tcPr/>
          <w:p>
            <w:pPr>
              <w:pStyle w:val="Compact"/>
              <w:jc w:val="left"/>
            </w:pPr>
            <w:r>
              <w:t xml:space="preserve">Months 9-12</w:t>
            </w:r>
          </w:p>
        </w:tc>
        <w:tc>
          <w:tcPr/>
          <w:p>
            <w:pPr>
              <w:pStyle w:val="Compact"/>
              <w:jc w:val="left"/>
            </w:pPr>
            <w:r>
              <w:t xml:space="preserve">Targeted follow-ups to high-potential candidates; community trust report publication</w:t>
            </w:r>
          </w:p>
        </w:tc>
      </w:tr>
    </w:tbl>
    <w:bookmarkEnd w:id="29"/>
    <w:bookmarkStart w:id="30" w:name="X2796874a780fbff23558b58594f26b866f2e0c4"/>
    <w:p>
      <w:pPr>
        <w:pStyle w:val="Heading2"/>
      </w:pPr>
      <w:r>
        <w:t xml:space="preserve">Evaluation Metrics for Sudan Khartoum Success</w:t>
      </w:r>
    </w:p>
    <w:p>
      <w:pPr>
        <w:pStyle w:val="FirstParagraph"/>
      </w:pPr>
      <w:r>
        <w:t xml:space="preserve">We measure success through these key performance indicators (KPIs) with Sudan Khartoum context:</w:t>
      </w:r>
    </w:p>
    <w:p>
      <w:pPr>
        <w:numPr>
          <w:ilvl w:val="0"/>
          <w:numId w:val="1007"/>
        </w:numPr>
        <w:pStyle w:val="Compact"/>
      </w:pPr>
      <w:r>
        <w:rPr>
          <w:bCs/>
          <w:b/>
        </w:rPr>
        <w:t xml:space="preserve">Recruitment Velocity:</w:t>
      </w:r>
      <w:r>
        <w:t xml:space="preserve"> </w:t>
      </w:r>
      <w:r>
        <w:t xml:space="preserve">Time from application to hire (target: 45 days vs. current 75 days in Khartoum)</w:t>
      </w:r>
    </w:p>
    <w:p>
      <w:pPr>
        <w:numPr>
          <w:ilvl w:val="0"/>
          <w:numId w:val="1007"/>
        </w:numPr>
        <w:pStyle w:val="Compact"/>
      </w:pPr>
      <w:r>
        <w:rPr>
          <w:bCs/>
          <w:b/>
        </w:rPr>
        <w:t xml:space="preserve">Community Trust Index:</w:t>
      </w:r>
      <w:r>
        <w:t xml:space="preserve"> </w:t>
      </w:r>
      <w:r>
        <w:t xml:space="preserve">% of Sudan Khartoum residents viewing Police Officer as "trusted community member" (pre-campaign: 38% → target: 60% in Year 1)</w:t>
      </w:r>
    </w:p>
    <w:p>
      <w:pPr>
        <w:numPr>
          <w:ilvl w:val="0"/>
          <w:numId w:val="1007"/>
        </w:numPr>
        <w:pStyle w:val="Compact"/>
      </w:pPr>
      <w:r>
        <w:rPr>
          <w:bCs/>
          <w:b/>
        </w:rPr>
        <w:t xml:space="preserve">Diversity Metrics:</w:t>
      </w:r>
      <w:r>
        <w:t xml:space="preserve"> </w:t>
      </w:r>
      <w:r>
        <w:t xml:space="preserve">Female Police Officer hires from Khartoum districts (target: 35% of new hires)</w:t>
      </w:r>
    </w:p>
    <w:p>
      <w:pPr>
        <w:numPr>
          <w:ilvl w:val="0"/>
          <w:numId w:val="1007"/>
        </w:numPr>
        <w:pStyle w:val="Compact"/>
      </w:pPr>
      <w:r>
        <w:rPr>
          <w:bCs/>
          <w:b/>
        </w:rPr>
        <w:t xml:space="preserve">Brand Recall:</w:t>
      </w:r>
      <w:r>
        <w:t xml:space="preserve"> </w:t>
      </w:r>
      <w:r>
        <w:t xml:space="preserve">% of targeted youth correctly identifying "Police Officer" as a career choice (target: 70% after campaign)</w:t>
      </w:r>
    </w:p>
    <w:bookmarkEnd w:id="30"/>
    <w:bookmarkStart w:id="31" w:name="conclusion"/>
    <w:p>
      <w:pPr>
        <w:pStyle w:val="Heading2"/>
      </w:pPr>
      <w:r>
        <w:t xml:space="preserve">Conclusion</w:t>
      </w:r>
    </w:p>
    <w:p>
      <w:pPr>
        <w:pStyle w:val="FirstParagraph"/>
      </w:pPr>
      <w:r>
        <w:t xml:space="preserve">This Marketing Plan transforms Police Officer recruitment in Sudan Khartoum from a transactional process into a community-driven mission. By centering all messaging on local relevance, we position the Police Officer role as the ultimate vehicle for civic contribution across Sudan's capital. The campaign directly addresses Khartoum's security challenges through human-centered recruitment, ensuring new Police Officers are not just trained professionals but trusted members of the communities they serve. This is not merely a hiring strategy – it is an investment in Sudan Khartoum’s safety, unity, and future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 Sudan Khartoum</dc:title>
  <dc:creator/>
  <dc:language>en</dc:language>
  <cp:keywords/>
  <dcterms:created xsi:type="dcterms:W3CDTF">2025-12-09T23:49:16Z</dcterms:created>
  <dcterms:modified xsi:type="dcterms:W3CDTF">2025-12-09T23:49:16Z</dcterms:modified>
</cp:coreProperties>
</file>

<file path=docProps/custom.xml><?xml version="1.0" encoding="utf-8"?>
<Properties xmlns="http://schemas.openxmlformats.org/officeDocument/2006/custom-properties" xmlns:vt="http://schemas.openxmlformats.org/officeDocument/2006/docPropsVTypes"/>
</file>