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Professor: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  <w:r>
        <w:t xml:space="preserve"> </w:t>
      </w:r>
      <w:r>
        <w:t xml:space="preserve">Expansion</w:t>
      </w:r>
    </w:p>
    <w:bookmarkStart w:id="32" w:name="Xcff9b12c524f324c18eee35d40fd0f0a1d1dcfb"/>
    <w:p>
      <w:pPr>
        <w:pStyle w:val="Heading1"/>
      </w:pPr>
      <w:r>
        <w:t xml:space="preserve">Comprehensive Marketing Plan for Professor: Targeting the Harare Education Market in Zimbabwe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for "Professor" – an innovative educational technology platform delivering personalized tutoring and academic support – to establish dominance in Zimbabwe's Harare market. With over 70% of Harare's youth aged 15-24 actively seeking educational advancement, Professor addresses critical gaps in accessible, high-quality tutoring through AI-driven solutions tailored for Zimbabwean curricula. This plan details a 12-month execution strategy targeting schools, universities, and households across Zimbabwe Harare, leveraging localized content and community partnerships to achieve 30% market penetration within the first year.</w:t>
      </w:r>
    </w:p>
    <w:bookmarkEnd w:id="20"/>
    <w:bookmarkStart w:id="21" w:name="market-analysis-the-harare-opportunity"/>
    <w:p>
      <w:pPr>
        <w:pStyle w:val="Heading2"/>
      </w:pPr>
      <w:r>
        <w:t xml:space="preserve">Market Analysis: The Harare Opportunity</w:t>
      </w:r>
    </w:p>
    <w:p>
      <w:pPr>
        <w:pStyle w:val="FirstParagraph"/>
      </w:pPr>
      <w:r>
        <w:t xml:space="preserve">Zimbabwe Harare presents a compelling market with over 1.5 million residents aged 5-24, where educational demand outstrips supply. Current challenges include severe teacher shortages (1:35 student-teacher ratio vs. WHO's recommended 1:20), limited digital infrastructure in rural areas, and high tuition costs for private tutoring. However, Harare boasts the highest smartphone penetration (68%) in Zimbabwe and rising internet adoption among students (45% growth YoY). The "Professor" platform directly solves these pain points through its offline-capable mobile app, affordable subscription model (ZWL 150/month), and curriculum-aligned content for ZIMSEC and Cambridge syllabi.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 Urban Students (13-18 years)</w:t>
      </w:r>
      <w:r>
        <w:t xml:space="preserve"> </w:t>
      </w:r>
      <w:r>
        <w:t xml:space="preserve">– 65% of Harare's student population. They require exam-focused support for O-Level/A-Level with limited access to quality tutors.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 School Administrators</w:t>
      </w:r>
      <w:r>
        <w:t xml:space="preserve"> </w:t>
      </w:r>
      <w:r>
        <w:t xml:space="preserve">– 200+ schools in Harare seeking cost-effective teaching tools to improve pass rates.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 Parents &amp; Guardians</w:t>
      </w:r>
      <w:r>
        <w:t xml:space="preserve"> </w:t>
      </w:r>
      <w:r>
        <w:t xml:space="preserve">– 85% of households prioritize education; price-sensitive but value-driven (ZWL 150/month is 3x cheaper than private tutors).</w:t>
      </w:r>
    </w:p>
    <w:bookmarkEnd w:id="22"/>
    <w:bookmarkStart w:id="23" w:name="marketing-objectives-for-zimbabwe-harare"/>
    <w:p>
      <w:pPr>
        <w:pStyle w:val="Heading2"/>
      </w:pPr>
      <w:r>
        <w:t xml:space="preserve">Marketing Objectives for Zimbabwe Harare</w:t>
      </w:r>
    </w:p>
    <w:p>
      <w:pPr>
        <w:pStyle w:val="FirstParagraph"/>
      </w:pPr>
      <w:r>
        <w:t xml:space="preserve">In the first year, "Professor" will achieve:</w:t>
      </w:r>
    </w:p>
    <w:p>
      <w:pPr>
        <w:numPr>
          <w:ilvl w:val="0"/>
          <w:numId w:val="1002"/>
        </w:numPr>
        <w:pStyle w:val="Compact"/>
      </w:pPr>
      <w:r>
        <w:t xml:space="preserve">Acquire 15,000 active users in Harare (5% market share of target students)</w:t>
      </w:r>
    </w:p>
    <w:p>
      <w:pPr>
        <w:numPr>
          <w:ilvl w:val="0"/>
          <w:numId w:val="1002"/>
        </w:numPr>
        <w:pStyle w:val="Compact"/>
      </w:pPr>
      <w:r>
        <w:t xml:space="preserve">Secure partnerships with 45 schools and universities across Zimbabwe Harare</w:t>
      </w:r>
    </w:p>
    <w:p>
      <w:pPr>
        <w:numPr>
          <w:ilvl w:val="0"/>
          <w:numId w:val="1002"/>
        </w:numPr>
        <w:pStyle w:val="Compact"/>
      </w:pPr>
      <w:r>
        <w:t xml:space="preserve">Generate ZWL 3.75 million revenue through subscriptions and institutional contracts</w:t>
      </w:r>
    </w:p>
    <w:p>
      <w:pPr>
        <w:numPr>
          <w:ilvl w:val="0"/>
          <w:numId w:val="1002"/>
        </w:numPr>
        <w:pStyle w:val="Compact"/>
      </w:pPr>
      <w:r>
        <w:t xml:space="preserve">Achieve 80% brand recall among target audiences within 12 months</w:t>
      </w:r>
    </w:p>
    <w:bookmarkEnd w:id="23"/>
    <w:bookmarkStart w:id="27" w:name="X5156071ba32748cbae8c75cf1849eb8041550ab"/>
    <w:p>
      <w:pPr>
        <w:pStyle w:val="Heading2"/>
      </w:pPr>
      <w:r>
        <w:t xml:space="preserve">Core Marketing Strategies for Zimbabwe Harare</w:t>
      </w:r>
    </w:p>
    <w:bookmarkStart w:id="24" w:name="localized-digital-campaigns-60-of-budget"/>
    <w:p>
      <w:pPr>
        <w:pStyle w:val="Heading3"/>
      </w:pPr>
      <w:r>
        <w:t xml:space="preserve">Localized Digital Campaigns (60% of Budget)</w:t>
      </w:r>
    </w:p>
    <w:p>
      <w:pPr>
        <w:pStyle w:val="FirstParagraph"/>
      </w:pPr>
      <w:r>
        <w:t xml:space="preserve">"Professor" will deploy hyper-localized social media and SMS marketing in Shona and Ndebele to resonate with Harare communities. Key tactics include: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Harare Student Ambassador Program</w:t>
      </w:r>
      <w:r>
        <w:t xml:space="preserve">: Recruit 200 university students as brand advocates, offering free subscriptions for peer referrals (targeting University of Zimbabwe and Midlands State University).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WhatsApp Community Groups</w:t>
      </w:r>
      <w:r>
        <w:t xml:space="preserve">: Create "Professor Study Hubs" in WhatsApp where tutors host free weekly Q&amp;As on topics like ZIMSEC Geography or Economics.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Google Ads with Harare Keywords</w:t>
      </w:r>
      <w:r>
        <w:t xml:space="preserve">: Bid on terms like "affordable tutoring Harare" and "ZIMSEC exam help" with location targeting for all 8 Harare suburbs.</w:t>
      </w:r>
    </w:p>
    <w:bookmarkEnd w:id="24"/>
    <w:bookmarkStart w:id="25" w:name="X5219109bbf86e6a6a2de1405a0fb10f5cc1ba0f"/>
    <w:p>
      <w:pPr>
        <w:pStyle w:val="Heading3"/>
      </w:pPr>
      <w:r>
        <w:t xml:space="preserve">Community-Driven Partnerships (25% of Budget)</w:t>
      </w:r>
    </w:p>
    <w:p>
      <w:pPr>
        <w:pStyle w:val="FirstParagraph"/>
      </w:pPr>
      <w:r>
        <w:t xml:space="preserve">Collaborate with Zimbabwean institutions to build trust and scalability: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School Pilot Program</w:t>
      </w:r>
      <w:r>
        <w:t xml:space="preserve">: Offer 6 months free access to 50 public schools in Harare (e.g., Milton High, Prince Edward School) in exchange for student data and testimonials.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Church &amp; Youth Group Alliances</w:t>
      </w:r>
      <w:r>
        <w:t xml:space="preserve">: Partner with churches like St. John's Anglican Church and youth clubs (e.g., ZANU-PF Youth) to host "Professor Parent Workshops" on digital literacy.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Radio Sponsorships</w:t>
      </w:r>
      <w:r>
        <w:t xml:space="preserve">: Secure slots on Radio Zimbabwe and 98.1 Capital FM for targeted ads during school hours, emphasizing "Professor: Your Academic Partner in Harare."</w:t>
      </w:r>
    </w:p>
    <w:bookmarkEnd w:id="25"/>
    <w:bookmarkStart w:id="26" w:name="offline-activation-15-of-budget"/>
    <w:p>
      <w:pPr>
        <w:pStyle w:val="Heading3"/>
      </w:pPr>
      <w:r>
        <w:t xml:space="preserve">Offline Activation (15% of Budget)</w:t>
      </w:r>
    </w:p>
    <w:p>
      <w:pPr>
        <w:pStyle w:val="FirstParagraph"/>
      </w:pPr>
      <w:r>
        <w:t xml:space="preserve">To bridge the digital divide, deploy low-tech touchpoints across Zimbabwe Harare: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Harare Street Team</w:t>
      </w:r>
      <w:r>
        <w:t xml:space="preserve">: 10 field agents distributing "Professor Starter Kits" (SIM cards + app QR codes) at markets like Mbare Musika and Newlands.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Print Media</w:t>
      </w:r>
      <w:r>
        <w:t xml:space="preserve">: Advertise in The Chronicle and Harare Herald with special rates for students; include referral codes for free trial periods.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Event Sponsorship</w:t>
      </w:r>
      <w:r>
        <w:t xml:space="preserve">: Sponsor the annual Harare Education Summit, providing free demo tablets to attendees and hosting a "Professor Success Stories" booth.</w:t>
      </w:r>
    </w:p>
    <w:bookmarkEnd w:id="26"/>
    <w:bookmarkEnd w:id="27"/>
    <w:bookmarkStart w:id="28" w:name="budget-allocation-zwl-1.5-million-total"/>
    <w:p>
      <w:pPr>
        <w:pStyle w:val="Heading2"/>
      </w:pPr>
      <w:r>
        <w:t xml:space="preserve">Budget Allocation (ZWL 1.5 Million Total)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(ZWL)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900,000</w:t>
      </w:r>
    </w:p>
    <w:p>
      <w:pPr>
        <w:pStyle w:val="BodyText"/>
      </w:pPr>
      <w:r>
        <w:t xml:space="preserve">Social ads, WhatsApp campaigns, SEO for Harare keywords</w:t>
      </w:r>
    </w:p>
    <w:p>
      <w:pPr>
        <w:pStyle w:val="BodyText"/>
      </w:pPr>
      <w:r>
        <w:t xml:space="preserve">School Partnerships</w:t>
      </w:r>
    </w:p>
    <w:p>
      <w:pPr>
        <w:pStyle w:val="BodyText"/>
      </w:pPr>
      <w:r>
        <w:t xml:space="preserve">375,000</w:t>
      </w:r>
    </w:p>
    <w:p>
      <w:pPr>
        <w:pStyle w:val="BodyText"/>
      </w:pPr>
      <w:r>
        <w:t xml:space="preserve">Free pilot programs + staff training for 45 schools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225,000</w:t>
      </w:r>
    </w:p>
    <w:p>
      <w:pPr>
        <w:pStyle w:val="BodyText"/>
      </w:pPr>
      <w:r>
        <w:t xml:space="preserve">Touring Harare suburbs with street team; radio ads during peak hours</w:t>
      </w:r>
    </w:p>
    <w:bookmarkEnd w:id="28"/>
    <w:bookmarkStart w:id="29" w:name="X48f101dc5f6c39f3c51561029d9ea0b094f3ec1"/>
    <w:p>
      <w:pPr>
        <w:pStyle w:val="Heading2"/>
      </w:pPr>
      <w:r>
        <w:t xml:space="preserve">Implementation Timeline: Zimbabwe Harare Rollout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1-2: Foundation Building</w:t>
      </w:r>
      <w:r>
        <w:t xml:space="preserve"> </w:t>
      </w:r>
      <w:r>
        <w:t xml:space="preserve">– Secure MoUs with 10 schools in Harare; launch Shona/Ndebele content; deploy street team in high-density areas (Kuwadzana, Glen View).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3-5: Community Activation</w:t>
      </w:r>
      <w:r>
        <w:t xml:space="preserve"> </w:t>
      </w:r>
      <w:r>
        <w:t xml:space="preserve">– Host first Harare Education Summit; activate WhatsApp groups across 10 suburbs; begin radio campaigns.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6-8: Scale &amp; Refine</w:t>
      </w:r>
      <w:r>
        <w:t xml:space="preserve"> </w:t>
      </w:r>
      <w:r>
        <w:t xml:space="preserve">– Expand to all Harare suburbs based on pilot results; introduce parent referral discounts (ZWL 50 off for each new sign-up).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9-12: Consolidation</w:t>
      </w:r>
      <w:r>
        <w:t xml:space="preserve"> </w:t>
      </w:r>
      <w:r>
        <w:t xml:space="preserve">– Achieve institutional contracts with 3 universities; release "Professor Year End Exam Pack" for ZIMSEC candidates.</w:t>
      </w:r>
    </w:p>
    <w:bookmarkEnd w:id="29"/>
    <w:bookmarkStart w:id="30" w:name="measuring-success-in-zimbabwe-harare"/>
    <w:p>
      <w:pPr>
        <w:pStyle w:val="Heading2"/>
      </w:pPr>
      <w:r>
        <w:t xml:space="preserve">Measuring Success in Zimbabwe Harare</w:t>
      </w:r>
    </w:p>
    <w:p>
      <w:pPr>
        <w:pStyle w:val="FirstParagraph"/>
      </w:pPr>
      <w:r>
        <w:t xml:space="preserve">KPIs will track progress against our Marketing Plan goals: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User Acquisition Rate</w:t>
      </w:r>
      <w:r>
        <w:t xml:space="preserve">: Target 1,250 new users/month in Harare (measured via app installs + referral codes).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School Partnership Conversion</w:t>
      </w:r>
      <w:r>
        <w:t xml:space="preserve">: Achieve 45 signed agreements by Month 6.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Brand Sentiment</w:t>
      </w:r>
      <w:r>
        <w:t xml:space="preserve">: Monitor social media mentions using keywords "Professor Harare" with a goal of 70% positive sentiment.</w:t>
      </w:r>
    </w:p>
    <w:bookmarkEnd w:id="30"/>
    <w:bookmarkStart w:id="31" w:name="Xae961952e1e2f65dbe2fae438e92818aff0781e"/>
    <w:p>
      <w:pPr>
        <w:pStyle w:val="Heading2"/>
      </w:pPr>
      <w:r>
        <w:t xml:space="preserve">Conclusion: Professor's Path to Dominance in Zimbabwe Harare</w:t>
      </w:r>
    </w:p>
    <w:p>
      <w:pPr>
        <w:pStyle w:val="FirstParagraph"/>
      </w:pPr>
      <w:r>
        <w:t xml:space="preserve">This Marketing Plan positions "Professor" not merely as an educational app, but as a transformative force for Zimbabwean students in Harare. By embedding itself within the fabric of Harare's communities through culturally resonant partnerships and hyper-localized execution, Professor will become synonymous with accessible academic excellence. The strategy leverages Zimbabwe Harare's unique digital readiness while addressing systemic educational gaps – ensuring sustainable growth from day one. As we commit to this plan, "Professor" won't just enter the market; it will redefine the future of learning in Zimbabwe Harare for generations to come.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Every initiative in this Marketing Plan is designed for immediate impact in Zimbabwe Harare, prioritizing affordability, cultural relevance, and measurable community uplift. Professor's success is not just business – it's educational revolution.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Professor: Zimbabwe Harare Expansion</dc:title>
  <dc:creator/>
  <dc:language>en</dc:language>
  <cp:keywords/>
  <dcterms:created xsi:type="dcterms:W3CDTF">2025-12-13T01:56:57Z</dcterms:created>
  <dcterms:modified xsi:type="dcterms:W3CDTF">2025-12-13T01:56:57Z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