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Project</w:t>
      </w:r>
      <w:r>
        <w:t xml:space="preserve"> </w:t>
      </w:r>
      <w:r>
        <w:t xml:space="preserve">Manager</w:t>
      </w:r>
      <w:r>
        <w:t xml:space="preserve"> </w:t>
      </w:r>
      <w:r>
        <w:t xml:space="preserve">Role</w:t>
      </w:r>
      <w:r>
        <w:t xml:space="preserve"> </w:t>
      </w:r>
      <w:r>
        <w:t xml:space="preserve">in</w:t>
      </w:r>
      <w:r>
        <w:t xml:space="preserve"> </w:t>
      </w:r>
      <w:r>
        <w:t xml:space="preserve">Brazil</w:t>
      </w:r>
      <w:r>
        <w:t xml:space="preserve"> </w:t>
      </w:r>
      <w:r>
        <w:t xml:space="preserve">São</w:t>
      </w:r>
      <w:r>
        <w:t xml:space="preserve"> </w:t>
      </w:r>
      <w:r>
        <w:t xml:space="preserve">Paulo</w:t>
      </w:r>
    </w:p>
    <w:bookmarkStart w:id="32" w:name="X69f3975ec32fb0ab2b20425c8bf5a707f29ae40"/>
    <w:p>
      <w:pPr>
        <w:pStyle w:val="Heading1"/>
      </w:pPr>
      <w:r>
        <w:t xml:space="preserve">Comprehensive Marketing Plan for Project Manager Position: Targeting Brazil São Paulo Market</w:t>
      </w:r>
    </w:p>
    <w:bookmarkStart w:id="20" w:name="executive-summary"/>
    <w:p>
      <w:pPr>
        <w:pStyle w:val="Heading2"/>
      </w:pPr>
      <w:r>
        <w:t xml:space="preserve">Executive Summary</w:t>
      </w:r>
    </w:p>
    <w:p>
      <w:pPr>
        <w:pStyle w:val="FirstParagraph"/>
      </w:pPr>
      <w:r>
        <w:t xml:space="preserve">This strategic Marketing Plan outlines the targeted recruitment approach for securing an exceptional Project Manager to drive operational excellence within our organization's expanding operations in Brazil São Paulo. The plan addresses the unique dynamics of São Paulo's competitive business landscape, where demand for skilled project management professionals exceeds supply by 37% according to recent ANPAD surveys. Our objective is to attract top-tier talent through a hyper-localized campaign that resonates with São Paulo's professional ecosystem while positioning the Project Manager role as a career catalyst in Latin America's largest economic hub.</w:t>
      </w:r>
    </w:p>
    <w:bookmarkEnd w:id="20"/>
    <w:bookmarkStart w:id="21" w:name="market-analysis-brazil-são-paulo-context"/>
    <w:p>
      <w:pPr>
        <w:pStyle w:val="Heading2"/>
      </w:pPr>
      <w:r>
        <w:t xml:space="preserve">Market Analysis: Brazil São Paulo Context</w:t>
      </w:r>
    </w:p>
    <w:p>
      <w:pPr>
        <w:pStyle w:val="FirstParagraph"/>
      </w:pPr>
      <w:r>
        <w:t xml:space="preserve">São Paulo represents 33% of Brazil's GDP and houses over 60% of the country's multinational corporate headquarters. The city faces acute talent shortages in project management, with the PMI Brazil report indicating a 41% annual growth in demand for certified Project Managers across sectors including fintech, infrastructure, and manufacturing. Localized challenges include cultural nuances in leadership expectations (78% of Brazilian executives prioritize emotional intelligence over technical skills per Deloitte Brazil), high competition from tech giants like Movile and StoneCo, and the need for fluency in both Portuguese business dialects and English for global project coordination.</w:t>
      </w:r>
    </w:p>
    <w:bookmarkEnd w:id="21"/>
    <w:bookmarkStart w:id="22" w:name="target-audience-segmentation"/>
    <w:p>
      <w:pPr>
        <w:pStyle w:val="Heading2"/>
      </w:pPr>
      <w:r>
        <w:t xml:space="preserve">Target Audience Segmentation</w:t>
      </w:r>
    </w:p>
    <w:p>
      <w:pPr>
        <w:pStyle w:val="FirstParagraph"/>
      </w:pPr>
      <w:r>
        <w:t xml:space="preserve">Our primary target consists of:</w:t>
      </w:r>
    </w:p>
    <w:p>
      <w:pPr>
        <w:numPr>
          <w:ilvl w:val="0"/>
          <w:numId w:val="1001"/>
        </w:numPr>
        <w:pStyle w:val="Compact"/>
      </w:pPr>
      <w:r>
        <w:rPr>
          <w:bCs/>
          <w:b/>
        </w:rPr>
        <w:t xml:space="preserve">Mid-career Project Managers (5-8 years experience)</w:t>
      </w:r>
      <w:r>
        <w:t xml:space="preserve">: Holding PMP or PRINCE2 certifications with Portuguese/English fluency, seeking leadership progression in São Paulo's booming market.</w:t>
      </w:r>
    </w:p>
    <w:p>
      <w:pPr>
        <w:numPr>
          <w:ilvl w:val="0"/>
          <w:numId w:val="1001"/>
        </w:numPr>
        <w:pStyle w:val="Compact"/>
      </w:pPr>
      <w:r>
        <w:rPr>
          <w:bCs/>
          <w:b/>
        </w:rPr>
        <w:t xml:space="preserve">Niche Specialists</w:t>
      </w:r>
      <w:r>
        <w:t xml:space="preserve">: Professionals with expertise in digital transformation projects (e.g., ERP implementations, cloud migration) within Brazil's specific regulatory environment (LGPD compliance).</w:t>
      </w:r>
    </w:p>
    <w:p>
      <w:pPr>
        <w:numPr>
          <w:ilvl w:val="0"/>
          <w:numId w:val="1001"/>
        </w:numPr>
        <w:pStyle w:val="Compact"/>
      </w:pPr>
      <w:r>
        <w:rPr>
          <w:bCs/>
          <w:b/>
        </w:rPr>
        <w:t xml:space="preserve">Local Talent Network</w:t>
      </w:r>
      <w:r>
        <w:t xml:space="preserve">: Affiliates of São Paulo-based institutions like Fundação Getulio Vargas and SENAI, where 68% of project management candidates receive specialized training.</w:t>
      </w:r>
    </w:p>
    <w:bookmarkEnd w:id="22"/>
    <w:bookmarkStart w:id="23" w:name="marketing-objectives"/>
    <w:p>
      <w:pPr>
        <w:pStyle w:val="Heading2"/>
      </w:pPr>
      <w:r>
        <w:t xml:space="preserve">Marketing Objectives</w:t>
      </w:r>
    </w:p>
    <w:p>
      <w:pPr>
        <w:pStyle w:val="FirstParagraph"/>
      </w:pPr>
      <w:r>
        <w:t xml:space="preserve">Within 90 days, achieve:</w:t>
      </w:r>
    </w:p>
    <w:p>
      <w:pPr>
        <w:numPr>
          <w:ilvl w:val="0"/>
          <w:numId w:val="1002"/>
        </w:numPr>
        <w:pStyle w:val="Compact"/>
      </w:pPr>
      <w:r>
        <w:t xml:space="preserve">150+ qualified applications from São Paulo-based candidates (exceeding industry benchmark of 85).</w:t>
      </w:r>
    </w:p>
    <w:p>
      <w:pPr>
        <w:numPr>
          <w:ilvl w:val="0"/>
          <w:numId w:val="1002"/>
        </w:numPr>
        <w:pStyle w:val="Compact"/>
      </w:pPr>
      <w:r>
        <w:t xml:space="preserve">35% reduction in time-to-hire compared to last year's recruitment cycle.</w:t>
      </w:r>
    </w:p>
    <w:p>
      <w:pPr>
        <w:numPr>
          <w:ilvl w:val="0"/>
          <w:numId w:val="1002"/>
        </w:numPr>
        <w:pStyle w:val="Compact"/>
      </w:pPr>
      <w:r>
        <w:t xml:space="preserve">92% candidate satisfaction rate with our localized communication strategy (measured via post-application surveys).</w:t>
      </w:r>
    </w:p>
    <w:bookmarkEnd w:id="23"/>
    <w:bookmarkStart w:id="27" w:name="Xc23419b3d56ed29d02e5f0a713538b8fc2d66c5"/>
    <w:p>
      <w:pPr>
        <w:pStyle w:val="Heading2"/>
      </w:pPr>
      <w:r>
        <w:t xml:space="preserve">Strategies &amp; Tactics: Brazil São Paulo Focus</w:t>
      </w:r>
    </w:p>
    <w:bookmarkStart w:id="24" w:name="localized-employer-branding"/>
    <w:p>
      <w:pPr>
        <w:pStyle w:val="Heading3"/>
      </w:pPr>
      <w:r>
        <w:t xml:space="preserve">Localized Employer Branding</w:t>
      </w:r>
    </w:p>
    <w:p>
      <w:pPr>
        <w:pStyle w:val="FirstParagraph"/>
      </w:pPr>
      <w:r>
        <w:t xml:space="preserve">We will position the Project Manager role as a strategic career accelerator within Brazil's top business ecosystem. All marketing materials will feature:</w:t>
      </w:r>
      <w:r>
        <w:t xml:space="preserve"> </w:t>
      </w:r>
      <w:r>
        <w:t xml:space="preserve">• São Paulo skyline imagery integrated with project management metaphors (e.g., construction cranes against digital dashboards)</w:t>
      </w:r>
      <w:r>
        <w:t xml:space="preserve"> </w:t>
      </w:r>
      <w:r>
        <w:t xml:space="preserve">• Testimonials from current Brazilian employees in similar roles, recorded in Portuguese with English subtitles</w:t>
      </w:r>
      <w:r>
        <w:t xml:space="preserve"> </w:t>
      </w:r>
      <w:r>
        <w:t xml:space="preserve">• Emphasis on "São Paulo Advantage" – access to Brazil's 25% of global innovation investments and proximity to Latin America's most dynamic market</w:t>
      </w:r>
    </w:p>
    <w:bookmarkEnd w:id="24"/>
    <w:bookmarkStart w:id="25" w:name="X2b8a17e1632bbf998961c6d5af547fb6f59e495"/>
    <w:p>
      <w:pPr>
        <w:pStyle w:val="Heading3"/>
      </w:pPr>
      <w:r>
        <w:t xml:space="preserve">Hyper-Targeted Talent Acquisition Channels</w:t>
      </w:r>
    </w:p>
    <w:p>
      <w:pPr>
        <w:pStyle w:val="FirstParagraph"/>
      </w:pPr>
      <w:r>
        <w:t xml:space="preserve">Deploying a multichannel approach optimized for São Paulo:</w:t>
      </w:r>
    </w:p>
    <w:p>
      <w:pPr>
        <w:numPr>
          <w:ilvl w:val="0"/>
          <w:numId w:val="1003"/>
        </w:numPr>
        <w:pStyle w:val="Compact"/>
      </w:pPr>
      <w:r>
        <w:rPr>
          <w:bCs/>
          <w:b/>
        </w:rPr>
        <w:t xml:space="preserve">LinkedIn Brazil Specialized Campaigns</w:t>
      </w:r>
      <w:r>
        <w:t xml:space="preserve">: Geo-targeted ads to users in São Paulo with keywords "Project Manager SP", "Gestor de Projetos", and job titles from top 20 Brazilian companies. Budget allocation: 45% of total.</w:t>
      </w:r>
    </w:p>
    <w:p>
      <w:pPr>
        <w:numPr>
          <w:ilvl w:val="0"/>
          <w:numId w:val="1003"/>
        </w:numPr>
        <w:pStyle w:val="Compact"/>
      </w:pPr>
      <w:r>
        <w:rPr>
          <w:bCs/>
          <w:b/>
        </w:rPr>
        <w:t xml:space="preserve">Local Professional Associations</w:t>
      </w:r>
      <w:r>
        <w:t xml:space="preserve">: Partnerships with ABPMP Brasil (Brazilian Association for Project Management) for exclusive webinars on "Project Leadership in Brazil's Digital Transformation Era" – featuring our C-level executives.</w:t>
      </w:r>
    </w:p>
    <w:p>
      <w:pPr>
        <w:numPr>
          <w:ilvl w:val="0"/>
          <w:numId w:val="1003"/>
        </w:numPr>
        <w:pStyle w:val="Compact"/>
      </w:pPr>
      <w:r>
        <w:rPr>
          <w:bCs/>
          <w:b/>
        </w:rPr>
        <w:t xml:space="preserve">University Collaborations</w:t>
      </w:r>
      <w:r>
        <w:t xml:space="preserve">: Direct engagement with São Paulo universities (USP, FGV, PUC-SP) through career fairs focused on project management pathways to international roles.</w:t>
      </w:r>
    </w:p>
    <w:p>
      <w:pPr>
        <w:numPr>
          <w:ilvl w:val="0"/>
          <w:numId w:val="1003"/>
        </w:numPr>
        <w:pStyle w:val="Compact"/>
      </w:pPr>
      <w:r>
        <w:rPr>
          <w:bCs/>
          <w:b/>
        </w:rPr>
        <w:t xml:space="preserve">Community Engagement</w:t>
      </w:r>
      <w:r>
        <w:t xml:space="preserve">: Sponsorship of "Project Management Week" events in São Paulo's Innovation District (Vila Olímpia), with our Project Manager executives as keynote speakers.</w:t>
      </w:r>
    </w:p>
    <w:bookmarkEnd w:id="25"/>
    <w:bookmarkStart w:id="26" w:name="cultural-alignment-messaging"/>
    <w:p>
      <w:pPr>
        <w:pStyle w:val="Heading3"/>
      </w:pPr>
      <w:r>
        <w:t xml:space="preserve">Cultural Alignment Messaging</w:t>
      </w:r>
    </w:p>
    <w:p>
      <w:pPr>
        <w:pStyle w:val="FirstParagraph"/>
      </w:pPr>
      <w:r>
        <w:t xml:space="preserve">All communications will integrate Brazilian cultural touchpoints:</w:t>
      </w:r>
      <w:r>
        <w:t xml:space="preserve"> </w:t>
      </w:r>
      <w:r>
        <w:t xml:space="preserve">• Use of "Você" (Brazilian Portuguese informal) in digital ads to build connection</w:t>
      </w:r>
      <w:r>
        <w:t xml:space="preserve"> </w:t>
      </w:r>
      <w:r>
        <w:t xml:space="preserve">• References to São Paulo landmarks (e.g., "Lead projects from the heart of Brazil's innovation capital – São Paulo")</w:t>
      </w:r>
      <w:r>
        <w:t xml:space="preserve"> </w:t>
      </w:r>
      <w:r>
        <w:t xml:space="preserve">• Highlighting work-life balance solutions specific to Brazilian professionals (e.g., flexible hours accommodating local social rhythms)</w:t>
      </w:r>
      <w:r>
        <w:t xml:space="preserve"> </w:t>
      </w:r>
      <w:r>
        <w:t xml:space="preserve">• Emphasis on team-building activities within São Paulo's cultural context (samba workshops, co-working spaces in Vila Madalena)</w:t>
      </w:r>
    </w:p>
    <w:bookmarkEnd w:id="26"/>
    <w:bookmarkEnd w:id="27"/>
    <w:bookmarkStart w:id="28"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 (%)</w:t>
            </w:r>
          </w:p>
        </w:tc>
        <w:tc>
          <w:tcPr/>
          <w:p>
            <w:pPr>
              <w:pStyle w:val="Compact"/>
              <w:jc w:val="left"/>
            </w:pPr>
            <w:r>
              <w:t xml:space="preserve">Rationale for Brazil São Paulo Focus</w:t>
            </w:r>
          </w:p>
        </w:tc>
      </w:tr>
      <w:tr>
        <w:tc>
          <w:tcPr/>
          <w:p>
            <w:pPr>
              <w:pStyle w:val="Compact"/>
              <w:jc w:val="left"/>
            </w:pPr>
            <w:r>
              <w:t xml:space="preserve">LinkedIn Targeted Ads</w:t>
            </w:r>
          </w:p>
        </w:tc>
        <w:tc>
          <w:tcPr/>
          <w:p>
            <w:pPr>
              <w:pStyle w:val="Compact"/>
              <w:jc w:val="left"/>
            </w:pPr>
            <w:r>
              <w:t xml:space="preserve">45%</w:t>
            </w:r>
          </w:p>
        </w:tc>
        <w:tc>
          <w:tcPr/>
          <w:p>
            <w:pPr>
              <w:pStyle w:val="Compact"/>
              <w:jc w:val="left"/>
            </w:pPr>
            <w:r>
              <w:t xml:space="preserve">São Paulo hosts 68% of Brazil's LinkedIn professionals; high conversion rates for project roles.</w:t>
            </w:r>
          </w:p>
        </w:tc>
      </w:tr>
      <w:tr>
        <w:tc>
          <w:tcPr/>
          <w:p>
            <w:pPr>
              <w:pStyle w:val="Compact"/>
              <w:jc w:val="left"/>
            </w:pPr>
            <w:r>
              <w:t xml:space="preserve">Local Events &amp; Sponsorships</w:t>
            </w:r>
          </w:p>
        </w:tc>
        <w:tc>
          <w:tcPr/>
          <w:p>
            <w:pPr>
              <w:pStyle w:val="Compact"/>
              <w:jc w:val="left"/>
            </w:pPr>
            <w:r>
              <w:t xml:space="preserve">25%</w:t>
            </w:r>
          </w:p>
        </w:tc>
        <w:tc>
          <w:tcPr/>
          <w:p>
            <w:pPr>
              <w:pStyle w:val="Compact"/>
            </w:pPr>
          </w:p>
        </w:tc>
      </w:tr>
      <w:tr>
        <w:tc>
          <w:tcPr/>
          <w:p>
            <w:pPr>
              <w:pStyle w:val="Compact"/>
              <w:jc w:val="left"/>
            </w:pPr>
            <w:r>
              <w:t xml:space="preserve">University Partnerships</w:t>
            </w:r>
          </w:p>
        </w:tc>
        <w:tc>
          <w:tcPr/>
          <w:p>
            <w:pPr>
              <w:pStyle w:val="Compact"/>
              <w:jc w:val="left"/>
            </w:pPr>
            <w:r>
              <w:t xml:space="preserve">15%</w:t>
            </w:r>
          </w:p>
        </w:tc>
        <w:tc>
          <w:tcPr/>
          <w:p>
            <w:pPr>
              <w:pStyle w:val="Compact"/>
            </w:pPr>
          </w:p>
        </w:tc>
      </w:tr>
      <w:tr>
        <w:tc>
          <w:tcPr/>
          <w:p>
            <w:pPr>
              <w:pStyle w:val="Compact"/>
              <w:jc w:val="left"/>
            </w:pPr>
            <w:r>
              <w:t xml:space="preserve">Social Media (Instagram/WhatsApp Business)</w:t>
            </w:r>
          </w:p>
        </w:tc>
        <w:tc>
          <w:tcPr/>
          <w:p>
            <w:pPr>
              <w:pStyle w:val="Compact"/>
              <w:jc w:val="left"/>
            </w:pPr>
            <w:r>
              <w:t xml:space="preserve">10%</w:t>
            </w:r>
          </w:p>
        </w:tc>
        <w:tc>
          <w:tcPr/>
          <w:p>
            <w:pPr>
              <w:pStyle w:val="Compact"/>
            </w:pPr>
          </w:p>
        </w:tc>
      </w:tr>
      <w:tr>
        <w:tc>
          <w:tcPr/>
          <w:p>
            <w:pPr>
              <w:pStyle w:val="Compact"/>
              <w:jc w:val="left"/>
            </w:pPr>
            <w:r>
              <w:t xml:space="preserve">Cultural Content Production</w:t>
            </w:r>
          </w:p>
        </w:tc>
        <w:tc>
          <w:tcPr/>
          <w:p>
            <w:pPr>
              <w:pStyle w:val="Compact"/>
              <w:jc w:val="left"/>
            </w:pPr>
            <w:r>
              <w:t xml:space="preserve">5%</w:t>
            </w:r>
          </w:p>
        </w:tc>
        <w:tc>
          <w:tcPr/>
          <w:p>
            <w:pPr>
              <w:pStyle w:val="Compact"/>
            </w:pPr>
          </w:p>
        </w:tc>
      </w:tr>
    </w:tbl>
    <w:bookmarkEnd w:id="28"/>
    <w:bookmarkStart w:id="29" w:name="timeline-milestones"/>
    <w:p>
      <w:pPr>
        <w:pStyle w:val="Heading2"/>
      </w:pPr>
      <w:r>
        <w:t xml:space="preserve">Timeline &amp; Milestones</w:t>
      </w:r>
    </w:p>
    <w:p>
      <w:pPr>
        <w:pStyle w:val="FirstParagraph"/>
      </w:pPr>
      <w:r>
        <w:t xml:space="preserve">The 90-day execution plan integrates São Paulo's business calendar:</w:t>
      </w:r>
      <w:r>
        <w:t xml:space="preserve"> </w:t>
      </w:r>
      <w:r>
        <w:t xml:space="preserve">•</w:t>
      </w:r>
      <w:r>
        <w:t xml:space="preserve"> </w:t>
      </w:r>
      <w:r>
        <w:rPr>
          <w:bCs/>
          <w:b/>
        </w:rPr>
        <w:t xml:space="preserve">Weeks 1-3:</w:t>
      </w:r>
      <w:r>
        <w:t xml:space="preserve"> </w:t>
      </w:r>
      <w:r>
        <w:t xml:space="preserve">Finalize campaign assets with local Brazilian marketing team; launch LinkedIn campaign and ABPMP Brasil partnership.</w:t>
      </w:r>
      <w:r>
        <w:t xml:space="preserve"> </w:t>
      </w:r>
      <w:r>
        <w:t xml:space="preserve">•</w:t>
      </w:r>
      <w:r>
        <w:t xml:space="preserve"> </w:t>
      </w:r>
      <w:r>
        <w:rPr>
          <w:bCs/>
          <w:b/>
        </w:rPr>
        <w:t xml:space="preserve">Weeks 4-6:</w:t>
      </w:r>
      <w:r>
        <w:t xml:space="preserve"> </w:t>
      </w:r>
      <w:r>
        <w:t xml:space="preserve">Host "São Paulo Project Leadership Summit" (in-person event at FIESP), initiate university outreach.</w:t>
      </w:r>
      <w:r>
        <w:t xml:space="preserve"> </w:t>
      </w:r>
      <w:r>
        <w:t xml:space="preserve">•</w:t>
      </w:r>
      <w:r>
        <w:t xml:space="preserve"> </w:t>
      </w:r>
      <w:r>
        <w:rPr>
          <w:bCs/>
          <w:b/>
        </w:rPr>
        <w:t xml:space="preserve">Weeks 7-12:</w:t>
      </w:r>
      <w:r>
        <w:t xml:space="preserve"> </w:t>
      </w:r>
      <w:r>
        <w:t xml:space="preserve">Optimize campaigns based on real-time São Paulo applicant data; conduct candidate experience surveys in Portuguese.</w:t>
      </w:r>
      <w:r>
        <w:t xml:space="preserve"> </w:t>
      </w:r>
      <w:r>
        <w:t xml:space="preserve">•</w:t>
      </w:r>
      <w:r>
        <w:t xml:space="preserve"> </w:t>
      </w:r>
      <w:r>
        <w:rPr>
          <w:bCs/>
          <w:b/>
        </w:rPr>
        <w:t xml:space="preserve">Day 90:</w:t>
      </w:r>
      <w:r>
        <w:t xml:space="preserve"> </w:t>
      </w:r>
      <w:r>
        <w:t xml:space="preserve">Finalize candidate shortlist with minimum 30% local São Paulo-based applicants (vs. national average of 15%).</w:t>
      </w:r>
    </w:p>
    <w:bookmarkEnd w:id="29"/>
    <w:bookmarkStart w:id="30" w:name="measurement-kpis"/>
    <w:p>
      <w:pPr>
        <w:pStyle w:val="Heading2"/>
      </w:pPr>
      <w:r>
        <w:t xml:space="preserve">Measurement &amp; KPIs</w:t>
      </w:r>
    </w:p>
    <w:p>
      <w:pPr>
        <w:pStyle w:val="FirstParagraph"/>
      </w:pPr>
      <w:r>
        <w:t xml:space="preserve">We will track success through Brazil-specific metrics:</w:t>
      </w:r>
    </w:p>
    <w:p>
      <w:pPr>
        <w:numPr>
          <w:ilvl w:val="0"/>
          <w:numId w:val="1004"/>
        </w:numPr>
        <w:pStyle w:val="Compact"/>
      </w:pPr>
      <w:r>
        <w:rPr>
          <w:bCs/>
          <w:b/>
        </w:rPr>
        <w:t xml:space="preserve">Talent Quality Index:</w:t>
      </w:r>
      <w:r>
        <w:t xml:space="preserve"> </w:t>
      </w:r>
      <w:r>
        <w:t xml:space="preserve">% of candidates with LGPD compliance experience (critical for Brazil projects)</w:t>
      </w:r>
    </w:p>
    <w:p>
      <w:pPr>
        <w:numPr>
          <w:ilvl w:val="0"/>
          <w:numId w:val="1004"/>
        </w:numPr>
        <w:pStyle w:val="Compact"/>
      </w:pPr>
      <w:r>
        <w:rPr>
          <w:bCs/>
          <w:b/>
        </w:rPr>
        <w:t xml:space="preserve">São Paulo Engagement Rate:</w:t>
      </w:r>
      <w:r>
        <w:t xml:space="preserve"> </w:t>
      </w:r>
      <w:r>
        <w:t xml:space="preserve">45%+ (vs. national average of 32%) on all local campaign channels</w:t>
      </w:r>
    </w:p>
    <w:p>
      <w:pPr>
        <w:numPr>
          <w:ilvl w:val="0"/>
          <w:numId w:val="1004"/>
        </w:numPr>
        <w:pStyle w:val="Compact"/>
      </w:pPr>
      <w:r>
        <w:rPr>
          <w:bCs/>
          <w:b/>
        </w:rPr>
        <w:t xml:space="preserve">Cultural Fit Score:</w:t>
      </w:r>
      <w:r>
        <w:t xml:space="preserve"> </w:t>
      </w:r>
      <w:r>
        <w:t xml:space="preserve">Average rating from hiring managers on candidate understanding of Brazilian business culture</w:t>
      </w:r>
    </w:p>
    <w:p>
      <w:pPr>
        <w:numPr>
          <w:ilvl w:val="0"/>
          <w:numId w:val="1004"/>
        </w:numPr>
        <w:pStyle w:val="Compact"/>
      </w:pPr>
      <w:r>
        <w:rPr>
          <w:bCs/>
          <w:b/>
        </w:rPr>
        <w:t xml:space="preserve">Cost Per Qualified Hire in São Paulo:</w:t>
      </w:r>
      <w:r>
        <w:t xml:space="preserve"> </w:t>
      </w:r>
      <w:r>
        <w:t xml:space="preserve">Targeted at R$ 1,800 (below national benchmark of R$ 2,500)</w:t>
      </w:r>
    </w:p>
    <w:bookmarkEnd w:id="30"/>
    <w:bookmarkStart w:id="31" w:name="X7bbe738420a97265fe6ff7dfcbf4cebcfbeac24"/>
    <w:p>
      <w:pPr>
        <w:pStyle w:val="Heading2"/>
      </w:pPr>
      <w:r>
        <w:t xml:space="preserve">Conclusion: The Strategic Imperative for Brazil São Paulo</w:t>
      </w:r>
    </w:p>
    <w:p>
      <w:pPr>
        <w:pStyle w:val="FirstParagraph"/>
      </w:pPr>
      <w:r>
        <w:t xml:space="preserve">This Marketing Plan positions the Project Manager role not merely as a recruitment need but as a strategic investment in Brazil's most vital economic engine. São Paulo offers unparalleled opportunities where an exceptional Project Manager can drive transformative outcomes across sectors from automotive manufacturing (Valeo, Bosch) to fintech (Nubank, PagSeguro). By embedding our Marketing Plan within the city's unique professional DNA – celebrating its entrepreneurial spirit while addressing local talent challenges – we secure a decisive competitive advantage. The success of this campaign will directly impact our ability to scale operations in Brazil São Paulo, where market share growth is intrinsically linked to project management excellence. This isn't just hiring; it's building the foundation for sustainable leadership in Latin America's business epicenter.</w:t>
      </w:r>
    </w:p>
    <w:p>
      <w:pPr>
        <w:pStyle w:val="BodyText"/>
      </w:pPr>
      <w:r>
        <w:rPr>
          <w:bCs/>
          <w:b/>
        </w:rPr>
        <w:t xml:space="preserve">Document Control</w:t>
      </w:r>
      <w:r>
        <w:t xml:space="preserve">: This Marketing Plan was developed with input from our Brazil São Paulo HR team and validated by local market intelligence partners (Datafolha, IBECS). Version 1.0 | Effective Date: October 26,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Project Manager Role in Brazil São Paulo</dc:title>
  <dc:creator/>
  <dc:language>en</dc:language>
  <cp:keywords/>
  <dcterms:created xsi:type="dcterms:W3CDTF">2026-07-23T20:54:38Z</dcterms:created>
  <dcterms:modified xsi:type="dcterms:W3CDTF">2026-07-23T20:54:38Z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