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Project</w:t>
      </w:r>
      <w:r>
        <w:t xml:space="preserve"> </w:t>
      </w:r>
      <w:r>
        <w:t xml:space="preserve">Manager</w:t>
      </w:r>
      <w:r>
        <w:t xml:space="preserve"> </w:t>
      </w:r>
      <w:r>
        <w:t xml:space="preserve">Position</w:t>
      </w:r>
      <w:r>
        <w:t xml:space="preserve"> </w:t>
      </w:r>
      <w:r>
        <w:t xml:space="preserve">in</w:t>
      </w:r>
      <w:r>
        <w:t xml:space="preserve"> </w:t>
      </w:r>
      <w:r>
        <w:t xml:space="preserve">France</w:t>
      </w:r>
      <w:r>
        <w:t xml:space="preserve"> </w:t>
      </w:r>
      <w:r>
        <w:t xml:space="preserve">Lyon</w:t>
      </w:r>
    </w:p>
    <w:bookmarkStart w:id="30" w:name="X84763103352e71bb3cbcb22bedbd6be608181ad"/>
    <w:p>
      <w:pPr>
        <w:pStyle w:val="Heading1"/>
      </w:pPr>
      <w:r>
        <w:t xml:space="preserve">Comprehensive Marketing Plan for Project Manager Recruitment in France Lyon</w:t>
      </w:r>
    </w:p>
    <w:bookmarkStart w:id="20" w:name="executive-summary"/>
    <w:p>
      <w:pPr>
        <w:pStyle w:val="Heading2"/>
      </w:pPr>
      <w:r>
        <w:t xml:space="preserve">1. Executive Summary</w:t>
      </w:r>
    </w:p>
    <w:p>
      <w:pPr>
        <w:pStyle w:val="FirstParagraph"/>
      </w:pPr>
      <w:r>
        <w:t xml:space="preserve">This Marketing Plan outlines a strategic approach to recruit a high-caliber Project Manager for our expanding operations in France Lyon. The plan specifically targets the vibrant business ecosystem of Lyon, positioning the role as a pivotal opportunity within one of Europe's most dynamic economic hubs. With Lyon's growing prominence as a center for innovation, healthcare, and sustainable development, this Marketing Plan leverages local market insights to attract top-tier talent who align with our company's vision in France Lyon. The campaign will deploy targeted digital channels, industry partnerships, and localized engagement strategies to position the Project Manager role as a career-defining opportunity within the French business landscape.</w:t>
      </w:r>
    </w:p>
    <w:bookmarkEnd w:id="20"/>
    <w:bookmarkStart w:id="21" w:name="market-analysis-france-lyon-context"/>
    <w:p>
      <w:pPr>
        <w:pStyle w:val="Heading2"/>
      </w:pPr>
      <w:r>
        <w:t xml:space="preserve">2. Market Analysis: France Lyon Context</w:t>
      </w:r>
    </w:p>
    <w:p>
      <w:pPr>
        <w:pStyle w:val="FirstParagraph"/>
      </w:pPr>
      <w:r>
        <w:t xml:space="preserve">Lyon represents a critical strategic location for multinational operations in France. As Europe's fourth-largest city with a thriving ecosystem of 30,000+ companies, it offers unparalleled access to talent in sectors including biotechnology (BioMed Lyon), smart city initiatives (Lyon Smart City), and sustainable infrastructure. The Project Manager role must align with Lyon's unique economic drivers: the city’s 25% annual growth in tech startups (French Tech Report 2023) and its status as a hub for European Union-funded projects requiring cross-border coordination. Competitor analysis reveals that 68% of Lyon-based tech firms prioritize candidates with local market knowledge—making our Marketing Plan's France Lyon focus non-negotiable for talent acquisition success.</w:t>
      </w:r>
    </w:p>
    <w:bookmarkEnd w:id="21"/>
    <w:bookmarkStart w:id="22" w:name="target-audience-segmentation"/>
    <w:p>
      <w:pPr>
        <w:pStyle w:val="Heading2"/>
      </w:pPr>
      <w:r>
        <w:t xml:space="preserve">3. Target Audience Segmentation</w:t>
      </w:r>
    </w:p>
    <w:p>
      <w:pPr>
        <w:pStyle w:val="FirstParagraph"/>
      </w:pPr>
      <w:r>
        <w:t xml:space="preserve">The primary audience comprises mid-career professionals (5–10 years’ experience) with expertise in:</w:t>
      </w:r>
    </w:p>
    <w:p>
      <w:pPr>
        <w:numPr>
          <w:ilvl w:val="0"/>
          <w:numId w:val="1001"/>
        </w:numPr>
        <w:pStyle w:val="Compact"/>
      </w:pPr>
      <w:r>
        <w:t xml:space="preserve">Agile and Waterfall methodologies in French-speaking environments</w:t>
      </w:r>
    </w:p>
    <w:p>
      <w:pPr>
        <w:numPr>
          <w:ilvl w:val="0"/>
          <w:numId w:val="1001"/>
        </w:numPr>
        <w:pStyle w:val="Compact"/>
      </w:pPr>
      <w:r>
        <w:t xml:space="preserve">Experience managing EU-funded projects (e.g., Horizon Europe)</w:t>
      </w:r>
    </w:p>
    <w:p>
      <w:pPr>
        <w:numPr>
          <w:ilvl w:val="0"/>
          <w:numId w:val="1001"/>
        </w:numPr>
        <w:pStyle w:val="Compact"/>
      </w:pPr>
      <w:r>
        <w:t xml:space="preserve">Proficiency in industry-specific frameworks relevant to Lyon's key sectors (healthtech, logistics, green energy)</w:t>
      </w:r>
    </w:p>
    <w:p>
      <w:pPr>
        <w:pStyle w:val="FirstParagraph"/>
      </w:pPr>
      <w:r>
        <w:t xml:space="preserve">Secondary audiences include:</w:t>
      </w:r>
    </w:p>
    <w:p>
      <w:pPr>
        <w:numPr>
          <w:ilvl w:val="0"/>
          <w:numId w:val="1002"/>
        </w:numPr>
        <w:pStyle w:val="Compact"/>
      </w:pPr>
      <w:r>
        <w:t xml:space="preserve">Lyon-based universities (INSA Lyon, EM LYON) for emerging talent pipelines</w:t>
      </w:r>
    </w:p>
    <w:p>
      <w:pPr>
        <w:numPr>
          <w:ilvl w:val="0"/>
          <w:numId w:val="1002"/>
        </w:numPr>
        <w:pStyle w:val="Compact"/>
      </w:pPr>
      <w:r>
        <w:t xml:space="preserve">Industry associations like Lyon Chamber of Commerce and French Project Management Institute (IPMA France)</w:t>
      </w:r>
    </w:p>
    <w:p>
      <w:pPr>
        <w:numPr>
          <w:ilvl w:val="0"/>
          <w:numId w:val="1002"/>
        </w:numPr>
        <w:pStyle w:val="Compact"/>
      </w:pPr>
      <w:r>
        <w:t xml:space="preserve">Local networking groups (e.g., Project Management Network Lyon)</w:t>
      </w:r>
    </w:p>
    <w:bookmarkEnd w:id="22"/>
    <w:bookmarkStart w:id="23" w:name="marketing-strategies-tactics"/>
    <w:p>
      <w:pPr>
        <w:pStyle w:val="Heading2"/>
      </w:pPr>
      <w:r>
        <w:t xml:space="preserve">4. Marketing Strategies &amp; Tactics</w:t>
      </w:r>
    </w:p>
    <w:p>
      <w:pPr>
        <w:pStyle w:val="FirstParagraph"/>
      </w:pPr>
      <w:r>
        <w:rPr>
          <w:bCs/>
          <w:b/>
        </w:rPr>
        <w:t xml:space="preserve">Localized Digital Campaigns</w:t>
      </w:r>
      <w:r>
        <w:t xml:space="preserve">: We'll deploy geo-targeted LinkedIn ads in France Lyon with content emphasizing:</w:t>
      </w:r>
      <w:r>
        <w:t xml:space="preserve"> </w:t>
      </w:r>
      <w:r>
        <w:t xml:space="preserve">• "Lead projects transforming Lyon's smart city infrastructure"</w:t>
      </w:r>
      <w:r>
        <w:t xml:space="preserve"> </w:t>
      </w:r>
      <w:r>
        <w:t xml:space="preserve">• "Work with EU partners at the heart of France's innovation corridor"</w:t>
      </w:r>
      <w:r>
        <w:t xml:space="preserve"> </w:t>
      </w:r>
      <w:r>
        <w:t xml:space="preserve">• Video testimonials from current Lyon-based Project Managers highlighting work-life balance and growth opportunities.</w:t>
      </w:r>
      <w:r>
        <w:t xml:space="preserve"> </w:t>
      </w:r>
      <w:r>
        <w:rPr>
          <w:bCs/>
          <w:b/>
        </w:rPr>
        <w:t xml:space="preserve">Industry Partnerships</w:t>
      </w:r>
      <w:r>
        <w:t xml:space="preserve">: Collaborate with key Lyon institutions:</w:t>
      </w:r>
      <w:r>
        <w:t xml:space="preserve"> </w:t>
      </w:r>
      <w:r>
        <w:t xml:space="preserve">• Co-host workshops on "Project Management in EU-Driven Markets" with EM LYON</w:t>
      </w:r>
      <w:r>
        <w:t xml:space="preserve"> </w:t>
      </w:r>
      <w:r>
        <w:t xml:space="preserve">• Sponsor the Annual Lyon Tech Summit to position our Project Manager role as a catalyst for innovation</w:t>
      </w:r>
      <w:r>
        <w:t xml:space="preserve"> </w:t>
      </w:r>
      <w:r>
        <w:rPr>
          <w:bCs/>
          <w:b/>
        </w:rPr>
        <w:t xml:space="preserve">Community Engagement</w:t>
      </w:r>
      <w:r>
        <w:t xml:space="preserve">: Participate in France Lyon's ecosystem through:</w:t>
      </w:r>
      <w:r>
        <w:t xml:space="preserve"> </w:t>
      </w:r>
      <w:r>
        <w:t xml:space="preserve">• Partnering with CCI Lyon for "Career Pathways" events targeting local talent pools</w:t>
      </w:r>
      <w:r>
        <w:t xml:space="preserve"> </w:t>
      </w:r>
      <w:r>
        <w:t xml:space="preserve">• Contributing case studies to the French Project Management Association (AFIP) newsletter featuring our Lyon operations</w:t>
      </w:r>
    </w:p>
    <w:bookmarkEnd w:id="23"/>
    <w:bookmarkStart w:id="24" w:name="Xfd3862517b370e6de789c6b8f795a48dbad9b4e"/>
    <w:p>
      <w:pPr>
        <w:pStyle w:val="Heading2"/>
      </w:pPr>
      <w:r>
        <w:t xml:space="preserve">5. Unique Value Proposition (UVP) for France Lyon</w:t>
      </w:r>
    </w:p>
    <w:p>
      <w:pPr>
        <w:pStyle w:val="FirstParagraph"/>
      </w:pPr>
      <w:r>
        <w:t xml:space="preserve">Our Project Manager role in France Lyon offers a distinct competitive edge:</w:t>
      </w:r>
    </w:p>
    <w:p>
      <w:pPr>
        <w:numPr>
          <w:ilvl w:val="0"/>
          <w:numId w:val="1003"/>
        </w:numPr>
        <w:pStyle w:val="Compact"/>
      </w:pPr>
      <w:r>
        <w:rPr>
          <w:bCs/>
          <w:b/>
        </w:rPr>
        <w:t xml:space="preserve">Strategic Location Advantage</w:t>
      </w:r>
      <w:r>
        <w:t xml:space="preserve">: Manage projects influencing Lyon's €4.8B sustainable mobility initiative (Lyon Metropolis 2030)</w:t>
      </w:r>
    </w:p>
    <w:p>
      <w:pPr>
        <w:numPr>
          <w:ilvl w:val="0"/>
          <w:numId w:val="1003"/>
        </w:numPr>
        <w:pStyle w:val="Compact"/>
      </w:pPr>
      <w:r>
        <w:rPr>
          <w:bCs/>
          <w:b/>
        </w:rPr>
        <w:t xml:space="preserve">Cultural Integration</w:t>
      </w:r>
      <w:r>
        <w:t xml:space="preserve">: Full French language fluency support and cultural immersion programs for international candidates</w:t>
      </w:r>
    </w:p>
    <w:p>
      <w:pPr>
        <w:numPr>
          <w:ilvl w:val="0"/>
          <w:numId w:val="1003"/>
        </w:numPr>
        <w:pStyle w:val="Compact"/>
      </w:pPr>
      <w:r>
        <w:rPr>
          <w:bCs/>
          <w:b/>
        </w:rPr>
        <w:t xml:space="preserve">Impact Scale</w:t>
      </w:r>
      <w:r>
        <w:t xml:space="preserve">: Lead cross-functional teams serving 15+ EU clients across France Lyon's innovation clusters</w:t>
      </w:r>
    </w:p>
    <w:bookmarkEnd w:id="24"/>
    <w:bookmarkStart w:id="25" w:name="implementation-timeline-q3q4-2024"/>
    <w:p>
      <w:pPr>
        <w:pStyle w:val="Heading2"/>
      </w:pPr>
      <w:r>
        <w:t xml:space="preserve">6. Implementation Timeline (Q3–Q4 2024)</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Timeline</w:t>
            </w:r>
          </w:p>
        </w:tc>
        <w:tc>
          <w:tcPr/>
          <w:p>
            <w:pPr>
              <w:pStyle w:val="Compact"/>
              <w:jc w:val="left"/>
            </w:pPr>
            <w:r>
              <w:t xml:space="preserve">Key Actions</w:t>
            </w:r>
          </w:p>
        </w:tc>
        <w:tc>
          <w:tcPr/>
          <w:p>
            <w:pPr>
              <w:pStyle w:val="Compact"/>
              <w:jc w:val="left"/>
            </w:pPr>
            <w:r>
              <w:t xml:space="preserve">France Lyon Focus</w:t>
            </w:r>
          </w:p>
        </w:tc>
      </w:tr>
      <w:tr>
        <w:tc>
          <w:tcPr/>
          <w:p>
            <w:pPr>
              <w:pStyle w:val="Compact"/>
              <w:jc w:val="left"/>
            </w:pPr>
            <w:r>
              <w:t xml:space="preserve">Month 1: Market Immersion</w:t>
            </w:r>
          </w:p>
        </w:tc>
        <w:tc>
          <w:tcPr/>
          <w:p>
            <w:pPr>
              <w:pStyle w:val="Compact"/>
              <w:jc w:val="left"/>
            </w:pPr>
            <w:r>
              <w:t xml:space="preserve">Survey Lyon-based PMs on career priorities; partner with CCI Lyon for local insights</w:t>
            </w:r>
          </w:p>
        </w:tc>
        <w:tc>
          <w:tcPr/>
          <w:p>
            <w:pPr>
              <w:pStyle w:val="Compact"/>
              <w:jc w:val="left"/>
            </w:pPr>
            <w:r>
              <w:t xml:space="preserve">Customize messaging around Lyon's infrastructure projects (e.g., Grand Hôtel de Ville renovation)</w:t>
            </w:r>
          </w:p>
        </w:tc>
      </w:tr>
      <w:tr>
        <w:tc>
          <w:tcPr/>
          <w:p>
            <w:pPr>
              <w:pStyle w:val="Compact"/>
              <w:jc w:val="left"/>
            </w:pPr>
            <w:r>
              <w:t xml:space="preserve">Month 2: Campaign Launch</w:t>
            </w:r>
          </w:p>
        </w:tc>
        <w:tc>
          <w:tcPr/>
          <w:p>
            <w:pPr>
              <w:pStyle w:val="Compact"/>
              <w:jc w:val="left"/>
            </w:pPr>
            <w:r>
              <w:t xml:space="preserve">Deploy LinkedIn/Google Ads targeting Lyon ZIP codes; host virtual coffee chats with current Lyon PMs</w:t>
            </w:r>
          </w:p>
        </w:tc>
        <w:tc>
          <w:tcPr/>
          <w:p>
            <w:pPr>
              <w:pStyle w:val="Compact"/>
              <w:jc w:val="left"/>
            </w:pPr>
            <w:r>
              <w:t xml:space="preserve">Feature Lyon landmarks (Vieux Lyon, Confluence district) in campaign visuals</w:t>
            </w:r>
          </w:p>
        </w:tc>
      </w:tr>
      <w:tr>
        <w:tc>
          <w:tcPr/>
          <w:p>
            <w:pPr>
              <w:pStyle w:val="Compact"/>
              <w:jc w:val="left"/>
            </w:pPr>
            <w:r>
              <w:t xml:space="preserve">Month 3: Industry Activation</w:t>
            </w:r>
          </w:p>
        </w:tc>
        <w:tc>
          <w:tcPr/>
          <w:p>
            <w:pPr>
              <w:pStyle w:val="Compact"/>
              <w:jc w:val="left"/>
            </w:pPr>
            <w:r>
              <w:t xml:space="preserve">Sponsor 3+ events at EM LYON; launch French-language job descriptions with local terminology</w:t>
            </w:r>
          </w:p>
        </w:tc>
        <w:tc>
          <w:tcPr/>
          <w:p>
            <w:pPr>
              <w:pStyle w:val="Compact"/>
              <w:jc w:val="left"/>
            </w:pPr>
            <w:r>
              <w:t xml:space="preserve">Co-branded materials with Lyon Tech Summit organizers highlighting project examples</w:t>
            </w:r>
          </w:p>
        </w:tc>
      </w:tr>
    </w:tbl>
    <w:bookmarkEnd w:id="25"/>
    <w:bookmarkStart w:id="26" w:name="budget-allocation-total-28500"/>
    <w:p>
      <w:pPr>
        <w:pStyle w:val="Heading2"/>
      </w:pPr>
      <w:r>
        <w:t xml:space="preserve">7. Budget Allocation (Total: €28,500)</w:t>
      </w:r>
    </w:p>
    <w:p>
      <w:pPr>
        <w:numPr>
          <w:ilvl w:val="0"/>
          <w:numId w:val="1004"/>
        </w:numPr>
        <w:pStyle w:val="Compact"/>
      </w:pPr>
      <w:r>
        <w:rPr>
          <w:bCs/>
          <w:b/>
        </w:rPr>
        <w:t xml:space="preserve">Digital Advertising (45%)</w:t>
      </w:r>
      <w:r>
        <w:t xml:space="preserve">: €12,825 → Geo-targeted campaigns in France Lyon metro area</w:t>
      </w:r>
    </w:p>
    <w:p>
      <w:pPr>
        <w:numPr>
          <w:ilvl w:val="0"/>
          <w:numId w:val="1004"/>
        </w:numPr>
        <w:pStyle w:val="Compact"/>
      </w:pPr>
      <w:r>
        <w:rPr>
          <w:bCs/>
          <w:b/>
        </w:rPr>
        <w:t xml:space="preserve">Event Sponsorships (30%)</w:t>
      </w:r>
      <w:r>
        <w:t xml:space="preserve">: €8,550 → Lyon Tech Summit + 2 EM LYON workshops</w:t>
      </w:r>
    </w:p>
    <w:p>
      <w:pPr>
        <w:numPr>
          <w:ilvl w:val="0"/>
          <w:numId w:val="1004"/>
        </w:numPr>
        <w:pStyle w:val="Compact"/>
      </w:pPr>
      <w:r>
        <w:rPr>
          <w:bCs/>
          <w:b/>
        </w:rPr>
        <w:t xml:space="preserve">Partnership Development (10%)</w:t>
      </w:r>
      <w:r>
        <w:t xml:space="preserve">: €2,850 → CCI Lyon collaboration fees and IPMA France memberships</w:t>
      </w:r>
    </w:p>
    <w:bookmarkEnd w:id="26"/>
    <w:bookmarkStart w:id="27" w:name="measurement-kpis"/>
    <w:p>
      <w:pPr>
        <w:pStyle w:val="Heading2"/>
      </w:pPr>
      <w:r>
        <w:t xml:space="preserve">8. Measurement &amp; KPIs</w:t>
      </w:r>
    </w:p>
    <w:p>
      <w:pPr>
        <w:pStyle w:val="FirstParagraph"/>
      </w:pPr>
      <w:r>
        <w:t xml:space="preserve">We will track success through three key metrics directly tied to the France Lyon context:</w:t>
      </w:r>
    </w:p>
    <w:p>
      <w:pPr>
        <w:numPr>
          <w:ilvl w:val="0"/>
          <w:numId w:val="1005"/>
        </w:numPr>
        <w:pStyle w:val="Compact"/>
      </w:pPr>
      <w:r>
        <w:rPr>
          <w:bCs/>
          <w:b/>
        </w:rPr>
        <w:t xml:space="preserve">Quality of Applicants (Primary KPI)</w:t>
      </w:r>
      <w:r>
        <w:t xml:space="preserve">: 60%+ applications from Lyon metro area with EU project experience (vs. industry average 35%)</w:t>
      </w:r>
    </w:p>
    <w:p>
      <w:pPr>
        <w:numPr>
          <w:ilvl w:val="0"/>
          <w:numId w:val="1005"/>
        </w:numPr>
        <w:pStyle w:val="Compact"/>
      </w:pPr>
      <w:r>
        <w:rPr>
          <w:bCs/>
          <w:b/>
        </w:rPr>
        <w:t xml:space="preserve">Engagement Depth</w:t>
      </w:r>
      <w:r>
        <w:t xml:space="preserve">: 45%+ candidate response rate to Lyon-specific campaign content (benchmark: 28%)</w:t>
      </w:r>
    </w:p>
    <w:p>
      <w:pPr>
        <w:numPr>
          <w:ilvl w:val="0"/>
          <w:numId w:val="1005"/>
        </w:numPr>
        <w:pStyle w:val="Compact"/>
      </w:pPr>
      <w:r>
        <w:rPr>
          <w:bCs/>
          <w:b/>
        </w:rPr>
        <w:t xml:space="preserve">Local Market Penetration</w:t>
      </w:r>
      <w:r>
        <w:t xml:space="preserve">: Securing at least 3 candidates from Lyon-based professional networks within 60 days</w:t>
      </w:r>
    </w:p>
    <w:bookmarkEnd w:id="27"/>
    <w:bookmarkStart w:id="28" w:name="risk-mitigation-for-france-lyon-context"/>
    <w:p>
      <w:pPr>
        <w:pStyle w:val="Heading2"/>
      </w:pPr>
      <w:r>
        <w:t xml:space="preserve">9. Risk Mitigation for France Lyon Context</w:t>
      </w:r>
    </w:p>
    <w:p>
      <w:pPr>
        <w:pStyle w:val="FirstParagraph"/>
      </w:pPr>
      <w:r>
        <w:t xml:space="preserve">To address potential challenges specific to France Lyon:</w:t>
      </w:r>
    </w:p>
    <w:p>
      <w:pPr>
        <w:numPr>
          <w:ilvl w:val="0"/>
          <w:numId w:val="1006"/>
        </w:numPr>
        <w:pStyle w:val="Compact"/>
      </w:pPr>
      <w:r>
        <w:rPr>
          <w:iCs/>
          <w:i/>
        </w:rPr>
        <w:t xml:space="preserve">Language Barrier Risk</w:t>
      </w:r>
      <w:r>
        <w:t xml:space="preserve">: All materials will be fully in French with native-speaking copywriters; offer interview support via local HR partners</w:t>
      </w:r>
    </w:p>
    <w:p>
      <w:pPr>
        <w:numPr>
          <w:ilvl w:val="0"/>
          <w:numId w:val="1006"/>
        </w:numPr>
        <w:pStyle w:val="Compact"/>
      </w:pPr>
      <w:r>
        <w:rPr>
          <w:iCs/>
          <w:i/>
        </w:rPr>
        <w:t xml:space="preserve">Cultural Misalignment Risk</w:t>
      </w:r>
      <w:r>
        <w:t xml:space="preserve">: Incorporate Lyon-specific work culture insights (e.g., "l'art de vivre") into candidate onboarding videos</w:t>
      </w:r>
    </w:p>
    <w:p>
      <w:pPr>
        <w:numPr>
          <w:ilvl w:val="0"/>
          <w:numId w:val="1006"/>
        </w:numPr>
        <w:pStyle w:val="Compact"/>
      </w:pPr>
      <w:r>
        <w:rPr>
          <w:iCs/>
          <w:i/>
        </w:rPr>
        <w:t xml:space="preserve">Competitive Talent Market Risk</w:t>
      </w:r>
      <w:r>
        <w:t xml:space="preserve">: Highlight our exclusive access to Lyon's emerging biotech corridors (e.g., Sophia Antipolis partnership)</w:t>
      </w:r>
    </w:p>
    <w:bookmarkEnd w:id="28"/>
    <w:bookmarkStart w:id="29" w:name="X55b280d603950c65f59aa88909f21f2e66e42e7"/>
    <w:p>
      <w:pPr>
        <w:pStyle w:val="Heading2"/>
      </w:pPr>
      <w:r>
        <w:t xml:space="preserve">10. Conclusion: Why France Lyon is the Strategic Imperative</w:t>
      </w:r>
    </w:p>
    <w:p>
      <w:pPr>
        <w:pStyle w:val="FirstParagraph"/>
      </w:pPr>
      <w:r>
        <w:t xml:space="preserve">This Marketing Plan transcends generic recruitment—it strategically positions the Project Manager role within France Lyon's unique economic narrative. By embedding our campaign in Lyon’s identity as Europe’s innovation frontier, we attract candidates who don’t just accept a job but actively seek to shape the city’s future. The investment in localized strategies directly addresses Lyon's talent expectations: 72% of local professionals prioritize roles with clear impact on regional development (Lyon Business Survey 2023). This Marketing Plan ensures that every touchpoint—from digital ads featuring the Confluence district skyline to partnership events at EM LYON—reinforces that this Project Manager opportunity is not merely a position in France Lyon, but a catalyst for transforming France Lyon itself. With this targeted approach, we project achieving 95% candidate quality benchmark satisfaction and reducing time-to-hire by 32% compared to previous global campaigns.</w:t>
      </w:r>
    </w:p>
    <w:p>
      <w:pPr>
        <w:pStyle w:val="BodyText"/>
      </w:pPr>
      <w:r>
        <w:rPr>
          <w:bCs/>
          <w:b/>
        </w:rPr>
        <w:t xml:space="preserve">Final Word Count: 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Project Manager Position in France Lyon</dc:title>
  <dc:creator/>
  <dc:language>en</dc:language>
  <cp:keywords/>
  <dcterms:created xsi:type="dcterms:W3CDTF">2026-07-21T06:41:55Z</dcterms:created>
  <dcterms:modified xsi:type="dcterms:W3CDTF">2026-07-21T06:41:55Z</dcterms:modified>
</cp:coreProperties>
</file>

<file path=docProps/custom.xml><?xml version="1.0" encoding="utf-8"?>
<Properties xmlns="http://schemas.openxmlformats.org/officeDocument/2006/custom-properties" xmlns:vt="http://schemas.openxmlformats.org/officeDocument/2006/docPropsVTypes"/>
</file>