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New</w:t>
      </w:r>
      <w:r>
        <w:t xml:space="preserve"> </w:t>
      </w:r>
      <w:r>
        <w:t xml:space="preserve">Zealand</w:t>
      </w:r>
      <w:r>
        <w:t xml:space="preserve"> </w:t>
      </w:r>
      <w:r>
        <w:t xml:space="preserve">Auckland</w:t>
      </w:r>
    </w:p>
    <w:bookmarkStart w:id="31" w:name="X99781a0aad952c313bb75189edae4915115acec"/>
    <w:p>
      <w:pPr>
        <w:pStyle w:val="Heading1"/>
      </w:pPr>
      <w:r>
        <w:t xml:space="preserve">Strategic Marketing Plan for Project Manager Recruitment in New Zealand Auckland</w:t>
      </w:r>
    </w:p>
    <w:bookmarkStart w:id="20" w:name="executive-summary"/>
    <w:p>
      <w:pPr>
        <w:pStyle w:val="Heading2"/>
      </w:pPr>
      <w:r>
        <w:t xml:space="preserve">Executive Summary</w:t>
      </w:r>
    </w:p>
    <w:p>
      <w:pPr>
        <w:pStyle w:val="FirstParagraph"/>
      </w:pPr>
      <w:r>
        <w:t xml:space="preserve">This comprehensive Marketing Plan outlines a targeted strategy to attract top-tier Project Managers for the vibrant business landscape of New Zealand Auckland. As the economic engine of Aotearoa, Auckland's construction, IT, and infrastructure sectors face critical talent shortages in project leadership roles. This plan leverages local market insights and digital innovation to position our organization as the premier employer for Project Managers seeking dynamic careers in New Zealand's largest urban center. We will implement a 12-month campaign focused exclusively on Auckland's professional ecosystem to fill 15 senior Project Manager positions across key industries.</w:t>
      </w:r>
    </w:p>
    <w:bookmarkEnd w:id="20"/>
    <w:bookmarkStart w:id="21" w:name="Xa91809db91ed17fdf4ba0915cfa7f38d3e28588"/>
    <w:p>
      <w:pPr>
        <w:pStyle w:val="Heading2"/>
      </w:pPr>
      <w:r>
        <w:t xml:space="preserve">Market Analysis: Auckland's Project Management Landscape</w:t>
      </w:r>
    </w:p>
    <w:p>
      <w:pPr>
        <w:pStyle w:val="FirstParagraph"/>
      </w:pPr>
      <w:r>
        <w:t xml:space="preserve">New Zealand Auckland presents a unique project management market characterized by rapid urban development, infrastructure renewal initiatives (such as the $30 billion National Infrastructure Plan), and growing tech sector expansion. Current data from the New Zealand Institute of Project Management reveals a 32% year-on-year increase in demand for certified Project Managers in Auckland, with an average salary premium of 18% over national averages due to high competition. Key challenges include:</w:t>
      </w:r>
    </w:p>
    <w:p>
      <w:pPr>
        <w:numPr>
          <w:ilvl w:val="0"/>
          <w:numId w:val="1001"/>
        </w:numPr>
        <w:pStyle w:val="Compact"/>
      </w:pPr>
      <w:r>
        <w:t xml:space="preserve">Local talent pool insufficient to meet construction (47% growth) and digital transformation (35% growth) demands</w:t>
      </w:r>
    </w:p>
    <w:p>
      <w:pPr>
        <w:numPr>
          <w:ilvl w:val="0"/>
          <w:numId w:val="1001"/>
        </w:numPr>
        <w:pStyle w:val="Compact"/>
      </w:pPr>
      <w:r>
        <w:t xml:space="preserve">High turnover in project leadership roles due to inadequate career progression pathways</w:t>
      </w:r>
    </w:p>
    <w:p>
      <w:pPr>
        <w:numPr>
          <w:ilvl w:val="0"/>
          <w:numId w:val="1001"/>
        </w:numPr>
        <w:pStyle w:val="Compact"/>
      </w:pPr>
      <w:r>
        <w:t xml:space="preserve">Diverse industry requirements spanning healthcare, renewable energy, and retail development</w:t>
      </w:r>
    </w:p>
    <w:p>
      <w:pPr>
        <w:pStyle w:val="FirstParagraph"/>
      </w:pPr>
      <w:r>
        <w:t xml:space="preserve">This gap creates an urgent opportunity for a specialized marketing approach that resonates with Auckland's professional culture – emphasizing work-life balance, community impact, and growth within New Zealand's unique business environment.</w:t>
      </w:r>
    </w:p>
    <w:bookmarkEnd w:id="21"/>
    <w:bookmarkStart w:id="22" w:name="target-audience-definition"/>
    <w:p>
      <w:pPr>
        <w:pStyle w:val="Heading2"/>
      </w:pPr>
      <w:r>
        <w:t xml:space="preserve">Target Audience Definition</w:t>
      </w:r>
    </w:p>
    <w:p>
      <w:pPr>
        <w:pStyle w:val="FirstParagraph"/>
      </w:pPr>
      <w:r>
        <w:t xml:space="preserve">Our primary audience comprises certified Project Managers (PMP, PRINCE2) with 5+ years of experience in:</w:t>
      </w:r>
    </w:p>
    <w:p>
      <w:pPr>
        <w:numPr>
          <w:ilvl w:val="0"/>
          <w:numId w:val="1002"/>
        </w:numPr>
        <w:pStyle w:val="Compact"/>
      </w:pPr>
      <w:r>
        <w:t xml:space="preserve">Auckland-based professionals seeking relocation or career advancement within New Zealand</w:t>
      </w:r>
    </w:p>
    <w:p>
      <w:pPr>
        <w:numPr>
          <w:ilvl w:val="0"/>
          <w:numId w:val="1002"/>
        </w:numPr>
        <w:pStyle w:val="Compact"/>
      </w:pPr>
      <w:r>
        <w:t xml:space="preserve">Newly registered New Zealand citizens with international project experience</w:t>
      </w:r>
    </w:p>
    <w:p>
      <w:pPr>
        <w:numPr>
          <w:ilvl w:val="0"/>
          <w:numId w:val="1002"/>
        </w:numPr>
        <w:pStyle w:val="Compact"/>
      </w:pPr>
      <w:r>
        <w:t xml:space="preserve">Local graduates from Auckland universities (University of Auckland, AUT) entering senior roles</w:t>
      </w:r>
    </w:p>
    <w:p>
      <w:pPr>
        <w:pStyle w:val="FirstParagraph"/>
      </w:pPr>
      <w:r>
        <w:t xml:space="preserve">We will specifically target candidates valuing:</w:t>
      </w:r>
    </w:p>
    <w:p>
      <w:pPr>
        <w:numPr>
          <w:ilvl w:val="0"/>
          <w:numId w:val="1003"/>
        </w:numPr>
        <w:pStyle w:val="Compact"/>
      </w:pPr>
      <w:r>
        <w:t xml:space="preserve">Auckland's lifestyle balance (proximity to beaches, mountains, and cultural hubs)</w:t>
      </w:r>
    </w:p>
    <w:p>
      <w:pPr>
        <w:numPr>
          <w:ilvl w:val="0"/>
          <w:numId w:val="1003"/>
        </w:numPr>
        <w:pStyle w:val="Compact"/>
      </w:pPr>
      <w:r>
        <w:t xml:space="preserve">Opportunities to lead projects with tangible community impact</w:t>
      </w:r>
    </w:p>
    <w:bookmarkEnd w:id="22"/>
    <w:bookmarkStart w:id="23" w:name="marketing-objectives"/>
    <w:p>
      <w:pPr>
        <w:pStyle w:val="Heading2"/>
      </w:pPr>
      <w:r>
        <w:t xml:space="preserve">Marketing Objectives</w:t>
      </w:r>
    </w:p>
    <w:p>
      <w:pPr>
        <w:pStyle w:val="FirstParagraph"/>
      </w:pPr>
      <w:r>
        <w:t xml:space="preserve">To achieve in 12 months:</w:t>
      </w:r>
    </w:p>
    <w:p>
      <w:pPr>
        <w:numPr>
          <w:ilvl w:val="0"/>
          <w:numId w:val="1004"/>
        </w:numPr>
        <w:pStyle w:val="Compact"/>
      </w:pPr>
      <w:r>
        <w:t xml:space="preserve">Secure 95% of target Project Manager roles filled through our dedicated campaign</w:t>
      </w:r>
    </w:p>
    <w:p>
      <w:pPr>
        <w:numPr>
          <w:ilvl w:val="0"/>
          <w:numId w:val="1004"/>
        </w:numPr>
        <w:pStyle w:val="Compact"/>
      </w:pPr>
      <w:r>
        <w:t xml:space="preserve">Achieve 70% candidate engagement rate from Auckland-based professional networks</w:t>
      </w:r>
    </w:p>
    <w:p>
      <w:pPr>
        <w:numPr>
          <w:ilvl w:val="0"/>
          <w:numId w:val="1004"/>
        </w:numPr>
        <w:pStyle w:val="Compact"/>
      </w:pPr>
      <w:r>
        <w:t xml:space="preserve">Position the company as top employer for Project Managers in Auckland (via LinkedIn polls and industry surveys)</w:t>
      </w:r>
    </w:p>
    <w:p>
      <w:pPr>
        <w:numPr>
          <w:ilvl w:val="0"/>
          <w:numId w:val="1004"/>
        </w:numPr>
        <w:pStyle w:val="Compact"/>
      </w:pPr>
      <w:r>
        <w:t xml:space="preserve">Reduce time-to-hire by 35% compared to national averages</w:t>
      </w:r>
    </w:p>
    <w:bookmarkEnd w:id="23"/>
    <w:bookmarkStart w:id="26" w:name="Xb2c11e5d7c9691b7db13328cc862f9808f465ea"/>
    <w:p>
      <w:pPr>
        <w:pStyle w:val="Heading2"/>
      </w:pPr>
      <w:r>
        <w:t xml:space="preserve">Strategies &amp; Tactics: Hyper-Local Auckland Focus</w:t>
      </w:r>
    </w:p>
    <w:p>
      <w:pPr>
        <w:pStyle w:val="FirstParagraph"/>
      </w:pPr>
      <w:r>
        <w:t xml:space="preserve">We will deploy a multi-channel strategy designed specifically for New Zealand's Auckland market:</w:t>
      </w:r>
    </w:p>
    <w:bookmarkStart w:id="24" w:name="digital-campaigns-with-localized-content"/>
    <w:p>
      <w:pPr>
        <w:pStyle w:val="Heading3"/>
      </w:pPr>
      <w:r>
        <w:t xml:space="preserve">1. Digital Campaigns with Localized Content</w:t>
      </w:r>
    </w:p>
    <w:p>
      <w:pPr>
        <w:numPr>
          <w:ilvl w:val="0"/>
          <w:numId w:val="1005"/>
        </w:numPr>
        <w:pStyle w:val="Compact"/>
      </w:pPr>
      <w:r>
        <w:rPr>
          <w:bCs/>
          <w:b/>
        </w:rPr>
        <w:t xml:space="preserve">Auckland-Specific Job Posts:</w:t>
      </w:r>
      <w:r>
        <w:t xml:space="preserve"> </w:t>
      </w:r>
      <w:r>
        <w:t xml:space="preserve">All listings will highlight "Auckland-based projects" and include local landmarks (e.g., "Lead waterfront redevelopment near Viaduct Harbour")</w:t>
      </w:r>
    </w:p>
    <w:p>
      <w:pPr>
        <w:numPr>
          <w:ilvl w:val="0"/>
          <w:numId w:val="1005"/>
        </w:numPr>
        <w:pStyle w:val="Compact"/>
      </w:pPr>
      <w:r>
        <w:rPr>
          <w:bCs/>
          <w:b/>
        </w:rPr>
        <w:t xml:space="preserve">LinkedIn Targeting:</w:t>
      </w:r>
      <w:r>
        <w:t xml:space="preserve"> </w:t>
      </w:r>
      <w:r>
        <w:t xml:space="preserve">Geo-fenced campaigns reaching Auckland professionals within 50km radius, using keywords like "Project Manager Auckland", "Construction Projects NZ"</w:t>
      </w:r>
    </w:p>
    <w:p>
      <w:pPr>
        <w:numPr>
          <w:ilvl w:val="0"/>
          <w:numId w:val="1005"/>
        </w:numPr>
        <w:pStyle w:val="Compact"/>
      </w:pPr>
      <w:r>
        <w:rPr>
          <w:bCs/>
          <w:b/>
        </w:rPr>
        <w:t xml:space="preserve">Local Influencer Partnerships:</w:t>
      </w:r>
      <w:r>
        <w:t xml:space="preserve"> </w:t>
      </w:r>
      <w:r>
        <w:t xml:space="preserve">Collaborating with respected New Zealand project management thought leaders (e.g., members of PMI New Zealand Chapter) for authentic testimonials</w:t>
      </w:r>
    </w:p>
    <w:p>
      <w:pPr>
        <w:pStyle w:val="FirstParagraph"/>
      </w:pPr>
      <w:r>
        <w:t xml:space="preserve">2. Community Engagement in Auckland</w:t>
      </w:r>
    </w:p>
    <w:p>
      <w:pPr>
        <w:numPr>
          <w:ilvl w:val="0"/>
          <w:numId w:val="1006"/>
        </w:numPr>
        <w:pStyle w:val="Compact"/>
      </w:pPr>
      <w:r>
        <w:rPr>
          <w:bCs/>
          <w:b/>
        </w:rPr>
        <w:t xml:space="preserve">Auckland Project Management Meetups:</w:t>
      </w:r>
      <w:r>
        <w:t xml:space="preserve"> </w:t>
      </w:r>
      <w:r>
        <w:t xml:space="preserve">Sponsor and host quarterly events at venues like The Cloud (Auckland CBD), featuring case studies from local projects (e.g., Auckland Light Rail)</w:t>
      </w:r>
    </w:p>
    <w:p>
      <w:pPr>
        <w:numPr>
          <w:ilvl w:val="0"/>
          <w:numId w:val="1006"/>
        </w:numPr>
        <w:pStyle w:val="Compact"/>
      </w:pPr>
      <w:r>
        <w:rPr>
          <w:bCs/>
          <w:b/>
        </w:rPr>
        <w:t xml:space="preserve">University Partnerships:</w:t>
      </w:r>
      <w:r>
        <w:t xml:space="preserve"> </w:t>
      </w:r>
      <w:r>
        <w:t xml:space="preserve">Direct recruitment partnerships with AUT's School of Architecture &amp; Built Environment and University of Auckland's Engineering faculty</w:t>
      </w:r>
    </w:p>
    <w:p>
      <w:pPr>
        <w:numPr>
          <w:ilvl w:val="0"/>
          <w:numId w:val="1006"/>
        </w:numPr>
        <w:pStyle w:val="Compact"/>
      </w:pPr>
      <w:r>
        <w:rPr>
          <w:bCs/>
          <w:b/>
        </w:rPr>
        <w:t xml:space="preserve">Community Impact Messaging:</w:t>
      </w:r>
      <w:r>
        <w:t xml:space="preserve"> </w:t>
      </w:r>
      <w:r>
        <w:t xml:space="preserve">Highlighting how each Project Manager role contributes to Auckland's goals (e.g., "Your project could reduce travel times for 50,000 daily commuters")</w:t>
      </w:r>
    </w:p>
    <w:bookmarkEnd w:id="24"/>
    <w:bookmarkStart w:id="25" w:name="X1a2d0e083fdfc66591d4bfc700b2e9e0a3ac2aa"/>
    <w:p>
      <w:pPr>
        <w:pStyle w:val="Heading3"/>
      </w:pPr>
      <w:r>
        <w:t xml:space="preserve">3. Employer Branding with New Zealand Authenticity</w:t>
      </w:r>
    </w:p>
    <w:p>
      <w:pPr>
        <w:numPr>
          <w:ilvl w:val="0"/>
          <w:numId w:val="1007"/>
        </w:numPr>
        <w:pStyle w:val="Compact"/>
      </w:pPr>
      <w:r>
        <w:rPr>
          <w:bCs/>
          <w:b/>
        </w:rPr>
        <w:t xml:space="preserve">Māori Cultural Integration:</w:t>
      </w:r>
      <w:r>
        <w:t xml:space="preserve"> </w:t>
      </w:r>
      <w:r>
        <w:t xml:space="preserve">Incorporating tikanga (Māori customs) in onboarding processes, promoted through short videos showing Project Managers engaging with local iwi initiatives</w:t>
      </w:r>
    </w:p>
    <w:p>
      <w:pPr>
        <w:numPr>
          <w:ilvl w:val="0"/>
          <w:numId w:val="1007"/>
        </w:numPr>
        <w:pStyle w:val="Compact"/>
      </w:pPr>
      <w:r>
        <w:rPr>
          <w:bCs/>
          <w:b/>
        </w:rPr>
        <w:t xml:space="preserve">Work-Life Balance Emphasis:</w:t>
      </w:r>
      <w:r>
        <w:t xml:space="preserve"> </w:t>
      </w:r>
      <w:r>
        <w:t xml:space="preserve">Showcasing Auckland-specific perks: "Flexible hours to catch the first sunrise at Waiheke Island" and "Quarterly team events at Devonport Beach"</w:t>
      </w:r>
    </w:p>
    <w:p>
      <w:pPr>
        <w:numPr>
          <w:ilvl w:val="0"/>
          <w:numId w:val="1007"/>
        </w:numPr>
        <w:pStyle w:val="Compact"/>
      </w:pPr>
      <w:r>
        <w:rPr>
          <w:bCs/>
          <w:b/>
        </w:rPr>
        <w:t xml:space="preserve">New Zealand Certification Support:</w:t>
      </w:r>
      <w:r>
        <w:t xml:space="preserve"> </w:t>
      </w:r>
      <w:r>
        <w:t xml:space="preserve">Offering full sponsorship for local accreditation (e.g., NZ Institute of Project Management membership)</w:t>
      </w:r>
    </w:p>
    <w:bookmarkEnd w:id="25"/>
    <w:bookmarkEnd w:id="26"/>
    <w:bookmarkStart w:id="27" w:name="budget-allocation"/>
    <w:p>
      <w:pPr>
        <w:pStyle w:val="Heading2"/>
      </w:pPr>
      <w:r>
        <w:t xml:space="preserve">Budget Allocation</w:t>
      </w:r>
    </w:p>
    <w:p>
      <w:pPr>
        <w:pStyle w:val="FirstParagraph"/>
      </w:pPr>
      <w:r>
        <w:t xml:space="preserve">Total Marketing Budget: $145,000 NZD (allocated 10% to Auckland-specific tactics):</w:t>
      </w:r>
    </w:p>
    <w:p>
      <w:pPr>
        <w:pStyle w:val="BodyText"/>
      </w:pPr>
      <w:r>
        <w:t xml:space="preserve">Channel</w:t>
      </w:r>
    </w:p>
    <w:p>
      <w:pPr>
        <w:pStyle w:val="BodyText"/>
      </w:pPr>
      <w:r>
        <w:t xml:space="preserve">Allocation (%)</w:t>
      </w:r>
    </w:p>
    <w:p>
      <w:pPr>
        <w:pStyle w:val="BodyText"/>
      </w:pPr>
      <w:r>
        <w:t xml:space="preserve">Auckland-Specific Focus</w:t>
      </w:r>
    </w:p>
    <w:p>
      <w:pPr>
        <w:pStyle w:val="BodyText"/>
      </w:pPr>
      <w:r>
        <w:t xml:space="preserve">Digital Advertising (LinkedIn, Google)</w:t>
      </w:r>
    </w:p>
    <w:p>
      <w:pPr>
        <w:pStyle w:val="BodyText"/>
      </w:pPr>
      <w:r>
        <w:t xml:space="preserve">35%</w:t>
      </w:r>
    </w:p>
    <w:p>
      <w:pPr>
        <w:pStyle w:val="BodyText"/>
      </w:pPr>
      <w:r>
        <w:t xml:space="preserve">Auckland geo-targeting + local keywords</w:t>
      </w:r>
    </w:p>
    <w:p>
      <w:pPr>
        <w:pStyle w:val="BodyText"/>
      </w:pPr>
      <w:r>
        <w:t xml:space="preserve">Community Events &amp; Sponsorships</w:t>
      </w:r>
    </w:p>
    <w:p>
      <w:pPr>
        <w:pStyle w:val="BodyText"/>
      </w:pPr>
      <w:r>
        <w:t xml:space="preserve">25%</w:t>
      </w:r>
    </w:p>
    <w:p>
      <w:pPr>
        <w:pStyle w:val="BodyText"/>
      </w:pPr>
      <w:r>
        <w:t xml:space="preserve">&lt;</w:t>
      </w:r>
    </w:p>
    <w:p>
      <w:pPr>
        <w:pStyle w:val="BodyText"/>
      </w:pPr>
      <w:r>
        <w:t xml:space="preserve">Sponsorship of Auckland Project Management Network events</w:t>
      </w:r>
    </w:p>
    <w:p>
      <w:pPr>
        <w:pStyle w:val="BodyText"/>
      </w:pPr>
      <w:r>
        <w:t xml:space="preserve">Influencer Partnerships</w:t>
      </w:r>
    </w:p>
    <w:bookmarkEnd w:id="27"/>
    <w:bookmarkStart w:id="28" w:name="implementation-timeline-auckland-focused"/>
    <w:p>
      <w:pPr>
        <w:pStyle w:val="Heading2"/>
      </w:pPr>
      <w:r>
        <w:t xml:space="preserve">Implementation Timeline (Auckland-Focused)</w:t>
      </w:r>
    </w:p>
    <w:p>
      <w:pPr>
        <w:pStyle w:val="FirstParagraph"/>
      </w:pPr>
      <w:r>
        <w:t xml:space="preserve">All activities are sequenced to align with Auckland's professional calendar:</w:t>
      </w:r>
    </w:p>
    <w:p>
      <w:pPr>
        <w:numPr>
          <w:ilvl w:val="0"/>
          <w:numId w:val="1008"/>
        </w:numPr>
        <w:pStyle w:val="Compact"/>
      </w:pPr>
      <w:r>
        <w:rPr>
          <w:bCs/>
          <w:b/>
        </w:rPr>
        <w:t xml:space="preserve">Months 1-3:</w:t>
      </w:r>
      <w:r>
        <w:t xml:space="preserve"> </w:t>
      </w:r>
      <w:r>
        <w:t xml:space="preserve">Launch "Auckland Project Leaders" social campaign featuring local success stories; initiate university partnerships</w:t>
      </w:r>
    </w:p>
    <w:p>
      <w:pPr>
        <w:numPr>
          <w:ilvl w:val="0"/>
          <w:numId w:val="1008"/>
        </w:numPr>
        <w:pStyle w:val="Compact"/>
      </w:pPr>
      <w:r>
        <w:rPr>
          <w:bCs/>
          <w:b/>
        </w:rPr>
        <w:t xml:space="preserve">Months 4-6:</w:t>
      </w:r>
      <w:r>
        <w:t xml:space="preserve"> </w:t>
      </w:r>
      <w:r>
        <w:t xml:space="preserve">Host first Auckland Project Management Summit (October) with keynote on "Building Auckland's Future"</w:t>
      </w:r>
    </w:p>
    <w:p>
      <w:pPr>
        <w:numPr>
          <w:ilvl w:val="0"/>
          <w:numId w:val="1008"/>
        </w:numPr>
        <w:pStyle w:val="Compact"/>
      </w:pPr>
      <w:r>
        <w:rPr>
          <w:bCs/>
          <w:b/>
        </w:rPr>
        <w:t xml:space="preserve">Months 7-9:</w:t>
      </w:r>
      <w:r>
        <w:t xml:space="preserve"> </w:t>
      </w:r>
      <w:r>
        <w:t xml:space="preserve">Introduce Māori cultural integration in recruitment process; publish "Auckland Project Impact Report"</w:t>
      </w:r>
    </w:p>
    <w:p>
      <w:pPr>
        <w:numPr>
          <w:ilvl w:val="0"/>
          <w:numId w:val="1008"/>
        </w:numPr>
        <w:pStyle w:val="Compact"/>
      </w:pPr>
      <w:r>
        <w:rPr>
          <w:bCs/>
          <w:b/>
        </w:rPr>
        <w:t xml:space="preserve">Months 10-12:</w:t>
      </w:r>
      <w:r>
        <w:t xml:space="preserve"> </w:t>
      </w:r>
      <w:r>
        <w:t xml:space="preserve">Measure retention rates against Auckland market benchmarks; refine campaign based on local feedback</w:t>
      </w:r>
    </w:p>
    <w:bookmarkEnd w:id="28"/>
    <w:bookmarkStart w:id="29" w:name="measurement-evaluation"/>
    <w:p>
      <w:pPr>
        <w:pStyle w:val="Heading2"/>
      </w:pPr>
      <w:r>
        <w:t xml:space="preserve">Measurement &amp; Evaluation</w:t>
      </w:r>
    </w:p>
    <w:p>
      <w:pPr>
        <w:pStyle w:val="FirstParagraph"/>
      </w:pPr>
      <w:r>
        <w:t xml:space="preserve">We will track success through Auckland-specific KPIs:</w:t>
      </w:r>
    </w:p>
    <w:p>
      <w:pPr>
        <w:numPr>
          <w:ilvl w:val="0"/>
          <w:numId w:val="1009"/>
        </w:numPr>
        <w:pStyle w:val="Compact"/>
      </w:pPr>
      <w:r>
        <w:rPr>
          <w:bCs/>
          <w:b/>
        </w:rPr>
        <w:t xml:space="preserve">Candidate Source Analysis:</w:t>
      </w:r>
      <w:r>
        <w:t xml:space="preserve"> </w:t>
      </w:r>
      <w:r>
        <w:t xml:space="preserve">Monitor percentage of hires from Auckland-based channels (target: 75%)</w:t>
      </w:r>
    </w:p>
    <w:p>
      <w:pPr>
        <w:numPr>
          <w:ilvl w:val="0"/>
          <w:numId w:val="1009"/>
        </w:numPr>
        <w:pStyle w:val="Compact"/>
      </w:pPr>
      <w:r>
        <w:rPr>
          <w:bCs/>
          <w:b/>
        </w:rPr>
        <w:t xml:space="preserve">Local Market Perception:</w:t>
      </w:r>
      <w:r>
        <w:t xml:space="preserve"> </w:t>
      </w:r>
      <w:r>
        <w:t xml:space="preserve">Quarterly surveys measuring "Employer Brand Reputation in Auckland" (target: Top 3 for Project Management roles)</w:t>
      </w:r>
    </w:p>
    <w:p>
      <w:pPr>
        <w:numPr>
          <w:ilvl w:val="0"/>
          <w:numId w:val="1009"/>
        </w:numPr>
        <w:pStyle w:val="Compact"/>
      </w:pPr>
      <w:r>
        <w:rPr>
          <w:bCs/>
          <w:b/>
        </w:rPr>
        <w:t xml:space="preserve">Talent Retention Metrics:</w:t>
      </w:r>
      <w:r>
        <w:t xml:space="preserve"> </w:t>
      </w:r>
      <w:r>
        <w:t xml:space="preserve">Track retention rates after 12 months versus national averages (target: 90% vs. industry's 75%)</w:t>
      </w:r>
    </w:p>
    <w:p>
      <w:pPr>
        <w:numPr>
          <w:ilvl w:val="0"/>
          <w:numId w:val="1009"/>
        </w:numPr>
        <w:pStyle w:val="Compact"/>
      </w:pPr>
      <w:r>
        <w:rPr>
          <w:bCs/>
          <w:b/>
        </w:rPr>
        <w:t xml:space="preserve">Community Impact:</w:t>
      </w:r>
      <w:r>
        <w:t xml:space="preserve"> </w:t>
      </w:r>
      <w:r>
        <w:t xml:space="preserve">Document community benefits of projects led by new Project Managers (e.g., "X jobs created in Auckland during Y project")</w:t>
      </w:r>
    </w:p>
    <w:bookmarkEnd w:id="29"/>
    <w:bookmarkStart w:id="30" w:name="X760939618639364aee82b0dd0286bb31c101ba3"/>
    <w:p>
      <w:pPr>
        <w:pStyle w:val="Heading2"/>
      </w:pPr>
      <w:r>
        <w:t xml:space="preserve">Conclusion: Why This Works for New Zealand Auckland</w:t>
      </w:r>
    </w:p>
    <w:p>
      <w:pPr>
        <w:pStyle w:val="FirstParagraph"/>
      </w:pPr>
      <w:r>
        <w:t xml:space="preserve">This Marketing Plan transcends generic recruitment by embedding itself within Auckland's unique professional identity. Unlike national campaigns that overlook regional nuances, our strategy recognizes that Project Managers in New Zealand Auckland don't just seek jobs – they seek careers where their work shapes a city known for its natural beauty, cultural richness, and rapid growth. By emphasizing community impact, authentic local partnerships, and New Zealand-specific professional development pathways, this plan positions us as the employer of choice for the next generation of Project Managers in Aotearoa's economic capital. We will not merely fill positions – we will attract mission-driven leaders ready to build Auckland's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Role in New Zealand Auckland</dc:title>
  <dc:creator/>
  <dc:language>en</dc:language>
  <cp:keywords/>
  <dcterms:created xsi:type="dcterms:W3CDTF">2026-07-24T13:55:24Z</dcterms:created>
  <dcterms:modified xsi:type="dcterms:W3CDTF">2026-07-24T13:55:24Z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