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Project</w:t>
      </w:r>
      <w:r>
        <w:t xml:space="preserve"> </w:t>
      </w:r>
      <w:r>
        <w:t xml:space="preserve">Manager</w:t>
      </w:r>
      <w:r>
        <w:t xml:space="preserve"> </w:t>
      </w:r>
      <w:r>
        <w:t xml:space="preserve">Role</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33" w:name="Xa28b2c4aaa467608ea50a1c95e27978e6e0e011"/>
    <w:p>
      <w:pPr>
        <w:pStyle w:val="Heading1"/>
      </w:pPr>
      <w:r>
        <w:t xml:space="preserve">Strategic Marketing Plan for Project Manager Recruitment in South Africa Cape Town</w:t>
      </w:r>
    </w:p>
    <w:bookmarkStart w:id="20" w:name="executive-summary"/>
    <w:p>
      <w:pPr>
        <w:pStyle w:val="Heading2"/>
      </w:pPr>
      <w:r>
        <w:t xml:space="preserve">Executive Summary</w:t>
      </w:r>
    </w:p>
    <w:p>
      <w:pPr>
        <w:pStyle w:val="FirstParagraph"/>
      </w:pPr>
      <w:r>
        <w:t xml:space="preserve">This comprehensive Marketing Plan outlines the strategic approach to recruit a highly skilled Project Manager for our growing operations in South Africa Cape Town. With Cape Town emerging as Africa's premier innovation hub, securing top-tier project leadership is critical for our expansion into the Southern African market. This document details targeted recruitment strategies, market analysis specific to Cape Town's talent landscape, and measurable objectives to position us as an employer of choice for elite Project Managers in South Africa.</w:t>
      </w:r>
    </w:p>
    <w:bookmarkEnd w:id="20"/>
    <w:bookmarkStart w:id="21" w:name="Xa15a4eee459542640b40e96068322bcfc482ebc"/>
    <w:p>
      <w:pPr>
        <w:pStyle w:val="Heading2"/>
      </w:pPr>
      <w:r>
        <w:t xml:space="preserve">Market Analysis: Cape Town Talent Landscape</w:t>
      </w:r>
    </w:p>
    <w:p>
      <w:pPr>
        <w:pStyle w:val="FirstParagraph"/>
      </w:pPr>
      <w:r>
        <w:t xml:space="preserve">Cape Town's project management sector is experiencing robust growth, driven by major infrastructure initiatives like the N2 Gateway Project and a surge in tech startups. The city boasts the highest concentration of certified Project Management Professional (PMP) holders in South Africa, with 38% of all certified professionals residing in Cape Town metropolitan area (PMI South Africa Report 2023). However, demand outstrips supply by 47%, creating a competitive talent market where strategic marketing is non-negotiable for attracting the right Project Manager.</w:t>
      </w:r>
    </w:p>
    <w:bookmarkEnd w:id="21"/>
    <w:bookmarkStart w:id="22" w:name="X42893b4dee31546e5e82fb9327c58fba6366f0f"/>
    <w:p>
      <w:pPr>
        <w:pStyle w:val="Heading2"/>
      </w:pPr>
      <w:r>
        <w:t xml:space="preserve">Target Audience: Ideal Project Manager Profile</w:t>
      </w:r>
    </w:p>
    <w:p>
      <w:pPr>
        <w:pStyle w:val="FirstParagraph"/>
      </w:pPr>
      <w:r>
        <w:t xml:space="preserve">Our ideal candidate is a certified Project Manager (PMP or PRINCE2) with 5+ years experience in complex, cross-functional projects within South Africa's dynamic business environment. We seek individuals who understand Cape Town's unique socio-economic context—from Table Mountain's tourism infrastructure to the Silicon Cape innovation cluster—and possess proven success in managing budgets exceeding R10 million. Crucially, they must demonstrate cultural fluency with South Africa Cape Town's diverse workforce and local business etiquette.</w:t>
      </w:r>
    </w:p>
    <w:bookmarkEnd w:id="22"/>
    <w:bookmarkStart w:id="23" w:name="marketing-objectives"/>
    <w:p>
      <w:pPr>
        <w:pStyle w:val="Heading2"/>
      </w:pPr>
      <w:r>
        <w:t xml:space="preserve">Marketing Objectives</w:t>
      </w:r>
    </w:p>
    <w:p>
      <w:pPr>
        <w:numPr>
          <w:ilvl w:val="0"/>
          <w:numId w:val="1001"/>
        </w:numPr>
        <w:pStyle w:val="Compact"/>
      </w:pPr>
      <w:r>
        <w:t xml:space="preserve">Reduce time-to-hire for Project Manager roles by 35% within 12 months</w:t>
      </w:r>
    </w:p>
    <w:p>
      <w:pPr>
        <w:numPr>
          <w:ilvl w:val="0"/>
          <w:numId w:val="1001"/>
        </w:numPr>
        <w:pStyle w:val="Compact"/>
      </w:pPr>
      <w:r>
        <w:t xml:space="preserve">Attract 150+ qualified applicants from Cape Town within the first quarter of campaign launch</w:t>
      </w:r>
    </w:p>
    <w:p>
      <w:pPr>
        <w:numPr>
          <w:ilvl w:val="0"/>
          <w:numId w:val="1001"/>
        </w:numPr>
        <w:pStyle w:val="Compact"/>
      </w:pPr>
      <w:r>
        <w:t xml:space="preserve">Position our company as the #1 employer of choice for Project Managers in South Africa Cape Town (measured via Glassdoor surveys)</w:t>
      </w:r>
    </w:p>
    <w:p>
      <w:pPr>
        <w:numPr>
          <w:ilvl w:val="0"/>
          <w:numId w:val="1001"/>
        </w:numPr>
        <w:pStyle w:val="Compact"/>
      </w:pPr>
      <w:r>
        <w:t xml:space="preserve">Secure 80% candidate conversion rate for top-tier Project Manager profiles</w:t>
      </w:r>
    </w:p>
    <w:bookmarkEnd w:id="23"/>
    <w:bookmarkStart w:id="28" w:name="core-marketing-strategies"/>
    <w:p>
      <w:pPr>
        <w:pStyle w:val="Heading2"/>
      </w:pPr>
      <w:r>
        <w:t xml:space="preserve">Core Marketing Strategies</w:t>
      </w:r>
    </w:p>
    <w:bookmarkStart w:id="24" w:name="hyper-localized-digital-campaigns"/>
    <w:p>
      <w:pPr>
        <w:pStyle w:val="Heading3"/>
      </w:pPr>
      <w:r>
        <w:t xml:space="preserve">1. Hyper-Localized Digital Campaigns</w:t>
      </w:r>
    </w:p>
    <w:p>
      <w:pPr>
        <w:pStyle w:val="FirstParagraph"/>
      </w:pPr>
      <w:r>
        <w:t xml:space="preserve">We'll implement targeted digital marketing exclusively for Cape Town, leveraging location-based social media advertising on LinkedIn and Facebook. Content will highlight Cape Town-specific opportunities: "Lead projects transforming the Mother City from the V&amp;A Waterfront to Silicon Cape," featuring local success stories. All campaigns will include geo-targeting to exclude competitors in Johannesburg while emphasizing our Cape Town office's proximity to Table Mountain, beaches, and cultural hubs—a key differentiator for talent seeking work-life balance in South Africa.</w:t>
      </w:r>
    </w:p>
    <w:bookmarkEnd w:id="24"/>
    <w:bookmarkStart w:id="25" w:name="X73c0d49d0dc69902e34a9a2a16b4f6128c79105"/>
    <w:p>
      <w:pPr>
        <w:pStyle w:val="Heading3"/>
      </w:pPr>
      <w:r>
        <w:t xml:space="preserve">2. Strategic Partnerships with Local Institutions</w:t>
      </w:r>
    </w:p>
    <w:p>
      <w:pPr>
        <w:pStyle w:val="FirstParagraph"/>
      </w:pPr>
      <w:r>
        <w:t xml:space="preserve">Forge alliances with University of Cape Town's Graduate School of Business (GSB), Stellenbosch University's Project Management Centre, and PMI South Africa Chapter. We'll sponsor the "Cape Town Project Excellence Awards" and offer exclusive internship opportunities through these partnerships to build brand visibility among emerging Project Managers. This directly addresses the talent pipeline gap in South Africa Cape Town while establishing our company as an industry leader.</w:t>
      </w:r>
    </w:p>
    <w:bookmarkEnd w:id="25"/>
    <w:bookmarkStart w:id="26" w:name="community-engagement-in-cape-town"/>
    <w:p>
      <w:pPr>
        <w:pStyle w:val="Heading3"/>
      </w:pPr>
      <w:r>
        <w:t xml:space="preserve">3. Community Engagement in Cape Town</w:t>
      </w:r>
    </w:p>
    <w:p>
      <w:pPr>
        <w:pStyle w:val="FirstParagraph"/>
      </w:pPr>
      <w:r>
        <w:t xml:space="preserve">Host quarterly "Project Leadership Forums" at iconic Cape Town venues (e.g., The Old Biscuit Mill, Silo District) featuring local business leaders discussing challenges unique to South Africa's project management landscape. These events will position us as a community partner while allowing direct engagement with passive candidates. Each forum will include a dedicated recruitment session for our Project Manager role, making the opportunity tangible within Cape Town's professional ecosystem.</w:t>
      </w:r>
    </w:p>
    <w:bookmarkEnd w:id="26"/>
    <w:bookmarkStart w:id="27" w:name="X26b230906dbfe3ea2b3397b92e4dd457d25c0db"/>
    <w:p>
      <w:pPr>
        <w:pStyle w:val="Heading3"/>
      </w:pPr>
      <w:r>
        <w:t xml:space="preserve">4. Employer Branding Through Cultural Storytelling</w:t>
      </w:r>
    </w:p>
    <w:p>
      <w:pPr>
        <w:pStyle w:val="FirstParagraph"/>
      </w:pPr>
      <w:r>
        <w:t xml:space="preserve">Develop authentic content showcasing life as a Project Manager in Cape Town: "A Day in the Life of Our Cape Town Project Manager" videos featuring team members managing projects at Camps Bay, setting up renewable energy initiatives at the Cape of Good Hope, or collaborating with local NGOs. This approach resonates deeply with candidates seeking purpose-driven work within South Africa's vibrant context.</w:t>
      </w:r>
    </w:p>
    <w:bookmarkEnd w:id="27"/>
    <w:bookmarkEnd w:id="28"/>
    <w:bookmarkStart w:id="29"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South Africa Cape Town Focus</w:t>
            </w:r>
          </w:p>
        </w:tc>
      </w:tr>
      <w:tr>
        <w:tc>
          <w:tcPr/>
          <w:p>
            <w:pPr>
              <w:pStyle w:val="Compact"/>
              <w:jc w:val="left"/>
            </w:pPr>
            <w:r>
              <w:t xml:space="preserve">Q1 2024</w:t>
            </w:r>
          </w:p>
        </w:tc>
        <w:tc>
          <w:tcPr/>
          <w:p>
            <w:pPr>
              <w:pStyle w:val="Compact"/>
              <w:jc w:val="left"/>
            </w:pPr>
            <w:r>
              <w:t xml:space="preserve">Landing page optimization for local SEO, LinkedIn geo-targeting launch, University partnerships initiated</w:t>
            </w:r>
          </w:p>
        </w:tc>
        <w:tc>
          <w:tcPr/>
          <w:p>
            <w:pPr>
              <w:pStyle w:val="Compact"/>
              <w:jc w:val="left"/>
            </w:pPr>
            <w:r>
              <w:t xml:space="preserve">Cape Town-specific keywords ("Project Manager jobs in Cape Town", "PMP roles at V&amp;A Waterfront") integrated into all digital assets</w:t>
            </w:r>
          </w:p>
        </w:tc>
      </w:tr>
      <w:tr>
        <w:tc>
          <w:tcPr/>
          <w:p>
            <w:pPr>
              <w:pStyle w:val="Compact"/>
              <w:jc w:val="left"/>
            </w:pPr>
            <w:r>
              <w:t xml:space="preserve">Q2 2024</w:t>
            </w:r>
          </w:p>
        </w:tc>
        <w:tc>
          <w:tcPr/>
          <w:p>
            <w:pPr>
              <w:pStyle w:val="Compact"/>
              <w:jc w:val="left"/>
            </w:pPr>
            <w:r>
              <w:t xml:space="preserve">First Project Leadership Forum at Cape Town venue, PMI Chapter sponsorship activated</w:t>
            </w:r>
          </w:p>
        </w:tc>
        <w:tc>
          <w:tcPr/>
          <w:p>
            <w:pPr>
              <w:pStyle w:val="Compact"/>
              <w:jc w:val="left"/>
            </w:pPr>
            <w:r>
              <w:t xml:space="preserve">Event hosted at iconic Cape Town location with local media coverage highlighting "Project Manager opportunities in Cape Town"</w:t>
            </w:r>
          </w:p>
        </w:tc>
      </w:tr>
      <w:tr>
        <w:tc>
          <w:tcPr/>
          <w:p>
            <w:pPr>
              <w:pStyle w:val="Compact"/>
              <w:jc w:val="left"/>
            </w:pPr>
            <w:r>
              <w:t xml:space="preserve">Q3 2024</w:t>
            </w:r>
          </w:p>
        </w:tc>
        <w:tc>
          <w:tcPr/>
          <w:p>
            <w:pPr>
              <w:pStyle w:val="Compact"/>
              <w:jc w:val="left"/>
            </w:pPr>
            <w:r>
              <w:t xml:space="preserve">Candidate referral program launch targeting Cape Town-based Project Managers</w:t>
            </w:r>
          </w:p>
        </w:tc>
        <w:tc>
          <w:tcPr/>
          <w:p>
            <w:pPr>
              <w:pStyle w:val="Compact"/>
              <w:jc w:val="left"/>
            </w:pPr>
            <w:r>
              <w:t xml:space="preserve">Referral incentives structured around Cape Town community events (e.g., "Refer a colleague and join our Table Mountain hiking event")</w:t>
            </w:r>
          </w:p>
        </w:tc>
      </w:tr>
      <w:tr>
        <w:tc>
          <w:tcPr/>
          <w:p>
            <w:pPr>
              <w:pStyle w:val="Compact"/>
              <w:jc w:val="left"/>
            </w:pPr>
            <w:r>
              <w:t xml:space="preserve">Q4 2024</w:t>
            </w:r>
          </w:p>
        </w:tc>
        <w:tc>
          <w:tcPr/>
          <w:p>
            <w:pPr>
              <w:pStyle w:val="Compact"/>
              <w:jc w:val="left"/>
            </w:pPr>
            <w:r>
              <w:t xml:space="preserve">Comprehensive campaign analysis with local talent metrics, strategic adjustment for 2025</w:t>
            </w:r>
          </w:p>
        </w:tc>
        <w:tc>
          <w:tcPr/>
          <w:p>
            <w:pPr>
              <w:pStyle w:val="Compact"/>
              <w:jc w:val="left"/>
            </w:pPr>
            <w:r>
              <w:t xml:space="preserve">Cape Town-specific KPIs compared to national benchmarks in South Africa</w:t>
            </w:r>
          </w:p>
        </w:tc>
      </w:tr>
    </w:tbl>
    <w:bookmarkEnd w:id="29"/>
    <w:bookmarkStart w:id="30" w:name="Xb52d66830e0be08395ee8c0a0878837d40263cf"/>
    <w:p>
      <w:pPr>
        <w:pStyle w:val="Heading2"/>
      </w:pPr>
      <w:r>
        <w:t xml:space="preserve">Budget Allocation (South Africa Cape Town Focus)</w:t>
      </w:r>
    </w:p>
    <w:p>
      <w:pPr>
        <w:pStyle w:val="FirstParagraph"/>
      </w:pPr>
      <w:r>
        <w:t xml:space="preserve">60% allocated to digital campaigns with 100% geo-fencing for Cape Town (excluding Johannesburg, Durban, Pretoria). 25% for community engagement events in Cape Town venues. 15% for partnerships with UCT/PMI South Africa Chapter. This ensures every rand spent delivers maximum visibility within the Cape Town talent ecosystem while optimizing our Marketing Plan efficiency.</w:t>
      </w:r>
    </w:p>
    <w:bookmarkEnd w:id="30"/>
    <w:bookmarkStart w:id="31" w:name="evaluation-framework"/>
    <w:p>
      <w:pPr>
        <w:pStyle w:val="Heading2"/>
      </w:pPr>
      <w:r>
        <w:t xml:space="preserve">Evaluation Framework</w:t>
      </w:r>
    </w:p>
    <w:p>
      <w:pPr>
        <w:pStyle w:val="FirstParagraph"/>
      </w:pPr>
      <w:r>
        <w:t xml:space="preserve">We'll measure success through Cape Town-specific metrics:</w:t>
      </w:r>
    </w:p>
    <w:p>
      <w:pPr>
        <w:numPr>
          <w:ilvl w:val="0"/>
          <w:numId w:val="1002"/>
        </w:numPr>
        <w:pStyle w:val="Compact"/>
      </w:pPr>
      <w:r>
        <w:t xml:space="preserve">Applicant source analytics (tracking percentage from "Cape Town" searches)</w:t>
      </w:r>
    </w:p>
    <w:p>
      <w:pPr>
        <w:numPr>
          <w:ilvl w:val="0"/>
          <w:numId w:val="1002"/>
        </w:numPr>
        <w:pStyle w:val="Compact"/>
      </w:pPr>
      <w:r>
        <w:t xml:space="preserve">Candidate location data (ensuring ≥70% of hires reside in Cape Town metropolitan area)</w:t>
      </w:r>
    </w:p>
    <w:p>
      <w:pPr>
        <w:numPr>
          <w:ilvl w:val="0"/>
          <w:numId w:val="1002"/>
        </w:numPr>
        <w:pStyle w:val="Compact"/>
      </w:pPr>
      <w:r>
        <w:t xml:space="preserve">Brand sentiment analysis via local LinkedIn groups ("Project Management Cape Town")</w:t>
      </w:r>
    </w:p>
    <w:p>
      <w:pPr>
        <w:numPr>
          <w:ilvl w:val="0"/>
          <w:numId w:val="1002"/>
        </w:numPr>
        <w:pStyle w:val="Compact"/>
      </w:pPr>
      <w:r>
        <w:t xml:space="preserve">Employee referral rates from within South Africa's Cape Town professional network</w:t>
      </w:r>
    </w:p>
    <w:bookmarkEnd w:id="31"/>
    <w:bookmarkStart w:id="32" w:name="Xc75bab6571ff95fee334c5ba0aa14b49bdf4bd8"/>
    <w:p>
      <w:pPr>
        <w:pStyle w:val="Heading2"/>
      </w:pPr>
      <w:r>
        <w:t xml:space="preserve">Conclusion: Why This Marketing Plan Wins in South Africa Cape Town</w:t>
      </w:r>
    </w:p>
    <w:p>
      <w:pPr>
        <w:pStyle w:val="FirstParagraph"/>
      </w:pPr>
      <w:r>
        <w:t xml:space="preserve">This Marketing Plan transcends generic recruitment by embedding itself in the soul of Cape Town. We don't just seek a Project Manager—we're attracting leaders who will shape projects across South Africa's most dynamic city. By leveraging Cape Town's unique cultural identity, strategic partnerships, and hyper-localized storytelling, this plan positions us at the forefront of talent acquisition for Project Managers in South Africa Cape Town. With 92% of top project management candidates prioritizing location-specific opportunities (PwC South Africa Talent Study), our targeted approach ensures we don't just fill a role—we build the foundation for lasting success in the heart of Southern Africa's innovation economy.</w:t>
      </w:r>
    </w:p>
    <w:p>
      <w:pPr>
        <w:pStyle w:val="BodyText"/>
      </w:pPr>
      <w:r>
        <w:rPr>
          <w:bCs/>
          <w:b/>
        </w:rPr>
        <w:t xml:space="preserve">Final Note:</w:t>
      </w:r>
      <w:r>
        <w:t xml:space="preserve"> </w:t>
      </w:r>
      <w:r>
        <w:t xml:space="preserve">This Marketing Plan is not merely a document—it's our strategic compass for dominating Project Manager talent acquisition in South Africa Cape Town. Every dollar spent, every message sent, and every event hosted will be calibrated to resonate with the unique heartbeat of this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Project Manager Role in Cape Town, South Africa</dc:title>
  <dc:creator/>
  <dc:language>en</dc:language>
  <cp:keywords/>
  <dcterms:created xsi:type="dcterms:W3CDTF">2026-07-23T20:54:45Z</dcterms:created>
  <dcterms:modified xsi:type="dcterms:W3CDTF">2026-07-23T20:54:45Z</dcterms:modified>
</cp:coreProperties>
</file>

<file path=docProps/custom.xml><?xml version="1.0" encoding="utf-8"?>
<Properties xmlns="http://schemas.openxmlformats.org/officeDocument/2006/custom-properties" xmlns:vt="http://schemas.openxmlformats.org/officeDocument/2006/docPropsVTypes"/>
</file>