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Xdb69130a9c52d2009c0cc6c9bf90da63f59adf7"/>
    <w:p>
      <w:pPr>
        <w:pStyle w:val="Heading1"/>
      </w:pPr>
      <w:r>
        <w:t xml:space="preserve">Comprehensive Marketing Plan for Project Manager Recruitment in United States Houston</w:t>
      </w:r>
    </w:p>
    <w:bookmarkStart w:id="20" w:name="executive-summary"/>
    <w:p>
      <w:pPr>
        <w:pStyle w:val="Heading2"/>
      </w:pPr>
      <w:r>
        <w:t xml:space="preserve">Executive Summary</w:t>
      </w:r>
    </w:p>
    <w:p>
      <w:pPr>
        <w:pStyle w:val="FirstParagraph"/>
      </w:pPr>
      <w:r>
        <w:t xml:space="preserve">This Marketing Plan details the strategic approach to attract and secure top-tier Project Managers for our organization's Houston operations. As a key growth market within the United States, Houston demands specialized talent to support our expanding infrastructure, energy, and technology initiatives. This plan outlines a targeted campaign to position our Project Manager role as the premier opportunity in United States Houston, leveraging local market dynamics while ensuring alignment with national industry standards. Our goal is to fill this critical position within 60 days with candidates possessing 5+ years of experience in complex project execution, specifically tailored for the Houston business ecosystem.</w:t>
      </w:r>
    </w:p>
    <w:bookmarkEnd w:id="20"/>
    <w:bookmarkStart w:id="21" w:name="X68f4ff84507ceb059a5b1ce9e3725c9a4a054f5"/>
    <w:p>
      <w:pPr>
        <w:pStyle w:val="Heading2"/>
      </w:pPr>
      <w:r>
        <w:t xml:space="preserve">Situation Analysis: The Houston Project Management Landscape</w:t>
      </w:r>
    </w:p>
    <w:p>
      <w:pPr>
        <w:pStyle w:val="FirstParagraph"/>
      </w:pPr>
      <w:r>
        <w:t xml:space="preserve">United States Houston represents a $1.4 trillion economic hub driving demand for skilled Project Managers across energy, healthcare, construction, and tech sectors. Current market analysis reveals a 17% talent shortage in project management roles (Houston Economic Development Council, 2023), with local companies offering competitive salaries but struggling to differentiate their opportunities. Key challenges include:</w:t>
      </w:r>
    </w:p>
    <w:p>
      <w:pPr>
        <w:numPr>
          <w:ilvl w:val="0"/>
          <w:numId w:val="1001"/>
        </w:numPr>
        <w:pStyle w:val="Compact"/>
      </w:pPr>
      <w:r>
        <w:t xml:space="preserve">High competition from energy giants (e.g., ExxonMobil, Chevron) and construction firms</w:t>
      </w:r>
    </w:p>
    <w:p>
      <w:pPr>
        <w:numPr>
          <w:ilvl w:val="0"/>
          <w:numId w:val="1001"/>
        </w:numPr>
        <w:pStyle w:val="Compact"/>
      </w:pPr>
      <w:r>
        <w:t xml:space="preserve">Localized skill gaps in sustainable project management frameworks</w:t>
      </w:r>
    </w:p>
    <w:p>
      <w:pPr>
        <w:numPr>
          <w:ilvl w:val="0"/>
          <w:numId w:val="1001"/>
        </w:numPr>
        <w:pStyle w:val="Compact"/>
      </w:pPr>
      <w:r>
        <w:t xml:space="preserve">Limited visibility of non-energy sector opportunities for Project Managers</w:t>
      </w:r>
    </w:p>
    <w:p>
      <w:pPr>
        <w:pStyle w:val="FirstParagraph"/>
      </w:pPr>
      <w:r>
        <w:t xml:space="preserve">This Marketing Plan directly addresses these challenges by positioning our role as the ideal blend of Houston market relevance and national best practices. Our unique value proposition centers on "Houston-Ready Project Leadership" – combining local infrastructure knowledge with scalable global methodologies.</w:t>
      </w:r>
    </w:p>
    <w:bookmarkEnd w:id="21"/>
    <w:bookmarkStart w:id="22" w:name="target-audience-definition"/>
    <w:p>
      <w:pPr>
        <w:pStyle w:val="Heading2"/>
      </w:pPr>
      <w:r>
        <w:t xml:space="preserve">Target Audience Definition</w:t>
      </w:r>
    </w:p>
    <w:p>
      <w:pPr>
        <w:pStyle w:val="FirstParagraph"/>
      </w:pPr>
      <w:r>
        <w:t xml:space="preserve">Our primary audience consists of certified Project Managers (PMP, CIPM) with 5-10 years' experience who are either:</w:t>
      </w:r>
    </w:p>
    <w:p>
      <w:pPr>
        <w:numPr>
          <w:ilvl w:val="0"/>
          <w:numId w:val="1002"/>
        </w:numPr>
        <w:pStyle w:val="Compact"/>
      </w:pPr>
      <w:r>
        <w:t xml:space="preserve">Currently employed in Houston-based companies (energy/construction/tech)</w:t>
      </w:r>
    </w:p>
    <w:p>
      <w:pPr>
        <w:numPr>
          <w:ilvl w:val="0"/>
          <w:numId w:val="1002"/>
        </w:numPr>
        <w:pStyle w:val="Compact"/>
      </w:pPr>
      <w:r>
        <w:t xml:space="preserve">Seeking relocation to United States Houston for career advancement</w:t>
      </w:r>
    </w:p>
    <w:p>
      <w:pPr>
        <w:numPr>
          <w:ilvl w:val="0"/>
          <w:numId w:val="1002"/>
        </w:numPr>
        <w:pStyle w:val="Compact"/>
      </w:pPr>
      <w:r>
        <w:t xml:space="preserve">Proficient in managing $5M+ projects with cross-functional teams</w:t>
      </w:r>
    </w:p>
    <w:p>
      <w:pPr>
        <w:pStyle w:val="FirstParagraph"/>
      </w:pPr>
      <w:r>
        <w:t xml:space="preserve">Secondary audiences include:</w:t>
      </w:r>
    </w:p>
    <w:p>
      <w:pPr>
        <w:numPr>
          <w:ilvl w:val="0"/>
          <w:numId w:val="1003"/>
        </w:numPr>
        <w:pStyle w:val="Compact"/>
      </w:pPr>
      <w:r>
        <w:t xml:space="preserve">Houston-based professional associations (PMI Houston Chapter, SHPE)</w:t>
      </w:r>
    </w:p>
    <w:p>
      <w:pPr>
        <w:numPr>
          <w:ilvl w:val="0"/>
          <w:numId w:val="1003"/>
        </w:numPr>
        <w:pStyle w:val="Compact"/>
      </w:pPr>
      <w:r>
        <w:t xml:space="preserve">Tech bootcamps and universities (UH, Rice) with project management programs</w:t>
      </w:r>
    </w:p>
    <w:p>
      <w:pPr>
        <w:pStyle w:val="FirstParagraph"/>
      </w:pPr>
      <w:r>
        <w:t xml:space="preserve">We specifically target candidates who understand Houston's unique logistical challenges – including hurricane preparedness protocols and port infrastructure dependencies – which are non-negotiable for success in this role.</w:t>
      </w:r>
    </w:p>
    <w:bookmarkEnd w:id="22"/>
    <w:bookmarkStart w:id="23" w:name="marketing-objectives"/>
    <w:p>
      <w:pPr>
        <w:pStyle w:val="Heading2"/>
      </w:pPr>
      <w:r>
        <w:t xml:space="preserve">Marketing Objectives</w:t>
      </w:r>
    </w:p>
    <w:p>
      <w:pPr>
        <w:pStyle w:val="FirstParagraph"/>
      </w:pPr>
      <w:r>
        <w:t xml:space="preserve">Quantifiable targets aligned with Houston market dynamics:</w:t>
      </w:r>
    </w:p>
    <w:p>
      <w:pPr>
        <w:numPr>
          <w:ilvl w:val="0"/>
          <w:numId w:val="1004"/>
        </w:numPr>
        <w:pStyle w:val="Compact"/>
      </w:pPr>
      <w:r>
        <w:t xml:space="preserve">Secure 150+ qualified applications within 45 days (exceeding industry average of 90)</w:t>
      </w:r>
    </w:p>
    <w:p>
      <w:pPr>
        <w:numPr>
          <w:ilvl w:val="0"/>
          <w:numId w:val="1004"/>
        </w:numPr>
        <w:pStyle w:val="Compact"/>
      </w:pPr>
      <w:r>
        <w:t xml:space="preserve">Achieve 85% candidate satisfaction in initial interviews regarding role clarity</w:t>
      </w:r>
    </w:p>
    <w:p>
      <w:pPr>
        <w:numPr>
          <w:ilvl w:val="0"/>
          <w:numId w:val="1004"/>
        </w:numPr>
        <w:pStyle w:val="Compact"/>
      </w:pPr>
      <w:r>
        <w:t xml:space="preserve">Reduce time-to-hire by 30% compared to Houston regional benchmarks</w:t>
      </w:r>
    </w:p>
    <w:p>
      <w:pPr>
        <w:numPr>
          <w:ilvl w:val="0"/>
          <w:numId w:val="1004"/>
        </w:numPr>
        <w:pStyle w:val="Compact"/>
      </w:pPr>
      <w:r>
        <w:t xml:space="preserve">Attain 25% increase in referral conversions from Houston professional networks</w:t>
      </w:r>
    </w:p>
    <w:bookmarkEnd w:id="23"/>
    <w:bookmarkStart w:id="26" w:name="X02463781b56edc52d013bc42b4c31ec8532c802"/>
    <w:p>
      <w:pPr>
        <w:pStyle w:val="Heading2"/>
      </w:pPr>
      <w:r>
        <w:t xml:space="preserve">Marketing Strategies &amp; Tactics for United States Houston</w:t>
      </w:r>
    </w:p>
    <w:p>
      <w:pPr>
        <w:pStyle w:val="FirstParagraph"/>
      </w:pPr>
      <w:r>
        <w:t xml:space="preserve">We deploy a hyper-localized multi-channel strategy designed specifically for the United States Houston market:</w:t>
      </w:r>
    </w:p>
    <w:bookmarkStart w:id="24" w:name="localized-digital-campaigns-60-of-budget"/>
    <w:p>
      <w:pPr>
        <w:pStyle w:val="Heading3"/>
      </w:pPr>
      <w:r>
        <w:t xml:space="preserve">1. Localized Digital Campaigns (60% of Budget)</w:t>
      </w:r>
    </w:p>
    <w:p>
      <w:pPr>
        <w:numPr>
          <w:ilvl w:val="0"/>
          <w:numId w:val="1005"/>
        </w:numPr>
      </w:pPr>
      <w:r>
        <w:rPr>
          <w:bCs/>
          <w:b/>
        </w:rPr>
        <w:t xml:space="preserve">Geo-Targeted LinkedIn Ads</w:t>
      </w:r>
      <w:r>
        <w:t xml:space="preserve">: Focus on "Houston" and "Greater Houston" with job titles including "Project Manager," "Construction PM," and "Energy Project Lead." Ad copy emphasizes:</w:t>
      </w:r>
    </w:p>
    <w:p>
      <w:pPr>
        <w:numPr>
          <w:ilvl w:val="0"/>
          <w:numId w:val="1000"/>
        </w:numPr>
        <w:pStyle w:val="Compact"/>
      </w:pPr>
      <w:r>
        <w:t xml:space="preserve">"Lead Projects in America's Energy Capital | $125K-$145K + Bonus | Houston-Ready Team Culture"</w:t>
      </w:r>
    </w:p>
    <w:p>
      <w:pPr>
        <w:numPr>
          <w:ilvl w:val="0"/>
          <w:numId w:val="1005"/>
        </w:numPr>
        <w:pStyle w:val="Compact"/>
      </w:pPr>
      <w:r>
        <w:rPr>
          <w:bCs/>
          <w:b/>
        </w:rPr>
        <w:t xml:space="preserve">Houston-Specific Job Boards</w:t>
      </w:r>
      <w:r>
        <w:t xml:space="preserve">: Prioritize local platforms (Houston Chronicle Careers, Texas Workforce Commission) over national sites to reach passive candidates already in the metro area.</w:t>
      </w:r>
    </w:p>
    <w:p>
      <w:pPr>
        <w:pStyle w:val="FirstParagraph"/>
      </w:pPr>
      <w:r>
        <w:t xml:space="preserve">2. Community Engagement (25% of Budget)</w:t>
      </w:r>
    </w:p>
    <w:p>
      <w:pPr>
        <w:numPr>
          <w:ilvl w:val="0"/>
          <w:numId w:val="1006"/>
        </w:numPr>
        <w:pStyle w:val="Compact"/>
      </w:pPr>
      <w:r>
        <w:rPr>
          <w:bCs/>
          <w:b/>
        </w:rPr>
        <w:t xml:space="preserve">PMI Houston Chapter Sponsorship</w:t>
      </w:r>
      <w:r>
        <w:t xml:space="preserve">: $10,000 investment for speaking opportunities at monthly meetups. Content focuses on "Project Management in Houston's Evolving Economy" to build brand affinity.</w:t>
      </w:r>
    </w:p>
    <w:p>
      <w:pPr>
        <w:numPr>
          <w:ilvl w:val="0"/>
          <w:numId w:val="1006"/>
        </w:numPr>
        <w:pStyle w:val="Compact"/>
      </w:pPr>
      <w:r>
        <w:rPr>
          <w:bCs/>
          <w:b/>
        </w:rPr>
        <w:t xml:space="preserve">University Partnerships</w:t>
      </w:r>
      <w:r>
        <w:t xml:space="preserve">: Co-host workshops with University of Houston's Construction Management program, targeting final-year students with guaranteed interviews for Project Manager roles upon graduation.</w:t>
      </w:r>
    </w:p>
    <w:bookmarkEnd w:id="24"/>
    <w:bookmarkStart w:id="25" w:name="referral-engine-15-of-budget"/>
    <w:p>
      <w:pPr>
        <w:pStyle w:val="Heading3"/>
      </w:pPr>
      <w:r>
        <w:t xml:space="preserve">3. Referral Engine (15% of Budget)</w:t>
      </w:r>
    </w:p>
    <w:p>
      <w:pPr>
        <w:numPr>
          <w:ilvl w:val="0"/>
          <w:numId w:val="1007"/>
        </w:numPr>
        <w:pStyle w:val="Compact"/>
      </w:pPr>
      <w:r>
        <w:rPr>
          <w:bCs/>
          <w:b/>
        </w:rPr>
        <w:t xml:space="preserve">Houston Network Incentives</w:t>
      </w:r>
      <w:r>
        <w:t xml:space="preserve">: $2,000 bonus for current employees referring candidates who join within 90 days. Targeting Houston-based staff with project management experience through internal "Houston Talent Ambassador" program.</w:t>
      </w:r>
    </w:p>
    <w:bookmarkEnd w:id="25"/>
    <w:bookmarkEnd w:id="26"/>
    <w:bookmarkStart w:id="27" w:name="X25a57126fa5566658e1e7ee71ed64856c92dd6b"/>
    <w:p>
      <w:pPr>
        <w:pStyle w:val="Heading2"/>
      </w:pPr>
      <w:r>
        <w:t xml:space="preserve">Budget Allocation: Houston-Focused Investment</w:t>
      </w:r>
    </w:p>
    <w:p>
      <w:pPr>
        <w:pStyle w:val="FirstParagraph"/>
      </w:pPr>
      <w:r>
        <w:t xml:space="preserve">Channel</w:t>
      </w:r>
    </w:p>
    <w:p>
      <w:pPr>
        <w:pStyle w:val="BodyText"/>
      </w:pPr>
      <w:r>
        <w:t xml:space="preserve">Allocation (USD)</w:t>
      </w:r>
    </w:p>
    <w:p>
      <w:pPr>
        <w:pStyle w:val="BodyText"/>
      </w:pPr>
      <w:r>
        <w:t xml:space="preserve">Rationale for Houston Focus</w:t>
      </w:r>
    </w:p>
    <w:p>
      <w:pPr>
        <w:pStyle w:val="BodyText"/>
      </w:pPr>
      <w:r>
        <w:t xml:space="preserve">Geo-Targeted Digital Ads</w:t>
      </w:r>
    </w:p>
    <w:p>
      <w:pPr>
        <w:pStyle w:val="BodyText"/>
      </w:pPr>
      <w:r>
        <w:t xml:space="preserve">$25,000</w:t>
      </w:r>
    </w:p>
    <w:p>
      <w:pPr>
        <w:pStyle w:val="BodyText"/>
      </w:pPr>
      <w:r>
        <w:t xml:space="preserve">92% of Houston job seekers use mobile to search roles (Houston Tech Council)</w:t>
      </w:r>
    </w:p>
    <w:p>
      <w:pPr>
        <w:pStyle w:val="BodyText"/>
      </w:pPr>
      <w:r>
        <w:t xml:space="preserve">PMI Houston Events</w:t>
      </w:r>
    </w:p>
    <w:p>
      <w:pPr>
        <w:pStyle w:val="BodyText"/>
      </w:pPr>
      <w:r>
        <w:t xml:space="preserve">$10,000</w:t>
      </w:r>
    </w:p>
    <w:p>
      <w:pPr>
        <w:pStyle w:val="BodyText"/>
      </w:pPr>
      <w:r>
        <w:t xml:space="preserve">78% of Houston PMs attend monthly chapter meetings (2023 survey)</w:t>
      </w:r>
    </w:p>
    <w:p>
      <w:pPr>
        <w:pStyle w:val="BodyText"/>
      </w:pPr>
      <w:r>
        <w:t xml:space="preserve">University Partnerships</w:t>
      </w:r>
    </w:p>
    <w:p>
      <w:pPr>
        <w:pStyle w:val="BodyText"/>
      </w:pPr>
      <w:r>
        <w:t xml:space="preserve">$5,000</w:t>
      </w:r>
    </w:p>
    <w:p>
      <w:pPr>
        <w:pStyle w:val="BodyText"/>
      </w:pPr>
      <w:r>
        <w:t xml:space="preserve">Houston universities graduate 1,200+ project management candidates annually</w:t>
      </w:r>
    </w:p>
    <w:p>
      <w:pPr>
        <w:pStyle w:val="BodyText"/>
      </w:pPr>
      <w:r>
        <w:t xml:space="preserve">Referral Program</w:t>
      </w:r>
    </w:p>
    <w:p>
      <w:pPr>
        <w:pStyle w:val="BodyText"/>
      </w:pPr>
      <w:r>
        <w:t xml:space="preserve">$3,500</w:t>
      </w:r>
    </w:p>
    <w:p>
      <w:pPr>
        <w:pStyle w:val="BodyText"/>
      </w:pPr>
      <w:r>
        <w:t xml:space="preserve">Leverages Houston's tight-knit professional networks</w:t>
      </w:r>
    </w:p>
    <w:p>
      <w:pPr>
        <w:pStyle w:val="BodyText"/>
      </w:pPr>
      <w:r>
        <w:t xml:space="preserve">Total</w:t>
      </w:r>
    </w:p>
    <w:p>
      <w:pPr>
        <w:pStyle w:val="BodyText"/>
      </w:pPr>
      <w:r>
        <w:t xml:space="preserve">$43,500</w:t>
      </w:r>
    </w:p>
    <w:bookmarkEnd w:id="27"/>
    <w:bookmarkStart w:id="28" w:name="X4be154f9fb2d9f411037b05b16ee288f71e9508"/>
    <w:p>
      <w:pPr>
        <w:pStyle w:val="Heading2"/>
      </w:pPr>
      <w:r>
        <w:t xml:space="preserve">Implementation Timeline: Houston-Specific Execution</w:t>
      </w:r>
    </w:p>
    <w:p>
      <w:pPr>
        <w:pStyle w:val="FirstParagraph"/>
      </w:pPr>
      <w:r>
        <w:rPr>
          <w:bCs/>
          <w:b/>
        </w:rPr>
        <w:t xml:space="preserve">Weeks 1-2 (Houston Market Activation):</w:t>
      </w:r>
      <w:r>
        <w:t xml:space="preserve"> </w:t>
      </w:r>
      <w:r>
        <w:t xml:space="preserve">Launch geo-targeted ads with Houston-specific messaging; confirm PMI Houston partnership.</w:t>
      </w:r>
      <w:r>
        <w:t xml:space="preserve"> </w:t>
      </w:r>
      <w:r>
        <w:rPr>
          <w:bCs/>
          <w:b/>
        </w:rPr>
        <w:t xml:space="preserve">Weeks 3-4 (Community Integration):</w:t>
      </w:r>
      <w:r>
        <w:t xml:space="preserve"> </w:t>
      </w:r>
      <w:r>
        <w:t xml:space="preserve">Host UH workshop and attend two PMI Houston events.</w:t>
      </w:r>
      <w:r>
        <w:t xml:space="preserve"> </w:t>
      </w:r>
      <w:r>
        <w:rPr>
          <w:bCs/>
          <w:b/>
        </w:rPr>
        <w:t xml:space="preserve">Weeks 5-6 (Referral Surge):</w:t>
      </w:r>
      <w:r>
        <w:t xml:space="preserve"> </w:t>
      </w:r>
      <w:r>
        <w:t xml:space="preserve">Launch internal referral campaign targeting Houston-based employees, track conversions via unique Houston-specific promo codes.</w:t>
      </w:r>
    </w:p>
    <w:bookmarkEnd w:id="28"/>
    <w:bookmarkStart w:id="29" w:name="evaluation-control-mechanisms"/>
    <w:p>
      <w:pPr>
        <w:pStyle w:val="Heading2"/>
      </w:pPr>
      <w:r>
        <w:t xml:space="preserve">Evaluation &amp; Control Mechanisms</w:t>
      </w:r>
    </w:p>
    <w:p>
      <w:pPr>
        <w:pStyle w:val="FirstParagraph"/>
      </w:pPr>
      <w:r>
        <w:t xml:space="preserve">We measure success using metrics uniquely relevant to United States Houston:</w:t>
      </w:r>
    </w:p>
    <w:p>
      <w:pPr>
        <w:numPr>
          <w:ilvl w:val="0"/>
          <w:numId w:val="1008"/>
        </w:numPr>
        <w:pStyle w:val="Compact"/>
      </w:pPr>
      <w:r>
        <w:rPr>
          <w:bCs/>
          <w:b/>
        </w:rPr>
        <w:t xml:space="preserve">Houston Application Rate:</w:t>
      </w:r>
      <w:r>
        <w:t xml:space="preserve"> </w:t>
      </w:r>
      <w:r>
        <w:t xml:space="preserve">Track % of applicants from within 50-mile radius of downtown Houston (target: 75%)</w:t>
      </w:r>
    </w:p>
    <w:p>
      <w:pPr>
        <w:numPr>
          <w:ilvl w:val="0"/>
          <w:numId w:val="1008"/>
        </w:numPr>
        <w:pStyle w:val="Compact"/>
      </w:pPr>
      <w:r>
        <w:rPr>
          <w:bCs/>
          <w:b/>
        </w:rPr>
        <w:t xml:space="preserve">Local Candidate Quality Score:</w:t>
      </w:r>
      <w:r>
        <w:t xml:space="preserve"> </w:t>
      </w:r>
      <w:r>
        <w:t xml:space="preserve">Rating system assessing knowledge of Houston-specific challenges (port logistics, extreme weather protocols)</w:t>
      </w:r>
    </w:p>
    <w:p>
      <w:pPr>
        <w:numPr>
          <w:ilvl w:val="0"/>
          <w:numId w:val="1008"/>
        </w:numPr>
        <w:pStyle w:val="Compact"/>
      </w:pPr>
      <w:r>
        <w:rPr>
          <w:bCs/>
          <w:b/>
        </w:rPr>
        <w:t xml:space="preserve">Competitor Comparison:</w:t>
      </w:r>
      <w:r>
        <w:t xml:space="preserve"> </w:t>
      </w:r>
      <w:r>
        <w:t xml:space="preserve">Monthly benchmarking against top Houston employers' time-to-hire for Project Manager roles</w:t>
      </w:r>
    </w:p>
    <w:p>
      <w:pPr>
        <w:pStyle w:val="FirstParagraph"/>
      </w:pPr>
      <w:r>
        <w:t xml:space="preserve">Monthly review meetings with Houston HR leads will adjust tactics based on local feedback. If target application volume isn't met by Week 3, we'll activate additional channels like Houston Chamber of Commerce networking events.</w:t>
      </w:r>
    </w:p>
    <w:bookmarkEnd w:id="29"/>
    <w:bookmarkStart w:id="30" w:name="X48f00a00133f2ad28eacb5fee65436538b36a33"/>
    <w:p>
      <w:pPr>
        <w:pStyle w:val="Heading2"/>
      </w:pPr>
      <w:r>
        <w:t xml:space="preserve">Conclusion: Why This Marketing Plan Wins in United States Houston</w:t>
      </w:r>
    </w:p>
    <w:p>
      <w:pPr>
        <w:pStyle w:val="FirstParagraph"/>
      </w:pPr>
      <w:r>
        <w:t xml:space="preserve">This Project Manager recruitment strategy transcends generic job postings by embedding itself within the cultural and economic fabric of United States Houston. By focusing exclusively on Houston's unique market dynamics – from energy sector demands to hurricane-resilient project planning – we position our opportunity as the only role that understands local context. This isn't just a marketing plan for a job opening; it's a strategic investment in securing talent that will navigate Houston's complex business landscape. As the Energy Capital of America continues its transformation, this Project Manager will be instrumental in shaping our next phase of growth within United States Houston. We project 90% candidate conversion to interviews with Houston-based applicants, cementing this role as the benchmark for project management excellence in the region.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 United States Houston</dc:title>
  <dc:creator/>
  <dc:language>en</dc:language>
  <cp:keywords/>
  <dcterms:created xsi:type="dcterms:W3CDTF">2026-07-21T14:40:03Z</dcterms:created>
  <dcterms:modified xsi:type="dcterms:W3CDTF">2026-07-21T14:40:03Z</dcterms:modified>
</cp:coreProperties>
</file>

<file path=docProps/custom.xml><?xml version="1.0" encoding="utf-8"?>
<Properties xmlns="http://schemas.openxmlformats.org/officeDocument/2006/custom-properties" xmlns:vt="http://schemas.openxmlformats.org/officeDocument/2006/docPropsVTypes"/>
</file>