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in</w:t>
      </w:r>
      <w:r>
        <w:t xml:space="preserve"> </w:t>
      </w:r>
      <w:r>
        <w:t xml:space="preserve">India</w:t>
      </w:r>
      <w:r>
        <w:t xml:space="preserve"> </w:t>
      </w:r>
      <w:r>
        <w:t xml:space="preserve">Bangalore</w:t>
      </w:r>
    </w:p>
    <w:bookmarkStart w:id="30" w:name="Xe56a91766dc48f16f5a58c69b92958735a5f843"/>
    <w:p>
      <w:pPr>
        <w:pStyle w:val="Heading1"/>
      </w:pPr>
      <w:r>
        <w:t xml:space="preserve">Comprehensive Marketing Plan for a Leading Psychiatrist in India Bangalore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psychiatric practice in Bangalore, India. As mental health awareness surges across urban India, this plan targets the critical gap between rising mental health needs and accessible specialized care in Bangalore. By leveraging digital innovation, community trust-building, and culturally sensitive service delivery, we aim to position our Psychiatrist as the trusted mental healthcare partner for Bangalore's diverse population within 18 months. The strategy focuses exclusively on India Bangalore's unique socio-cultural landscape while addressing the nationwide stigma surrounding mental health treatment.</w:t>
      </w:r>
    </w:p>
    <w:bookmarkEnd w:id="20"/>
    <w:bookmarkStart w:id="21" w:name="Xa9a3f46a70bdce430025cae8515ee8c068c572b"/>
    <w:p>
      <w:pPr>
        <w:pStyle w:val="Heading2"/>
      </w:pPr>
      <w:r>
        <w:t xml:space="preserve">Market Analysis: Bangalore Mental Health Landscape</w:t>
      </w:r>
    </w:p>
    <w:p>
      <w:pPr>
        <w:pStyle w:val="FirstParagraph"/>
      </w:pPr>
      <w:r>
        <w:t xml:space="preserve">Bangalore, India's Silicon Valley, faces unprecedented mental health challenges driven by urbanization, work pressure, and digital saturation. With 53% of working professionals reporting anxiety (NIMHANS 2023), the demand for psychiatric services has grown by 147% in Bangalore over three years. However, only 1 psychiatrist serves every 78,000 people in Karnataka – far below WHO's recommended ratio. Competitors include corporate wellness programs and general practitioners offering incomplete mental health support. Our advantage lies in specialized psychiatry with cultural competence for India Bangalore's multi-ethnic population (Kannada speakers, IT professionals, migrant workers). Crucially, this Marketing Plan recognizes that mental healthcare in India Bangalore requires addressing stigma through local language engagement and community integration.</w:t>
      </w:r>
    </w:p>
    <w:bookmarkEnd w:id="21"/>
    <w:bookmarkStart w:id="22" w:name="target-audience-segmentation"/>
    <w:p>
      <w:pPr>
        <w:pStyle w:val="Heading2"/>
      </w:pPr>
      <w:r>
        <w:t xml:space="preserve">Target Audience Segmentation</w:t>
      </w:r>
    </w:p>
    <w:p>
      <w:pPr>
        <w:pStyle w:val="FirstParagraph"/>
      </w:pPr>
      <w:r>
        <w:t xml:space="preserve">Our primary audience is segmented into three high-potential groups within India Bangalore:</w:t>
      </w:r>
    </w:p>
    <w:p>
      <w:pPr>
        <w:numPr>
          <w:ilvl w:val="0"/>
          <w:numId w:val="1001"/>
        </w:numPr>
        <w:pStyle w:val="Compact"/>
      </w:pPr>
      <w:r>
        <w:rPr>
          <w:bCs/>
          <w:b/>
        </w:rPr>
        <w:t xml:space="preserve">Urban Professionals (35-45 years):</w:t>
      </w:r>
      <w:r>
        <w:t xml:space="preserve"> </w:t>
      </w:r>
      <w:r>
        <w:t xml:space="preserve">IT/ITeS employees in Koramangala, Whitefield and Electronics City facing work-related stress. They prioritize convenience, confidentiality, and digital accessibility.</w:t>
      </w:r>
    </w:p>
    <w:p>
      <w:pPr>
        <w:numPr>
          <w:ilvl w:val="0"/>
          <w:numId w:val="1001"/>
        </w:numPr>
        <w:pStyle w:val="Compact"/>
      </w:pPr>
      <w:r>
        <w:rPr>
          <w:bCs/>
          <w:b/>
        </w:rPr>
        <w:t xml:space="preserve">Parents of Adolescents (30-45 years):</w:t>
      </w:r>
      <w:r>
        <w:t xml:space="preserve"> </w:t>
      </w:r>
      <w:r>
        <w:t xml:space="preserve">Concerned about rising teenage depression in Bangalore schools. They seek child/adolescent psychiatry with local cultural understanding.</w:t>
      </w:r>
    </w:p>
    <w:p>
      <w:pPr>
        <w:numPr>
          <w:ilvl w:val="0"/>
          <w:numId w:val="1001"/>
        </w:numPr>
        <w:pStyle w:val="Compact"/>
      </w:pPr>
      <w:r>
        <w:rPr>
          <w:bCs/>
          <w:b/>
        </w:rPr>
        <w:t xml:space="preserve">Migrant Workers &amp; Low-Income Groups:</w:t>
      </w:r>
      <w:r>
        <w:t xml:space="preserve"> </w:t>
      </w:r>
      <w:r>
        <w:t xml:space="preserve">Targeting under-served communities in peripheral Bangalore areas through subsidized sessions at community centers.</w:t>
      </w:r>
    </w:p>
    <w:bookmarkEnd w:id="22"/>
    <w:bookmarkStart w:id="23" w:name="X82422ab8ecce01714c1af5fc73d56a70d737e03"/>
    <w:p>
      <w:pPr>
        <w:pStyle w:val="Heading2"/>
      </w:pPr>
      <w:r>
        <w:t xml:space="preserve">Marketing Objectives (India Bangalore Specific)</w:t>
      </w:r>
    </w:p>
    <w:p>
      <w:pPr>
        <w:pStyle w:val="FirstParagraph"/>
      </w:pPr>
      <w:r>
        <w:t xml:space="preserve">All objectives are calibrated for the India Bangalore context and will be tracked monthly:</w:t>
      </w:r>
    </w:p>
    <w:p>
      <w:pPr>
        <w:numPr>
          <w:ilvl w:val="0"/>
          <w:numId w:val="1002"/>
        </w:numPr>
        <w:pStyle w:val="Compact"/>
      </w:pPr>
      <w:r>
        <w:rPr>
          <w:bCs/>
          <w:b/>
        </w:rPr>
        <w:t xml:space="preserve">Patient Acquisition:</w:t>
      </w:r>
      <w:r>
        <w:t xml:space="preserve"> </w:t>
      </w:r>
      <w:r>
        <w:t xml:space="preserve">Acquire 150 new patients within 6 months through digital channels optimized for Bangalore's mobile-first population.</w:t>
      </w:r>
    </w:p>
    <w:p>
      <w:pPr>
        <w:numPr>
          <w:ilvl w:val="0"/>
          <w:numId w:val="1002"/>
        </w:numPr>
        <w:pStyle w:val="Compact"/>
      </w:pPr>
      <w:r>
        <w:rPr>
          <w:bCs/>
          <w:b/>
        </w:rPr>
        <w:t xml:space="preserve">Brand Awareness:</w:t>
      </w:r>
      <w:r>
        <w:t xml:space="preserve"> </w:t>
      </w:r>
      <w:r>
        <w:t xml:space="preserve">Achieve 70% recognition among target groups in Bangalore metro areas within 12 months (measured via local social media surveys).</w:t>
      </w:r>
    </w:p>
    <w:p>
      <w:pPr>
        <w:numPr>
          <w:ilvl w:val="0"/>
          <w:numId w:val="1002"/>
        </w:numPr>
        <w:pStyle w:val="Compact"/>
      </w:pPr>
      <w:r>
        <w:rPr>
          <w:bCs/>
          <w:b/>
        </w:rPr>
        <w:t xml:space="preserve">Community Trust Building:</w:t>
      </w:r>
      <w:r>
        <w:t xml:space="preserve"> </w:t>
      </w:r>
      <w:r>
        <w:t xml:space="preserve">Establish partnerships with 10 Bangalore schools/colleges and 5 corporate offices by Q3.</w:t>
      </w:r>
    </w:p>
    <w:p>
      <w:pPr>
        <w:numPr>
          <w:ilvl w:val="0"/>
          <w:numId w:val="1002"/>
        </w:numPr>
        <w:pStyle w:val="Compact"/>
      </w:pPr>
      <w:r>
        <w:rPr>
          <w:bCs/>
          <w:b/>
        </w:rPr>
        <w:t xml:space="preserve">Stigma Reduction:</w:t>
      </w:r>
      <w:r>
        <w:t xml:space="preserve"> </w:t>
      </w:r>
      <w:r>
        <w:t xml:space="preserve">Conduct monthly mental health workshops across Bangalore neighborhoods to normalize psychiatric care in India's cultural context.</w:t>
      </w:r>
    </w:p>
    <w:bookmarkEnd w:id="23"/>
    <w:bookmarkStart w:id="24" w:name="X8851bf3407e696f544e8fc5bf1cc0fc540cb1c5"/>
    <w:p>
      <w:pPr>
        <w:pStyle w:val="Heading2"/>
      </w:pPr>
      <w:r>
        <w:t xml:space="preserve">Digital Marketing Strategy for India Bangalore</w:t>
      </w:r>
    </w:p>
    <w:p>
      <w:pPr>
        <w:pStyle w:val="FirstParagraph"/>
      </w:pPr>
      <w:r>
        <w:t xml:space="preserve">This strategy leverages Bangalore's high smartphone penetration (98% in urban areas) with culturally relevant content:</w:t>
      </w:r>
    </w:p>
    <w:p>
      <w:pPr>
        <w:numPr>
          <w:ilvl w:val="0"/>
          <w:numId w:val="1003"/>
        </w:numPr>
        <w:pStyle w:val="Compact"/>
      </w:pPr>
      <w:r>
        <w:rPr>
          <w:bCs/>
          <w:b/>
        </w:rPr>
        <w:t xml:space="preserve">Localized SEO:</w:t>
      </w:r>
      <w:r>
        <w:t xml:space="preserve"> </w:t>
      </w:r>
      <w:r>
        <w:t xml:space="preserve">Optimize website for "psychiatrist near me" and "mental health clinic Bangalore" with Kannada/English keywords. Target location-specific terms like "psychiatrist in Indiranagar", "depression treatment in Marathahalli".</w:t>
      </w:r>
    </w:p>
    <w:p>
      <w:pPr>
        <w:numPr>
          <w:ilvl w:val="0"/>
          <w:numId w:val="1003"/>
        </w:numPr>
        <w:pStyle w:val="Compact"/>
      </w:pPr>
      <w:r>
        <w:rPr>
          <w:bCs/>
          <w:b/>
        </w:rPr>
        <w:t xml:space="preserve">Facebook/Instagram Campaigns:</w:t>
      </w:r>
      <w:r>
        <w:t xml:space="preserve"> </w:t>
      </w:r>
      <w:r>
        <w:t xml:space="preserve">Geo-targeted ads to Bangalore users aged 25-50, featuring real patient testimonials (with consent) from local communities. Content addresses Bangalore-specific stressors like traffic anxiety and corporate burnout.</w:t>
      </w:r>
    </w:p>
    <w:p>
      <w:pPr>
        <w:numPr>
          <w:ilvl w:val="0"/>
          <w:numId w:val="1003"/>
        </w:numPr>
        <w:pStyle w:val="Compact"/>
      </w:pPr>
      <w:r>
        <w:rPr>
          <w:bCs/>
          <w:b/>
        </w:rPr>
        <w:t xml:space="preserve">WhatsApp Consultation Service:</w:t>
      </w:r>
      <w:r>
        <w:t xml:space="preserve"> </w:t>
      </w:r>
      <w:r>
        <w:t xml:space="preserve">Launch a dedicated WhatsApp line for appointment booking – critical in India where 96% of users prefer WhatsApp for services.</w:t>
      </w:r>
    </w:p>
    <w:bookmarkEnd w:id="24"/>
    <w:bookmarkStart w:id="25" w:name="community-engagement-partnerships"/>
    <w:p>
      <w:pPr>
        <w:pStyle w:val="Heading2"/>
      </w:pPr>
      <w:r>
        <w:t xml:space="preserve">Community Engagement &amp; Partnerships</w:t>
      </w:r>
    </w:p>
    <w:p>
      <w:pPr>
        <w:pStyle w:val="FirstParagraph"/>
      </w:pPr>
      <w:r>
        <w:t xml:space="preserve">Building trust requires deep integration into Bangalore's social fabric:</w:t>
      </w:r>
    </w:p>
    <w:p>
      <w:pPr>
        <w:numPr>
          <w:ilvl w:val="0"/>
          <w:numId w:val="1004"/>
        </w:numPr>
        <w:pStyle w:val="Compact"/>
      </w:pPr>
      <w:r>
        <w:rPr>
          <w:bCs/>
          <w:b/>
        </w:rPr>
        <w:t xml:space="preserve">Corporate Wellness Programs:</w:t>
      </w:r>
      <w:r>
        <w:t xml:space="preserve"> </w:t>
      </w:r>
      <w:r>
        <w:t xml:space="preserve">Partner with top Bangalore companies (Infosys, TCS, Flipkart) for confidential on-site mental health screenings – addressing the "hidden epidemic" in India's tech hubs.</w:t>
      </w:r>
    </w:p>
    <w:p>
      <w:pPr>
        <w:numPr>
          <w:ilvl w:val="0"/>
          <w:numId w:val="1004"/>
        </w:numPr>
        <w:pStyle w:val="Compact"/>
      </w:pPr>
      <w:r>
        <w:rPr>
          <w:bCs/>
          <w:b/>
        </w:rPr>
        <w:t xml:space="preserve">School &amp; College Collaborations:</w:t>
      </w:r>
      <w:r>
        <w:t xml:space="preserve"> </w:t>
      </w:r>
      <w:r>
        <w:t xml:space="preserve">Conduct free stress-management workshops at Bangalore schools like St. Aloysius and RV College under NIMHANS-approved curricula, targeting parent-teacher associations (PTAs) commonly active in Bangalore communities.</w:t>
      </w:r>
    </w:p>
    <w:p>
      <w:pPr>
        <w:numPr>
          <w:ilvl w:val="0"/>
          <w:numId w:val="1004"/>
        </w:numPr>
        <w:pStyle w:val="Compact"/>
      </w:pPr>
      <w:r>
        <w:rPr>
          <w:bCs/>
          <w:b/>
        </w:rPr>
        <w:t xml:space="preserve">NGO Collaborations:</w:t>
      </w:r>
      <w:r>
        <w:t xml:space="preserve"> </w:t>
      </w:r>
      <w:r>
        <w:t xml:space="preserve">Partner with local NGOs (e.g., "Snehakutir" for women's mental health) to offer subsidized care in Bangalore slums, positioning the Psychiatrist as socially responsible within India's healthcare ecosystem.</w:t>
      </w:r>
    </w:p>
    <w:bookmarkEnd w:id="25"/>
    <w:bookmarkStart w:id="26" w:name="budget-allocation-india-bangalore-focus"/>
    <w:p>
      <w:pPr>
        <w:pStyle w:val="Heading2"/>
      </w:pPr>
      <w:r>
        <w:t xml:space="preserve">Budget Allocation: India Bangalore Focus</w:t>
      </w:r>
    </w:p>
    <w:p>
      <w:pPr>
        <w:pStyle w:val="FirstParagraph"/>
      </w:pPr>
      <w:r>
        <w:t xml:space="preserve">Strategic allocation prioritizes high-impact channels for Bangalore's market:</w:t>
      </w:r>
    </w:p>
    <w:p>
      <w:pPr>
        <w:pStyle w:val="BodyText"/>
      </w:pPr>
      <w:r>
        <w:t xml:space="preserve">Marketing Channel</w:t>
      </w:r>
    </w:p>
    <w:p>
      <w:pPr>
        <w:pStyle w:val="BodyText"/>
      </w:pPr>
      <w:r>
        <w:t xml:space="preserve">Budget (%)</w:t>
      </w:r>
    </w:p>
    <w:p>
      <w:pPr>
        <w:pStyle w:val="BodyText"/>
      </w:pPr>
      <w:r>
        <w:t xml:space="preserve">India Bangalore Rationale</w:t>
      </w:r>
    </w:p>
    <w:p>
      <w:pPr>
        <w:pStyle w:val="BodyText"/>
      </w:pPr>
      <w:r>
        <w:t xml:space="preserve">Digital Advertising (Meta, Google)</w:t>
      </w:r>
    </w:p>
    <w:p>
      <w:pPr>
        <w:pStyle w:val="BodyText"/>
      </w:pPr>
      <w:r>
        <w:t xml:space="preserve">45%</w:t>
      </w:r>
    </w:p>
    <w:p>
      <w:pPr>
        <w:pStyle w:val="BodyText"/>
      </w:pPr>
      <w:r>
        <w:t xml:space="preserve">Leverages Bangalore's 78% internet penetration; targets geo-specific user behavior</w:t>
      </w:r>
    </w:p>
    <w:p>
      <w:pPr>
        <w:pStyle w:val="BodyText"/>
      </w:pPr>
      <w:r>
        <w:t xml:space="preserve">Community Workshops</w:t>
      </w:r>
    </w:p>
    <w:p>
      <w:pPr>
        <w:pStyle w:val="BodyText"/>
      </w:pPr>
      <w:r>
        <w:t xml:space="preserve">25%</w:t>
      </w:r>
    </w:p>
    <w:p>
      <w:pPr>
        <w:pStyle w:val="BodyText"/>
      </w:pPr>
      <w:r>
        <w:rPr>
          <w:bCs/>
          <w:b/>
        </w:rPr>
        <w:t xml:space="preserve">Bangalore's strong NGO ecosystem requires physical presence for trust-building</w:t>
      </w:r>
    </w:p>
    <w:p>
      <w:pPr>
        <w:pStyle w:val="BodyText"/>
      </w:pPr>
      <w:r>
        <w:t xml:space="preserve">Partnership Development (Corporate/Schools)</w:t>
      </w:r>
    </w:p>
    <w:p>
      <w:pPr>
        <w:pStyle w:val="BodyText"/>
      </w:pPr>
      <w:r>
        <w:t xml:space="preserve">&lt;</w:t>
      </w:r>
    </w:p>
    <w:p>
      <w:pPr>
        <w:pStyle w:val="BodyText"/>
      </w:pPr>
      <w:r>
        <w:t xml:space="preserve">20%</w:t>
      </w:r>
    </w:p>
    <w:p>
      <w:pPr>
        <w:pStyle w:val="BodyText"/>
      </w:pPr>
      <w:r>
        <w:t xml:space="preserve">Bangalore's corporate density creates ideal partnership opportunities</w:t>
      </w:r>
    </w:p>
    <w:p>
      <w:pPr>
        <w:pStyle w:val="BodyText"/>
      </w:pPr>
      <w:r>
        <w:t xml:space="preserve">Content Creation (Kannada/English)</w:t>
      </w:r>
    </w:p>
    <w:p>
      <w:pPr>
        <w:pStyle w:val="BodyText"/>
      </w:pPr>
      <w:r>
        <w:t xml:space="preserve">10%</w:t>
      </w:r>
    </w:p>
    <w:p>
      <w:pPr>
        <w:pStyle w:val="BodyText"/>
      </w:pPr>
      <w:r>
        <w:t xml:space="preserve">Critical for cultural resonance in India Bangalore's diverse population</w:t>
      </w:r>
    </w:p>
    <w:bookmarkEnd w:id="26"/>
    <w:bookmarkStart w:id="27" w:name="implementation-timeline"/>
    <w:p>
      <w:pPr>
        <w:pStyle w:val="Heading2"/>
      </w:pPr>
      <w:r>
        <w:t xml:space="preserve">Implementation Timeline</w:t>
      </w:r>
    </w:p>
    <w:p>
      <w:pPr>
        <w:pStyle w:val="FirstParagraph"/>
      </w:pPr>
      <w:r>
        <w:t xml:space="preserve">All phases are aligned with Bangalore's academic and corporate calendar:</w:t>
      </w:r>
    </w:p>
    <w:p>
      <w:pPr>
        <w:numPr>
          <w:ilvl w:val="0"/>
          <w:numId w:val="1005"/>
        </w:numPr>
        <w:pStyle w:val="Compact"/>
      </w:pPr>
      <w:r>
        <w:rPr>
          <w:bCs/>
          <w:b/>
        </w:rPr>
        <w:t xml:space="preserve">Months 1-3:</w:t>
      </w:r>
      <w:r>
        <w:t xml:space="preserve"> </w:t>
      </w:r>
      <w:r>
        <w:t xml:space="preserve">Website localization, social media setup, and pilot workshops at 3 Bangalore colleges.</w:t>
      </w:r>
    </w:p>
    <w:p>
      <w:pPr>
        <w:numPr>
          <w:ilvl w:val="0"/>
          <w:numId w:val="1005"/>
        </w:numPr>
        <w:pStyle w:val="Compact"/>
      </w:pPr>
      <w:r>
        <w:rPr>
          <w:bCs/>
          <w:b/>
        </w:rPr>
        <w:t xml:space="preserve">Months 4-6:</w:t>
      </w:r>
      <w:r>
        <w:t xml:space="preserve"> </w:t>
      </w:r>
      <w:r>
        <w:t xml:space="preserve">Launch corporate partnerships with major IT firms in Bangalore; initiate WhatsApp booking system.</w:t>
      </w:r>
    </w:p>
    <w:p>
      <w:pPr>
        <w:numPr>
          <w:ilvl w:val="0"/>
          <w:numId w:val="1005"/>
        </w:numPr>
        <w:pStyle w:val="Compact"/>
      </w:pPr>
      <w:r>
        <w:rPr>
          <w:bCs/>
          <w:b/>
        </w:rPr>
        <w:t xml:space="preserve">Months 7-9:</w:t>
      </w:r>
      <w:r>
        <w:t xml:space="preserve"> </w:t>
      </w:r>
      <w:r>
        <w:t xml:space="preserve">Expand community outreach to Tier-2 areas (Electronic City, Hebbal); debut Kannada-language mental health content.</w:t>
      </w:r>
    </w:p>
    <w:p>
      <w:pPr>
        <w:numPr>
          <w:ilvl w:val="0"/>
          <w:numId w:val="1005"/>
        </w:numPr>
        <w:pStyle w:val="Compact"/>
      </w:pPr>
      <w:r>
        <w:rPr>
          <w:bCs/>
          <w:b/>
        </w:rPr>
        <w:t xml:space="preserve">Months 10-12:</w:t>
      </w:r>
      <w:r>
        <w:t xml:space="preserve"> </w:t>
      </w:r>
      <w:r>
        <w:t xml:space="preserve">Evaluate impact through Bangalore-specific metrics; plan expansion into neighboring Karnataka cities.</w:t>
      </w:r>
    </w:p>
    <w:bookmarkEnd w:id="27"/>
    <w:bookmarkStart w:id="28" w:name="X626e3ca12d8716686d77b5ef5dba1ed9433167e"/>
    <w:p>
      <w:pPr>
        <w:pStyle w:val="Heading2"/>
      </w:pPr>
      <w:r>
        <w:t xml:space="preserve">Success Measurement in India Bangalore Context</w:t>
      </w:r>
    </w:p>
    <w:p>
      <w:pPr>
        <w:pStyle w:val="FirstParagraph"/>
      </w:pPr>
      <w:r>
        <w:t xml:space="preserve">We track success through India Bangalore-specific KPIs:</w:t>
      </w:r>
    </w:p>
    <w:p>
      <w:pPr>
        <w:numPr>
          <w:ilvl w:val="0"/>
          <w:numId w:val="1006"/>
        </w:numPr>
        <w:pStyle w:val="Compact"/>
      </w:pPr>
      <w:r>
        <w:rPr>
          <w:bCs/>
          <w:b/>
        </w:rPr>
        <w:t xml:space="preserve">Patient Acquisition Cost (PAC):</w:t>
      </w:r>
      <w:r>
        <w:t xml:space="preserve"> </w:t>
      </w:r>
      <w:r>
        <w:t xml:space="preserve">Target: ₹1,500 per patient (below industry average of ₹2,300 in Bangalore)</w:t>
      </w:r>
    </w:p>
    <w:p>
      <w:pPr>
        <w:numPr>
          <w:ilvl w:val="0"/>
          <w:numId w:val="1006"/>
        </w:numPr>
        <w:pStyle w:val="Compact"/>
      </w:pPr>
      <w:r>
        <w:rPr>
          <w:bCs/>
          <w:b/>
        </w:rPr>
        <w:t xml:space="preserve">Local Social Sentiment:</w:t>
      </w:r>
      <w:r>
        <w:t xml:space="preserve"> </w:t>
      </w:r>
      <w:r>
        <w:t xml:space="preserve">Monitor Facebook/Instagram sentiment analysis for "psychiatrist" in Bangalore location tags weekly</w:t>
      </w:r>
    </w:p>
    <w:p>
      <w:pPr>
        <w:numPr>
          <w:ilvl w:val="0"/>
          <w:numId w:val="1006"/>
        </w:numPr>
        <w:pStyle w:val="Compact"/>
      </w:pPr>
      <w:r>
        <w:rPr>
          <w:bCs/>
          <w:b/>
        </w:rPr>
        <w:t xml:space="preserve">Cultural Engagement Rate:</w:t>
      </w:r>
      <w:r>
        <w:t xml:space="preserve"> </w:t>
      </w:r>
      <w:r>
        <w:t xml:space="preserve">Track workshop attendance from diverse Bangalore neighborhoods (e.g., BTM Layout, Sarjapur)</w:t>
      </w:r>
    </w:p>
    <w:p>
      <w:pPr>
        <w:numPr>
          <w:ilvl w:val="0"/>
          <w:numId w:val="1006"/>
        </w:numPr>
        <w:pStyle w:val="Compact"/>
      </w:pPr>
      <w:r>
        <w:rPr>
          <w:bCs/>
          <w:b/>
        </w:rPr>
        <w:t xml:space="preserve">Repeat Patients:</w:t>
      </w:r>
      <w:r>
        <w:t xml:space="preserve"> </w:t>
      </w:r>
      <w:r>
        <w:t xml:space="preserve">Target 45% repeat visits within 6 months – indicating trust in the Psychiatrist's care model</w:t>
      </w:r>
    </w:p>
    <w:bookmarkEnd w:id="28"/>
    <w:bookmarkStart w:id="29" w:name="X90f00f5e50d1904941795bc4a86be1ef84f144a"/>
    <w:p>
      <w:pPr>
        <w:pStyle w:val="Heading2"/>
      </w:pPr>
      <w:r>
        <w:t xml:space="preserve">Conclusion: Building Mental Health Equity in Bangalore</w:t>
      </w:r>
    </w:p>
    <w:p>
      <w:pPr>
        <w:pStyle w:val="FirstParagraph"/>
      </w:pPr>
      <w:r>
        <w:t xml:space="preserve">This Marketing Plan is not merely an advertising strategy – it is a catalyst for transforming mental healthcare access in India Bangalore. By centering our approach on the city's unique cultural dynamics, digital behavior, and community structures, we position the Psychiatrist as an indispensable partner in Bangalore's wellness journey. Every campaign will reinforce that seeking psychiatric help isn't just acceptable in India – it's a sign of strength that aligns with Bangalore's progressive spirit. Within 18 months, this plan will establish our Psychiatrist as the most trusted mental healthcare provider across Karnataka, setting a benchmark for mental health marketing in India.</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in India Bangalore</dc:title>
  <dc:creator/>
  <dc:language>en</dc:language>
  <cp:keywords/>
  <dcterms:created xsi:type="dcterms:W3CDTF">2026-07-23T15:39:56Z</dcterms:created>
  <dcterms:modified xsi:type="dcterms:W3CDTF">2026-07-23T15:39:56Z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