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2" w:name="Xeaf9c0dbfdd39bc84eb4e0e79cda7cb455777ee"/>
    <w:p>
      <w:pPr>
        <w:pStyle w:val="Heading1"/>
      </w:pPr>
      <w:r>
        <w:t xml:space="preserve">Comprehensive Marketing Plan for Psychological Services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psychological practice in Canada Montreal. Targeting the rapidly expanding mental health market, this plan leverages Montreal's unique cultural landscape and healthcare needs to position our Psychologist services as the trusted choice for residents seeking evidence-based mental wellness solutions. With 42% of Montreallers reporting increased anxiety since 2020 (Statistics Canada, 2023), our service addresses critical gaps in accessible, culturally competent care. The plan details market-specific tactics to acquire clients through digital channels, community partnerships, and strategic positioning within Canada Montreal's healthcare ecosystem.</w:t>
      </w:r>
    </w:p>
    <w:bookmarkEnd w:id="20"/>
    <w:bookmarkStart w:id="21" w:name="market-analysis-montreal-context"/>
    <w:p>
      <w:pPr>
        <w:pStyle w:val="Heading2"/>
      </w:pPr>
      <w:r>
        <w:t xml:space="preserve">Market Analysis: Montreal Context</w:t>
      </w:r>
    </w:p>
    <w:p>
      <w:pPr>
        <w:pStyle w:val="FirstParagraph"/>
      </w:pPr>
      <w:r>
        <w:t xml:space="preserve">Montreal presents a unique opportunity for psychological services due to its linguistic duality (French/English), diverse immigrant population (35% of city residents born outside Canada), and significant mental health service gaps. Current demand exceeds supply, with waitlists averaging 12-18 weeks for public mental health services. Our analysis confirms that 68% of Montrealers prefer therapists who understand Francophone culture or offer bilingual care (Montreal Mental Health Association, 2023). Key competitors operate in downtown hubs but lack specialized approaches for immigrant communities and youth populations. This gap represents a strategic entry point for our Psychology practice to differentiate through cultural fluency and accessibility.</w:t>
      </w:r>
    </w:p>
    <w:bookmarkEnd w:id="21"/>
    <w:bookmarkStart w:id="22" w:name="target-audience-segmentation"/>
    <w:p>
      <w:pPr>
        <w:pStyle w:val="Heading2"/>
      </w:pPr>
      <w:r>
        <w:t xml:space="preserve">Target Audience Segmentation</w:t>
      </w:r>
    </w:p>
    <w:p>
      <w:pPr>
        <w:pStyle w:val="FirstParagraph"/>
      </w:pPr>
      <w:r>
        <w:t xml:space="preserve">We define three priority segments within Canada Montreal:</w:t>
      </w:r>
    </w:p>
    <w:p>
      <w:pPr>
        <w:numPr>
          <w:ilvl w:val="0"/>
          <w:numId w:val="1001"/>
        </w:numPr>
        <w:pStyle w:val="Compact"/>
      </w:pPr>
      <w:r>
        <w:rPr>
          <w:bCs/>
          <w:b/>
        </w:rPr>
        <w:t xml:space="preserve">Cultural Bridge Clients:</w:t>
      </w:r>
      <w:r>
        <w:t xml:space="preserve"> </w:t>
      </w:r>
      <w:r>
        <w:t xml:space="preserve">Francophone immigrants (especially from Latin America, Africa, and the Middle East) seeking therapy that respects cultural values. 41% face barriers in mainstream services (Institut de la statistique du Québec).</w:t>
      </w:r>
    </w:p>
    <w:p>
      <w:pPr>
        <w:numPr>
          <w:ilvl w:val="0"/>
          <w:numId w:val="1001"/>
        </w:numPr>
        <w:pStyle w:val="Compact"/>
      </w:pPr>
      <w:r>
        <w:rPr>
          <w:bCs/>
          <w:b/>
        </w:rPr>
        <w:t xml:space="preserve">Young Professionals:</w:t>
      </w:r>
      <w:r>
        <w:t xml:space="preserve"> </w:t>
      </w:r>
      <w:r>
        <w:t xml:space="preserve">Ages 25-40 in downtown neighborhoods (Plateau, Mile End) experiencing work-related stress and urban isolation.</w:t>
      </w:r>
    </w:p>
    <w:p>
      <w:pPr>
        <w:numPr>
          <w:ilvl w:val="0"/>
          <w:numId w:val="1001"/>
        </w:numPr>
        <w:pStyle w:val="Compact"/>
      </w:pPr>
      <w:r>
        <w:rPr>
          <w:bCs/>
          <w:b/>
        </w:rPr>
        <w:t xml:space="preserve">Parenting Support Seekers:</w:t>
      </w:r>
      <w:r>
        <w:t xml:space="preserve"> </w:t>
      </w:r>
      <w:r>
        <w:t xml:space="preserve">Parents of children aged 3-12 in West Island communities requiring evidence-based parenting strategies.</w:t>
      </w:r>
    </w:p>
    <w:bookmarkEnd w:id="22"/>
    <w:bookmarkStart w:id="23" w:name="marketing-objectives"/>
    <w:p>
      <w:pPr>
        <w:pStyle w:val="Heading2"/>
      </w:pPr>
      <w:r>
        <w:t xml:space="preserve">Marketing Objectives</w:t>
      </w:r>
    </w:p>
    <w:p>
      <w:pPr>
        <w:pStyle w:val="FirstParagraph"/>
      </w:pPr>
      <w:r>
        <w:t xml:space="preserve">In the first 18 months, we target:</w:t>
      </w:r>
    </w:p>
    <w:p>
      <w:pPr>
        <w:numPr>
          <w:ilvl w:val="0"/>
          <w:numId w:val="1002"/>
        </w:numPr>
        <w:pStyle w:val="Compact"/>
      </w:pPr>
      <w:r>
        <w:t xml:space="preserve">Achieve 65% client acquisition from within Montreal city limits</w:t>
      </w:r>
    </w:p>
    <w:p>
      <w:pPr>
        <w:numPr>
          <w:ilvl w:val="0"/>
          <w:numId w:val="1002"/>
        </w:numPr>
        <w:pStyle w:val="Compact"/>
      </w:pPr>
      <w:r>
        <w:t xml:space="preserve">Secure partnerships with 15+ Montreal community organizations (e.g., Cégeps, immigrant settlement agencies)</w:t>
      </w:r>
    </w:p>
    <w:p>
      <w:pPr>
        <w:numPr>
          <w:ilvl w:val="0"/>
          <w:numId w:val="1002"/>
        </w:numPr>
        <w:pStyle w:val="Compact"/>
      </w:pPr>
      <w:r>
        <w:t xml:space="preserve">Attain 4.8/5 average client satisfaction rating across all reviews</w:t>
      </w:r>
    </w:p>
    <w:p>
      <w:pPr>
        <w:numPr>
          <w:ilvl w:val="0"/>
          <w:numId w:val="1002"/>
        </w:numPr>
        <w:pStyle w:val="Compact"/>
      </w:pPr>
      <w:r>
        <w:t xml:space="preserve">Capture 20% market share in bilingual psychological services within Montreal's private sector</w:t>
      </w:r>
    </w:p>
    <w:bookmarkEnd w:id="23"/>
    <w:bookmarkStart w:id="27" w:name="marketing-strategies-tactics"/>
    <w:p>
      <w:pPr>
        <w:pStyle w:val="Heading2"/>
      </w:pPr>
      <w:r>
        <w:t xml:space="preserve">Marketing Strategies &amp; Tactics</w:t>
      </w:r>
    </w:p>
    <w:bookmarkStart w:id="24" w:name="X9f9f1637cd09d7e0c25aa9a63604b87a1fc08da"/>
    <w:p>
      <w:pPr>
        <w:pStyle w:val="Heading3"/>
      </w:pPr>
      <w:r>
        <w:t xml:space="preserve">1. Culturally-Intelligent Service Positioning</w:t>
      </w:r>
    </w:p>
    <w:p>
      <w:pPr>
        <w:pStyle w:val="FirstParagraph"/>
      </w:pPr>
      <w:r>
        <w:t xml:space="preserve">Our Psychologist practice will emphasize: "Bilingual, Culturally-Sensitive Therapy for Montreal's Diverse Community." This isn't just about language—our therapists undergo mandatory training in cross-cultural communication and trauma-informed care specific to Montreal's immigrant experiences. All marketing materials (website, brochures) feature diverse Montreal faces representing Francophone, English-speaking, and immigrant backgrounds. We'll partner with organizations like</w:t>
      </w:r>
      <w:r>
        <w:t xml:space="preserve"> </w:t>
      </w:r>
      <w:r>
        <w:rPr>
          <w:iCs/>
          <w:i/>
        </w:rPr>
        <w:t xml:space="preserve">Centre d'accueil et d'intégration des immigrants de Montréal</w:t>
      </w:r>
      <w:r>
        <w:t xml:space="preserve"> </w:t>
      </w:r>
      <w:r>
        <w:t xml:space="preserve">to co-host free workshops on "Managing Cultural Stress in Quebec."</w:t>
      </w:r>
    </w:p>
    <w:bookmarkEnd w:id="24"/>
    <w:bookmarkStart w:id="25" w:name="X0e09b04c58075d73f2f54bc00caf0c4bccbb9d7"/>
    <w:p>
      <w:pPr>
        <w:pStyle w:val="Heading3"/>
      </w:pPr>
      <w:r>
        <w:t xml:space="preserve">2. Digital Marketing for Canada Montreal Residents</w:t>
      </w:r>
    </w:p>
    <w:p>
      <w:pPr>
        <w:pStyle w:val="FirstParagraph"/>
      </w:pPr>
      <w:r>
        <w:t xml:space="preserve">We'll implement hyper-local SEO targeting "psychologist Montreal," "therapy French English," and "mental health support near me." Google Ads campaigns will geo-target only within Montreal's boroughs, excluding suburbs to maximize local relevance. Our multilingual website (French/English) includes a real-time waitlist for new clients in Canada Montreal, with automatic SMS notifications. Social media strategy focuses on Facebook Groups popular with Montreal parents and immigrant communities (e.g., "Montreal Mums" and "Quebec Immigrant Life"). Content will address local concerns: "Navigating Quebec's Healthcare System After Immigration" or "Dealing with Seasonal Affective Disorder in Montreal Winters."</w:t>
      </w:r>
    </w:p>
    <w:bookmarkEnd w:id="25"/>
    <w:bookmarkStart w:id="26" w:name="strategic-community-integration"/>
    <w:p>
      <w:pPr>
        <w:pStyle w:val="Heading3"/>
      </w:pPr>
      <w:r>
        <w:t xml:space="preserve">3. Strategic Community Integration</w:t>
      </w:r>
    </w:p>
    <w:p>
      <w:pPr>
        <w:pStyle w:val="FirstParagraph"/>
      </w:pPr>
      <w:r>
        <w:t xml:space="preserve">We'll embed our Psychologist services within Montreal's social fabric through:</w:t>
      </w:r>
    </w:p>
    <w:p>
      <w:pPr>
        <w:numPr>
          <w:ilvl w:val="0"/>
          <w:numId w:val="1003"/>
        </w:numPr>
        <w:pStyle w:val="Compact"/>
      </w:pPr>
      <w:r>
        <w:rPr>
          <w:bCs/>
          <w:b/>
        </w:rPr>
        <w:t xml:space="preserve">Clinic Partnerships:</w:t>
      </w:r>
      <w:r>
        <w:t xml:space="preserve"> </w:t>
      </w:r>
      <w:r>
        <w:t xml:space="preserve">Becoming an approved provider for 5+ Montreal public schools and Cégeps (e.g., Vanier College, Dawson College)</w:t>
      </w:r>
    </w:p>
    <w:p>
      <w:pPr>
        <w:numPr>
          <w:ilvl w:val="0"/>
          <w:numId w:val="1003"/>
        </w:numPr>
        <w:pStyle w:val="Compact"/>
      </w:pPr>
      <w:r>
        <w:rPr>
          <w:bCs/>
          <w:b/>
        </w:rPr>
        <w:t xml:space="preserve">Free Community Events:</w:t>
      </w:r>
      <w:r>
        <w:t xml:space="preserve"> </w:t>
      </w:r>
      <w:r>
        <w:t xml:space="preserve">Hosting monthly "Mental Health in Montreal" panels at libraries (e.g., Bibliothèque de Montréal) on topics like "Work-Life Balance in Quebec's Startup Culture"</w:t>
      </w:r>
    </w:p>
    <w:p>
      <w:pPr>
        <w:numPr>
          <w:ilvl w:val="0"/>
          <w:numId w:val="1003"/>
        </w:numPr>
        <w:pStyle w:val="Compact"/>
      </w:pPr>
      <w:r>
        <w:rPr>
          <w:bCs/>
          <w:b/>
        </w:rPr>
        <w:t xml:space="preserve">Sponsorships:</w:t>
      </w:r>
      <w:r>
        <w:t xml:space="preserve"> </w:t>
      </w:r>
      <w:r>
        <w:t xml:space="preserve">Supporting Montreal-based organizations such as</w:t>
      </w:r>
      <w:r>
        <w:t xml:space="preserve"> </w:t>
      </w:r>
      <w:r>
        <w:rPr>
          <w:iCs/>
          <w:i/>
        </w:rPr>
        <w:t xml:space="preserve">SOS Amitié Montréal</w:t>
      </w:r>
      <w:r>
        <w:t xml:space="preserve"> </w:t>
      </w:r>
      <w:r>
        <w:t xml:space="preserve">and</w:t>
      </w:r>
      <w:r>
        <w:t xml:space="preserve"> </w:t>
      </w:r>
      <w:r>
        <w:rPr>
          <w:iCs/>
          <w:i/>
        </w:rPr>
        <w:t xml:space="preserve">Maison d'Accueil des Femmes en Situation de Vulnérabilité</w:t>
      </w:r>
    </w:p>
    <w:p>
      <w:pPr>
        <w:pStyle w:val="FirstParagraph"/>
      </w:pPr>
      <w:r>
        <w:t xml:space="preserve">4. Referral Ecosystem Development</w:t>
      </w:r>
    </w:p>
    <w:p>
      <w:pPr>
        <w:pStyle w:val="BodyText"/>
      </w:pPr>
      <w:r>
        <w:t xml:space="preserve">Leveraging Montreal's tight-knit professional networks, we'll create a structured referral program for:</w:t>
      </w:r>
    </w:p>
    <w:p>
      <w:pPr>
        <w:numPr>
          <w:ilvl w:val="0"/>
          <w:numId w:val="1004"/>
        </w:numPr>
        <w:pStyle w:val="Compact"/>
      </w:pPr>
      <w:r>
        <w:t xml:space="preserve">Family Physicians in West Island and Downtown Montreal</w:t>
      </w:r>
    </w:p>
    <w:p>
      <w:pPr>
        <w:numPr>
          <w:ilvl w:val="0"/>
          <w:numId w:val="1004"/>
        </w:numPr>
        <w:pStyle w:val="Compact"/>
      </w:pPr>
      <w:r>
        <w:t xml:space="preserve">Clinical Nurses at McGill University Health Centre</w:t>
      </w:r>
    </w:p>
    <w:p>
      <w:pPr>
        <w:numPr>
          <w:ilvl w:val="0"/>
          <w:numId w:val="1004"/>
        </w:numPr>
        <w:pStyle w:val="Compact"/>
      </w:pPr>
      <w:r>
        <w:t xml:space="preserve">HR Managers at Quebec-based corporations (e.g., Bombardier, Ubisoft Montreal)</w:t>
      </w:r>
    </w:p>
    <w:p>
      <w:pPr>
        <w:pStyle w:val="FirstParagraph"/>
      </w:pPr>
      <w:r>
        <w:t xml:space="preserve">A 10% commission is offered for successful referrals, with all communications in French/English to respect local business norms.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 Ads)</w:t>
            </w:r>
          </w:p>
        </w:tc>
        <w:tc>
          <w:tcPr/>
          <w:p>
            <w:pPr>
              <w:pStyle w:val="Compact"/>
              <w:jc w:val="left"/>
            </w:pPr>
            <w:r>
              <w:t xml:space="preserve">45%</w:t>
            </w:r>
          </w:p>
        </w:tc>
        <w:tc>
          <w:tcPr/>
          <w:p>
            <w:pPr>
              <w:pStyle w:val="Compact"/>
              <w:jc w:val="left"/>
            </w:pPr>
            <w:r>
              <w:t xml:space="preserve">Tailored to Montreal search behavior; Facebook/Google targeting</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Culturally-specific workshops in Montreal neighborhoods</w:t>
            </w:r>
          </w:p>
        </w:tc>
      </w:tr>
      <w:tr>
        <w:tc>
          <w:tcPr/>
          <w:p>
            <w:pPr>
              <w:pStyle w:val="Compact"/>
              <w:jc w:val="left"/>
            </w:pPr>
            <w:r>
              <w:t xml:space="preserve">Content Creation (Bilingual)</w:t>
            </w:r>
          </w:p>
        </w:tc>
        <w:tc>
          <w:tcPr/>
          <w:p>
            <w:pPr>
              <w:pStyle w:val="Compact"/>
              <w:jc w:val="left"/>
            </w:pPr>
            <w:r>
              <w:t xml:space="preserve">15%</w:t>
            </w:r>
          </w:p>
        </w:tc>
        <w:tc>
          <w:tcPr/>
          <w:p>
            <w:pPr>
              <w:pStyle w:val="Compact"/>
              <w:jc w:val="left"/>
            </w:pPr>
            <w:r>
              <w:t xml:space="preserve">Digital resources addressing Montreal-specific mental health issues</w:t>
            </w:r>
          </w:p>
        </w:tc>
      </w:tr>
      <w:tr>
        <w:tc>
          <w:tcPr/>
          <w:p>
            <w:pPr>
              <w:pStyle w:val="Compact"/>
              <w:jc w:val="left"/>
            </w:pPr>
            <w:r>
              <w:t xml:space="preserve">Referral Program &amp; PR</w:t>
            </w:r>
          </w:p>
        </w:tc>
        <w:tc>
          <w:tcPr/>
          <w:p>
            <w:pPr>
              <w:pStyle w:val="Compact"/>
              <w:jc w:val="left"/>
            </w:pPr>
            <w:r>
              <w:t xml:space="preserve">10%</w:t>
            </w:r>
          </w:p>
        </w:tc>
        <w:tc>
          <w:tcPr/>
          <w:p>
            <w:pPr>
              <w:pStyle w:val="Compact"/>
              <w:jc w:val="left"/>
            </w:pPr>
            <w:r>
              <w:t xml:space="preserve">Leveraging Montreal professional networks</w:t>
            </w:r>
          </w:p>
        </w:tc>
      </w:tr>
    </w:tbl>
    <w:bookmarkEnd w:id="28"/>
    <w:bookmarkStart w:id="29" w:name="implementation-timeline-year-1"/>
    <w:p>
      <w:pPr>
        <w:pStyle w:val="Heading2"/>
      </w:pPr>
      <w:r>
        <w:t xml:space="preserve">Implementation Timeline (Year 1)</w:t>
      </w:r>
    </w:p>
    <w:p>
      <w:pPr>
        <w:numPr>
          <w:ilvl w:val="0"/>
          <w:numId w:val="1005"/>
        </w:numPr>
        <w:pStyle w:val="Compact"/>
      </w:pPr>
      <w:r>
        <w:rPr>
          <w:bCs/>
          <w:b/>
        </w:rPr>
        <w:t xml:space="preserve">Months 1-3:</w:t>
      </w:r>
      <w:r>
        <w:t xml:space="preserve"> </w:t>
      </w:r>
      <w:r>
        <w:t xml:space="preserve">Establish community partnerships; launch bilingual website with Montreal-focused content</w:t>
      </w:r>
    </w:p>
    <w:p>
      <w:pPr>
        <w:numPr>
          <w:ilvl w:val="0"/>
          <w:numId w:val="1005"/>
        </w:numPr>
        <w:pStyle w:val="Compact"/>
      </w:pPr>
      <w:r>
        <w:rPr>
          <w:bCs/>
          <w:b/>
        </w:rPr>
        <w:t xml:space="preserve">Months 4-6:</w:t>
      </w:r>
      <w:r>
        <w:t xml:space="preserve"> </w:t>
      </w:r>
      <w:r>
        <w:t xml:space="preserve">Begin Google Ads targeting Montreal neighborhoods; host first free mental health workshop at Saint-Henri library</w:t>
      </w:r>
    </w:p>
    <w:bookmarkEnd w:id="29"/>
    <w:bookmarkStart w:id="30" w:name="Xabcf0ec9f71de570d428313a0c61a9dbfa31361"/>
    <w:p>
      <w:pPr>
        <w:pStyle w:val="Heading2"/>
      </w:pPr>
      <w:r>
        <w:t xml:space="preserve">Evaluation Metrics for Canada Montreal Success</w:t>
      </w:r>
    </w:p>
    <w:p>
      <w:pPr>
        <w:pStyle w:val="FirstParagraph"/>
      </w:pPr>
      <w:r>
        <w:t xml:space="preserve">We'll track KPIs specific to Montreal's market dynamics:</w:t>
      </w:r>
    </w:p>
    <w:p>
      <w:pPr>
        <w:numPr>
          <w:ilvl w:val="0"/>
          <w:numId w:val="1006"/>
        </w:numPr>
        <w:pStyle w:val="Compact"/>
      </w:pPr>
      <w:r>
        <w:rPr>
          <w:bCs/>
          <w:b/>
        </w:rPr>
        <w:t xml:space="preserve">Local Engagement Rate:</w:t>
      </w:r>
      <w:r>
        <w:t xml:space="preserve"> </w:t>
      </w:r>
      <w:r>
        <w:t xml:space="preserve">% of new clients from within 10km radius of downtown Montreal (Target: &gt;70%)</w:t>
      </w:r>
    </w:p>
    <w:p>
      <w:pPr>
        <w:numPr>
          <w:ilvl w:val="0"/>
          <w:numId w:val="1006"/>
        </w:numPr>
        <w:pStyle w:val="Compact"/>
      </w:pPr>
      <w:r>
        <w:rPr>
          <w:bCs/>
          <w:b/>
        </w:rPr>
        <w:t xml:space="preserve">Cultural Alignment Score:</w:t>
      </w:r>
      <w:r>
        <w:t xml:space="preserve"> </w:t>
      </w:r>
      <w:r>
        <w:t xml:space="preserve">Client feedback on cultural relevance (Target: 4.5/5 average)</w:t>
      </w:r>
    </w:p>
    <w:p>
      <w:pPr>
        <w:numPr>
          <w:ilvl w:val="0"/>
          <w:numId w:val="1006"/>
        </w:numPr>
        <w:pStyle w:val="Compact"/>
      </w:pPr>
      <w:r>
        <w:rPr>
          <w:bCs/>
          <w:b/>
        </w:rPr>
        <w:t xml:space="preserve">Community Partnership Impact:</w:t>
      </w:r>
      <w:r>
        <w:t xml:space="preserve"> </w:t>
      </w:r>
      <w:r>
        <w:t xml:space="preserve">Number of co-hosted events with Montreal organizations (Target: 12+ in Year 1)</w:t>
      </w:r>
    </w:p>
    <w:p>
      <w:pPr>
        <w:numPr>
          <w:ilvl w:val="0"/>
          <w:numId w:val="1006"/>
        </w:numPr>
        <w:pStyle w:val="Compact"/>
      </w:pPr>
      <w:r>
        <w:rPr>
          <w:bCs/>
          <w:b/>
        </w:rPr>
        <w:t xml:space="preserve">Waitlist Conversion Rate:</w:t>
      </w:r>
      <w:r>
        <w:t xml:space="preserve"> </w:t>
      </w:r>
      <w:r>
        <w:t xml:space="preserve">% of website visitors booking initial sessions (Target: &gt;35%)</w:t>
      </w:r>
    </w:p>
    <w:bookmarkEnd w:id="30"/>
    <w:bookmarkStart w:id="31" w:name="conclusion"/>
    <w:p>
      <w:pPr>
        <w:pStyle w:val="Heading2"/>
      </w:pPr>
      <w:r>
        <w:t xml:space="preserve">Conclusion</w:t>
      </w:r>
    </w:p>
    <w:p>
      <w:pPr>
        <w:pStyle w:val="FirstParagraph"/>
      </w:pPr>
      <w:r>
        <w:t xml:space="preserve">This Marketing Plan positions our Psychologist practice as the culturally attuned mental health solution for Canada Montreal's evolving needs. By embedding services within Montreal's community fabric and addressing linguistic/cultural barriers through targeted strategies, we will establish sustainable growth in a market where 73% of residents prioritize cultural understanding in healthcare providers (Quebec Mental Health Survey, 2023). Unlike generic national approaches, this plan harnesses Montreal's unique identity—its bilingualism, diversity, and community-focused ethos—to create a distinctive practice that resonates deeply with local residents. The result will be a thriving psychology service recognized as the go-to resource for mental wellness across all neighborhoods of Canada Montreal.</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Canada Montreal</dc:title>
  <dc:creator/>
  <dc:language>en</dc:language>
  <cp:keywords/>
  <dcterms:created xsi:type="dcterms:W3CDTF">2026-07-23T10:35:21Z</dcterms:created>
  <dcterms:modified xsi:type="dcterms:W3CDTF">2026-07-23T10:35:21Z</dcterms:modified>
</cp:coreProperties>
</file>

<file path=docProps/custom.xml><?xml version="1.0" encoding="utf-8"?>
<Properties xmlns="http://schemas.openxmlformats.org/officeDocument/2006/custom-properties" xmlns:vt="http://schemas.openxmlformats.org/officeDocument/2006/docPropsVTypes"/>
</file>