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Psychologist</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8ab23e3c11ddf5560ea3be37552bca2d6f2b612"/>
    <w:p>
      <w:pPr>
        <w:pStyle w:val="Heading1"/>
      </w:pPr>
      <w:r>
        <w:t xml:space="preserve">Comprehensive Marketing Plan for a Psychologist in Cairo, Egypt</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psychological practice within the Egyptian context of Cairo. Recognizing the rising mental health needs across urban Egypt and the unique cultural dynamics of Cairo society, this plan positions our psychologist as an accessible, culturally competent, and trusted resource. The core mission is to break down barriers to mental wellness in Egypt by delivering evidence-based therapy with deep respect for local values, while strategically targeting key demographics in Cairo through tailored marketing channels.</w:t>
      </w:r>
    </w:p>
    <w:bookmarkEnd w:id="20"/>
    <w:bookmarkStart w:id="21" w:name="X56613e20baa91c3183d964d6bfedb58ca512b6b"/>
    <w:p>
      <w:pPr>
        <w:pStyle w:val="Heading2"/>
      </w:pPr>
      <w:r>
        <w:t xml:space="preserve">Market Analysis: The Cairo Mental Health Landscape</w:t>
      </w:r>
    </w:p>
    <w:p>
      <w:pPr>
        <w:pStyle w:val="FirstParagraph"/>
      </w:pPr>
      <w:r>
        <w:t xml:space="preserve">Egypt faces a significant mental health gap, with studies indicating that over 10% of the population experiences mental disorders (WHO MENA Report, 2023). Cairo, as Egypt's densely populated capital (over 20 million residents), is particularly vulnerable to stressors like traffic congestion, economic pressures, and rapid urbanization. However, cultural stigma surrounding seeking psychological help remains a major hurdle. Traditional support often comes through family or religious leaders rather than formal psychologists. This presents a critical opportunity for a well-positioned **Psychologist** in Cairo to educate the public and normalize mental wellness as an essential component of holistic health, directly addressing the unique needs of **Egypt Cairo** residents.</w:t>
      </w:r>
    </w:p>
    <w:bookmarkEnd w:id="21"/>
    <w:bookmarkStart w:id="22" w:name="target-audience-definition"/>
    <w:p>
      <w:pPr>
        <w:pStyle w:val="Heading2"/>
      </w:pPr>
      <w:r>
        <w:t xml:space="preserve">Target Audience Definition</w:t>
      </w:r>
    </w:p>
    <w:p>
      <w:pPr>
        <w:pStyle w:val="FirstParagraph"/>
      </w:pPr>
      <w:r>
        <w:t xml:space="preserve">Our primary focus is on:</w:t>
      </w:r>
      <w:r>
        <w:t xml:space="preserve"> </w:t>
      </w:r>
      <w:r>
        <w:t xml:space="preserve">* **Urban Professionals (25-45 years):** Overwhelmed by work-life balance challenges in Cairo's corporate environment. Seeking discreet, solution-focused therapy.</w:t>
      </w:r>
      <w:r>
        <w:t xml:space="preserve"> </w:t>
      </w:r>
      <w:r>
        <w:t xml:space="preserve">* **Parents &amp; Caregivers:** Concerned about children's anxiety, academic pressure, or behavioral issues within the Egyptian family structure.</w:t>
      </w:r>
      <w:r>
        <w:t xml:space="preserve"> </w:t>
      </w:r>
      <w:r>
        <w:t xml:space="preserve">* **Young Adults (18-24 years):** Increasingly aware of mental health due to social media and university exposure; seeking accessible support in Cairo.</w:t>
      </w:r>
      <w:r>
        <w:t xml:space="preserve"> </w:t>
      </w:r>
      <w:r>
        <w:t xml:space="preserve">* **Couples &amp; Families:** Navigating modern relationship dynamics while respecting traditional Egyptian values. This segment is growing as awareness spreads.</w:t>
      </w:r>
      <w:r>
        <w:t xml:space="preserve"> </w:t>
      </w:r>
      <w:r>
        <w:t xml:space="preserve">Secondary audiences include corporate HR departments (for employee wellness programs) and schools (for student counseling initiatives), all within the **Egypt Cairo** region.</w:t>
      </w:r>
    </w:p>
    <w:bookmarkEnd w:id="22"/>
    <w:bookmarkStart w:id="23" w:name="positioning-value-proposition"/>
    <w:p>
      <w:pPr>
        <w:pStyle w:val="Heading2"/>
      </w:pPr>
      <w:r>
        <w:t xml:space="preserve">Positioning &amp; Value Proposition</w:t>
      </w:r>
    </w:p>
    <w:p>
      <w:pPr>
        <w:pStyle w:val="FirstParagraph"/>
      </w:pPr>
      <w:r>
        <w:t xml:space="preserve">Our **Psychologist** will position as: "Cairo's Culturally Intelligent Mental Wellness Partner." This emphasizes:</w:t>
      </w:r>
      <w:r>
        <w:t xml:space="preserve"> </w:t>
      </w:r>
      <w:r>
        <w:t xml:space="preserve">* **Cultural Competence:** Therapy deeply integrated with Egyptian social norms, family dynamics, and Islamic perspectives (offered with sensitivity, not imposition).</w:t>
      </w:r>
      <w:r>
        <w:t xml:space="preserve"> </w:t>
      </w:r>
      <w:r>
        <w:t xml:space="preserve">* **Accessibility:** Flexible scheduling (including evenings/weekends), discreet locations in central Cairo neighborhoods like Zamalek or Mohandessin, and potential for telehealth within Egypt.</w:t>
      </w:r>
      <w:r>
        <w:t xml:space="preserve"> </w:t>
      </w:r>
      <w:r>
        <w:t xml:space="preserve">* **Evidence-Based &amp; Trustworthy:** Utilizing proven therapeutic modalities grounded in Western science but adapted for the local context. Building trust through transparent communication and clear ethical standards.</w:t>
      </w:r>
      <w:r>
        <w:t xml:space="preserve"> </w:t>
      </w:r>
      <w:r>
        <w:t xml:space="preserve">* **Focus on Prevention &amp; Resilience:** Moving beyond crisis intervention to empower clients with coping strategies for Cairo's unique stressors.</w:t>
      </w:r>
    </w:p>
    <w:bookmarkEnd w:id="23"/>
    <w:bookmarkStart w:id="24" w:name="X09b7ff16bd9afd27182e77de89fcd2066cc40a2"/>
    <w:p>
      <w:pPr>
        <w:pStyle w:val="Heading2"/>
      </w:pPr>
      <w:r>
        <w:t xml:space="preserve">Marketing Strategy: Tailored for Egypt Cairo</w:t>
      </w:r>
    </w:p>
    <w:p>
      <w:pPr>
        <w:pStyle w:val="FirstParagraph"/>
      </w:pPr>
      <w:r>
        <w:t xml:space="preserve">Our Marketing Plan leverages channels resonant with **Egypt Cairo**'s media consumption and communication preferences:</w:t>
      </w:r>
      <w:r>
        <w:t xml:space="preserve"> </w:t>
      </w:r>
      <w:r>
        <w:t xml:space="preserve">1. **Digital Presence &amp; Content Marketing:**</w:t>
      </w:r>
      <w:r>
        <w:t xml:space="preserve"> </w:t>
      </w:r>
      <w:r>
        <w:t xml:space="preserve">* **Website:** Arabic/English bilingual site featuring testimonials (with permission), clear information on services, cultural sensitivity statement, and a "Frequently Asked Questions" section addressing common Egyptian mental health myths.</w:t>
      </w:r>
      <w:r>
        <w:t xml:space="preserve"> </w:t>
      </w:r>
      <w:r>
        <w:t xml:space="preserve">* **Social Media (Facebook &amp; Instagram):** Primary platforms. Share culturally relevant content: short videos explaining anxiety in the context of Cairo traffic/pressure; infographics on stress management during Ramadan; Q&amp;As with the **Psychologist** addressing local concerns (e.g., "How to talk to your family about mental health"). Use Egyptian Arabic hashtags (#صحة_نفسية #القاهرة_تراعي).</w:t>
      </w:r>
      <w:r>
        <w:t xml:space="preserve"> </w:t>
      </w:r>
      <w:r>
        <w:t xml:space="preserve">* **SEO:** Optimize for keywords like "psychologist in Cairo," "counseling Egypt," "anxiety therapy Cairo," ensuring visibility for locals searching online.</w:t>
      </w:r>
      <w:r>
        <w:t xml:space="preserve"> </w:t>
      </w:r>
      <w:r>
        <w:t xml:space="preserve">2. **Community Engagement &amp; Partnerships:**</w:t>
      </w:r>
      <w:r>
        <w:t xml:space="preserve"> </w:t>
      </w:r>
      <w:r>
        <w:t xml:space="preserve">* **Collaborate with Local Entities:** Partner with reputable clinics, universities (like AUC or Ain Shams), and corporate offices in Cairo for workshops on stress management, workplace wellness, or parenting skills. This builds credibility within the community.</w:t>
      </w:r>
      <w:r>
        <w:t xml:space="preserve"> </w:t>
      </w:r>
      <w:r>
        <w:t xml:space="preserve">* **Workshops &amp; Seminars:** Host free monthly sessions at community centers (e.g., Al-Azhar branches) or cafes in Cairo (like Cafe Riche) on topics like "Managing Family Dynamics in Modern Egypt" or "Building Resilience for Students." Focus on reducing stigma through education.</w:t>
      </w:r>
      <w:r>
        <w:t xml:space="preserve"> </w:t>
      </w:r>
      <w:r>
        <w:t xml:space="preserve">* **Media Outreach:** Pitch stories to Egyptian media outlets (Al-Ahram, Daily News Egypt) on mental health trends in Cairo, featuring the **Psychologist** as an expert source. Highlight the growing need and solutions available.</w:t>
      </w:r>
      <w:r>
        <w:t xml:space="preserve"> </w:t>
      </w:r>
      <w:r>
        <w:t xml:space="preserve">3. **Referral Program &amp; Trust Building:**</w:t>
      </w:r>
      <w:r>
        <w:t xml:space="preserve"> </w:t>
      </w:r>
      <w:r>
        <w:t xml:space="preserve">* Establish a formal referral program for doctors (GPs), social workers, and community leaders who recognize mental health needs. Offer incentives for successful referrals.</w:t>
      </w:r>
      <w:r>
        <w:t xml:space="preserve"> </w:t>
      </w:r>
      <w:r>
        <w:t xml:space="preserve">* Prioritize building trust through transparency: clear fee structure, explanation of therapy process in simple terms, respect for privacy (crucial in Egyptian society).</w:t>
      </w:r>
      <w:r>
        <w:t xml:space="preserve"> </w:t>
      </w:r>
      <w:r>
        <w:t xml:space="preserve">4. **Pricing Strategy:**</w:t>
      </w:r>
      <w:r>
        <w:t xml:space="preserve"> </w:t>
      </w:r>
      <w:r>
        <w:t xml:space="preserve">* Competitive yet sustainable pricing within the Cairo market (e.g., EGP 1500-2500 per session). Offer tiered options: standard sessions, sliding scale for students/low-income clients (sourced from community referrals), and package deals for couples/families. This ensures accessibility across different economic strata in **Egypt Cairo**.</w:t>
      </w:r>
    </w:p>
    <w:bookmarkEnd w:id="24"/>
    <w:bookmarkStart w:id="25" w:name="X615372916f42a59b3e2ec7a2a422e4cbfb2dd46"/>
    <w:p>
      <w:pPr>
        <w:pStyle w:val="Heading2"/>
      </w:pPr>
      <w:r>
        <w:t xml:space="preserve">Implementation Timeline &amp; Budget Allocation</w:t>
      </w:r>
    </w:p>
    <w:p>
      <w:pPr>
        <w:pStyle w:val="FirstParagraph"/>
      </w:pPr>
      <w:r>
        <w:t xml:space="preserve">* **Months 1-3:** Website launch, social media setup, initial workshops, partnership outreach.</w:t>
      </w:r>
      <w:r>
        <w:t xml:space="preserve"> </w:t>
      </w:r>
      <w:r>
        <w:t xml:space="preserve">* **Months 4-6:** Active content marketing campaign, first community workshop series, media engagement.</w:t>
      </w:r>
      <w:r>
        <w:t xml:space="preserve"> </w:t>
      </w:r>
      <w:r>
        <w:t xml:space="preserve">* **Months 7-12:** Referral program launch, expansion of corporate partnerships in Cairo-based companies.</w:t>
      </w:r>
      <w:r>
        <w:t xml:space="preserve"> </w:t>
      </w:r>
      <w:r>
        <w:t xml:space="preserve">Budget allocation prioritizes digital marketing (50%), community events (30%), and partnership development (20%) to maximize reach within **Egypt Cairo**'s specific ecosystem.</w:t>
      </w:r>
    </w:p>
    <w:bookmarkEnd w:id="25"/>
    <w:bookmarkStart w:id="26" w:name="X558ecf35b6297d4b9a5f43bcb6ce1358afaa220"/>
    <w:p>
      <w:pPr>
        <w:pStyle w:val="Heading2"/>
      </w:pPr>
      <w:r>
        <w:t xml:space="preserve">Measuring Success: Key Performance Indicators (KPIs)</w:t>
      </w:r>
    </w:p>
    <w:p>
      <w:pPr>
        <w:pStyle w:val="FirstParagraph"/>
      </w:pPr>
      <w:r>
        <w:t xml:space="preserve">* Website traffic &amp; engagement (especially from Cairo, Egypt)</w:t>
      </w:r>
      <w:r>
        <w:t xml:space="preserve"> </w:t>
      </w:r>
      <w:r>
        <w:t xml:space="preserve">* Number of new client consultations acquired monthly</w:t>
      </w:r>
      <w:r>
        <w:t xml:space="preserve"> </w:t>
      </w:r>
      <w:r>
        <w:t xml:space="preserve">* Social media reach, engagement rate, and conversion from content to inquiries</w:t>
      </w:r>
      <w:r>
        <w:t xml:space="preserve"> </w:t>
      </w:r>
      <w:r>
        <w:t xml:space="preserve">* Number of successful workshop attendees and follow-up sessions booked</w:t>
      </w:r>
      <w:r>
        <w:t xml:space="preserve"> </w:t>
      </w:r>
      <w:r>
        <w:t xml:space="preserve">* Partner referrals secured (e.g., 5+ clinics/organizations by Month 6)</w:t>
      </w:r>
      <w:r>
        <w:t xml:space="preserve"> </w:t>
      </w:r>
      <w:r>
        <w:t xml:space="preserve">* Client satisfaction scores (post-therapy surveys focusing on cultural understanding)</w:t>
      </w:r>
    </w:p>
    <w:bookmarkEnd w:id="26"/>
    <w:bookmarkStart w:id="27" w:name="Xc07958194eeefa9eb7311052a68a7058eda55ed"/>
    <w:p>
      <w:pPr>
        <w:pStyle w:val="Heading2"/>
      </w:pPr>
      <w:r>
        <w:t xml:space="preserve">Conclusion: Building Mental Wellness in the Heart of Egypt</w:t>
      </w:r>
    </w:p>
    <w:p>
      <w:pPr>
        <w:pStyle w:val="FirstParagraph"/>
      </w:pPr>
      <w:r>
        <w:t xml:space="preserve">This Marketing Plan provides a clear, culturally attuned roadmap for a **Psychologist** to thrive in Cairo, Egypt. It directly addresses the critical need for accessible mental health services within the Egyptian context while navigating and overcoming cultural stigma. By prioritizing deep understanding of **Egypt Cairo**'s unique social fabric—its values, communication styles, and community structures—this plan ensures that the psychological practice becomes not just a service provider, but a trusted partner in fostering long-term mental wellness across the city. Success will be measured not only in client numbers but in the tangible shift towards greater mental health awareness and acceptance within Cairo society. Investing in this **Psychologist**'s Marketing Plan is an investment in the emotional well-being of Egypt's most populous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Psychologist Services in Cairo, Egypt</dc:title>
  <dc:creator/>
  <dc:language>en</dc:language>
  <cp:keywords/>
  <dcterms:created xsi:type="dcterms:W3CDTF">2026-07-21T05:00:54Z</dcterms:created>
  <dcterms:modified xsi:type="dcterms:W3CDTF">2026-07-21T05:00:54Z</dcterms:modified>
</cp:coreProperties>
</file>

<file path=docProps/custom.xml><?xml version="1.0" encoding="utf-8"?>
<Properties xmlns="http://schemas.openxmlformats.org/officeDocument/2006/custom-properties" xmlns:vt="http://schemas.openxmlformats.org/officeDocument/2006/docPropsVTypes"/>
</file>