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1" w:name="X3d81b89b17396e5ac77c187ae77cb18e91b57ff"/>
    <w:p>
      <w:pPr>
        <w:pStyle w:val="Heading1"/>
      </w:pPr>
      <w:r>
        <w:t xml:space="preserve">Comprehensive Marketing Plan for Professional Psychological Services in Kathmandu, Nepal</w:t>
      </w:r>
    </w:p>
    <w:bookmarkStart w:id="20" w:name="executive-summary"/>
    <w:p>
      <w:pPr>
        <w:pStyle w:val="Heading2"/>
      </w:pPr>
      <w:r>
        <w:t xml:space="preserve">Executive Summary</w:t>
      </w:r>
    </w:p>
    <w:p>
      <w:pPr>
        <w:pStyle w:val="FirstParagraph"/>
      </w:pPr>
      <w:r>
        <w:t xml:space="preserve">This strategic Marketing Plan outlines a targeted approach to establish and grow psychological services in the culturally rich yet underserved mental health landscape of Kathmandu, Nepal. As a licensed Psychologist operating within Nepal Kathmandu, this plan addresses critical gaps in accessible mental wellness support while respecting local traditions. With rising stressors from urbanization, economic pressures, and social transitions across Nepal's capital city, our services bridge the gap between modern psychological care and Nepali cultural context. The plan focuses on building trust through community engagement while positioning our Psychologist practice as the premier choice for evidence-based mental health solutions in Kathmandu.</w:t>
      </w:r>
    </w:p>
    <w:bookmarkEnd w:id="20"/>
    <w:bookmarkStart w:id="21" w:name="market-analysis-nepal-kathmandu-context"/>
    <w:p>
      <w:pPr>
        <w:pStyle w:val="Heading2"/>
      </w:pPr>
      <w:r>
        <w:t xml:space="preserve">Market Analysis: Nepal Kathmandu Context</w:t>
      </w:r>
    </w:p>
    <w:p>
      <w:pPr>
        <w:pStyle w:val="FirstParagraph"/>
      </w:pPr>
      <w:r>
        <w:t xml:space="preserve">Kathmandu, the bustling capital of Nepal, faces a significant mental health crisis with only 0.5 psychiatrists per 100,000 people – far below WHO recommendations. Cultural stigma around mental illness remains profound, with many Nepalis preferring spiritual or traditional healers over Western psychological models. However, growing urbanization and youth exposure to global mental health discourse are creating a receptive market for professional Psychologist services. Key opportunities include:</w:t>
      </w:r>
    </w:p>
    <w:p>
      <w:pPr>
        <w:numPr>
          <w:ilvl w:val="0"/>
          <w:numId w:val="1001"/>
        </w:numPr>
        <w:pStyle w:val="Compact"/>
      </w:pPr>
      <w:r>
        <w:t xml:space="preserve">70% of Kathmandu residents report chronic stress from daily life pressures (Nepal Mental Health Survey, 2023)</w:t>
      </w:r>
    </w:p>
    <w:p>
      <w:pPr>
        <w:numPr>
          <w:ilvl w:val="0"/>
          <w:numId w:val="1001"/>
        </w:numPr>
        <w:pStyle w:val="Compact"/>
      </w:pPr>
      <w:r>
        <w:t xml:space="preserve">Increasing demand among young professionals and students seeking confidential care</w:t>
      </w:r>
    </w:p>
    <w:p>
      <w:pPr>
        <w:numPr>
          <w:ilvl w:val="0"/>
          <w:numId w:val="1001"/>
        </w:numPr>
        <w:pStyle w:val="Compact"/>
      </w:pPr>
      <w:r>
        <w:t xml:space="preserve">Limited competition offering culturally adapted psychological services in Nepal Kathmandu</w:t>
      </w:r>
    </w:p>
    <w:bookmarkEnd w:id="21"/>
    <w:bookmarkStart w:id="22" w:name="target-audience-segmentation"/>
    <w:p>
      <w:pPr>
        <w:pStyle w:val="Heading2"/>
      </w:pPr>
      <w:r>
        <w:t xml:space="preserve">Target Audience Segmentation</w:t>
      </w:r>
    </w:p>
    <w:p>
      <w:pPr>
        <w:pStyle w:val="FirstParagraph"/>
      </w:pPr>
      <w:r>
        <w:t xml:space="preserve">We focus on three primary segments within Nepal Kathmandu:</w:t>
      </w:r>
    </w:p>
    <w:p>
      <w:pPr>
        <w:numPr>
          <w:ilvl w:val="0"/>
          <w:numId w:val="1002"/>
        </w:numPr>
        <w:pStyle w:val="Compact"/>
      </w:pPr>
      <w:r>
        <w:rPr>
          <w:bCs/>
          <w:b/>
        </w:rPr>
        <w:t xml:space="preserve">Urban Youth (18-35 years):</w:t>
      </w:r>
      <w:r>
        <w:t xml:space="preserve"> </w:t>
      </w:r>
      <w:r>
        <w:t xml:space="preserve">University students and young professionals facing academic/work stress, social anxiety, and relationship issues. They seek discreet, tech-friendly care aligned with modern values.</w:t>
      </w:r>
    </w:p>
    <w:p>
      <w:pPr>
        <w:numPr>
          <w:ilvl w:val="0"/>
          <w:numId w:val="1002"/>
        </w:numPr>
        <w:pStyle w:val="Compact"/>
      </w:pPr>
      <w:r>
        <w:rPr>
          <w:bCs/>
          <w:b/>
        </w:rPr>
        <w:t xml:space="preserve">Working Professionals:</w:t>
      </w:r>
      <w:r>
        <w:t xml:space="preserve"> </w:t>
      </w:r>
      <w:r>
        <w:t xml:space="preserve">Office employees in Kathmandu's business districts experiencing burnout and work-life imbalance. They value time-efficient solutions with corporate partnerships.</w:t>
      </w:r>
    </w:p>
    <w:p>
      <w:pPr>
        <w:numPr>
          <w:ilvl w:val="0"/>
          <w:numId w:val="1002"/>
        </w:numPr>
        <w:pStyle w:val="Compact"/>
      </w:pPr>
      <w:r>
        <w:rPr>
          <w:bCs/>
          <w:b/>
        </w:rPr>
        <w:t xml:space="preserve">Families &amp; Parents:</w:t>
      </w:r>
      <w:r>
        <w:t xml:space="preserve"> </w:t>
      </w:r>
      <w:r>
        <w:t xml:space="preserve">Particularly mothers in Kathmandu who recognize children's emotional needs but face cultural barriers to seeking help. We offer family therapy models respecting Nepali familial structures.</w:t>
      </w:r>
    </w:p>
    <w:bookmarkEnd w:id="22"/>
    <w:bookmarkStart w:id="23" w:name="unique-value-proposition"/>
    <w:p>
      <w:pPr>
        <w:pStyle w:val="Heading2"/>
      </w:pPr>
      <w:r>
        <w:t xml:space="preserve">Unique Value Proposition</w:t>
      </w:r>
    </w:p>
    <w:p>
      <w:pPr>
        <w:pStyle w:val="FirstParagraph"/>
      </w:pPr>
      <w:r>
        <w:t xml:space="preserve">Our Psychologist practice delivers culturally intelligent mental health solutions uniquely tailored for Nepal Kathmandu. Unlike generic counseling services, we integrate:</w:t>
      </w:r>
    </w:p>
    <w:p>
      <w:pPr>
        <w:numPr>
          <w:ilvl w:val="0"/>
          <w:numId w:val="1003"/>
        </w:numPr>
        <w:pStyle w:val="Compact"/>
      </w:pPr>
      <w:r>
        <w:rPr>
          <w:bCs/>
          <w:b/>
        </w:rPr>
        <w:t xml:space="preserve">Cultural Adaptation:</w:t>
      </w:r>
      <w:r>
        <w:t xml:space="preserve"> </w:t>
      </w:r>
      <w:r>
        <w:t xml:space="preserve">Therapy techniques respecting Nepali values (e.g., incorporating Buddhist principles where appropriate, understanding joint-family dynamics)</w:t>
      </w:r>
    </w:p>
    <w:p>
      <w:pPr>
        <w:numPr>
          <w:ilvl w:val="0"/>
          <w:numId w:val="1003"/>
        </w:numPr>
        <w:pStyle w:val="Compact"/>
      </w:pPr>
      <w:r>
        <w:rPr>
          <w:bCs/>
          <w:b/>
        </w:rPr>
        <w:t xml:space="preserve">Accessibility:</w:t>
      </w:r>
      <w:r>
        <w:t xml:space="preserve"> </w:t>
      </w:r>
      <w:r>
        <w:t xml:space="preserve">Flexible scheduling including evening/weekend sessions and telehealth options for Kathmandu residents</w:t>
      </w:r>
    </w:p>
    <w:p>
      <w:pPr>
        <w:numPr>
          <w:ilvl w:val="0"/>
          <w:numId w:val="1003"/>
        </w:numPr>
        <w:pStyle w:val="Compact"/>
      </w:pPr>
      <w:r>
        <w:rPr>
          <w:bCs/>
          <w:b/>
        </w:rPr>
        <w:t xml:space="preserve">Community Trust Building:</w:t>
      </w:r>
      <w:r>
        <w:t xml:space="preserve"> </w:t>
      </w:r>
      <w:r>
        <w:t xml:space="preserve">Partnerships with schools, temples (Matha), and community centers across Nepal Kathmandu</w:t>
      </w:r>
    </w:p>
    <w:bookmarkEnd w:id="23"/>
    <w:bookmarkStart w:id="24" w:name="marketing-strategies-tactics"/>
    <w:p>
      <w:pPr>
        <w:pStyle w:val="Heading2"/>
      </w:pPr>
      <w:r>
        <w:t xml:space="preserve">Marketing Strategies &amp; Tactics</w:t>
      </w:r>
    </w:p>
    <w:p>
      <w:pPr>
        <w:pStyle w:val="FirstParagraph"/>
      </w:pPr>
      <w:r>
        <w:rPr>
          <w:bCs/>
          <w:b/>
        </w:rPr>
        <w:t xml:space="preserve">Digital Marketing (50% of Budget):</w:t>
      </w:r>
    </w:p>
    <w:p>
      <w:pPr>
        <w:numPr>
          <w:ilvl w:val="0"/>
          <w:numId w:val="1004"/>
        </w:numPr>
        <w:pStyle w:val="Compact"/>
      </w:pPr>
      <w:r>
        <w:t xml:space="preserve">Developing a Nepali-language website with video testimonials from Kathmandu clients (addressing stigma through shared experiences)</w:t>
      </w:r>
    </w:p>
    <w:p>
      <w:pPr>
        <w:numPr>
          <w:ilvl w:val="0"/>
          <w:numId w:val="1004"/>
        </w:numPr>
        <w:pStyle w:val="Compact"/>
      </w:pPr>
      <w:r>
        <w:t xml:space="preserve">Targeted Facebook/Instagram campaigns in Kathmandu using culturally relevant content (e.g., "Mental Wellness on a Budget" series)</w:t>
      </w:r>
    </w:p>
    <w:p>
      <w:pPr>
        <w:numPr>
          <w:ilvl w:val="0"/>
          <w:numId w:val="1004"/>
        </w:numPr>
        <w:pStyle w:val="Compact"/>
      </w:pPr>
      <w:r>
        <w:t xml:space="preserve">Collaborating with popular Nepali wellness influencers for educational content about psychological care</w:t>
      </w:r>
    </w:p>
    <w:p>
      <w:pPr>
        <w:pStyle w:val="FirstParagraph"/>
      </w:pPr>
      <w:r>
        <w:rPr>
          <w:bCs/>
          <w:b/>
        </w:rPr>
        <w:t xml:space="preserve">Community Engagement (30% of Budget):</w:t>
      </w:r>
    </w:p>
    <w:p>
      <w:pPr>
        <w:numPr>
          <w:ilvl w:val="0"/>
          <w:numId w:val="1005"/>
        </w:numPr>
        <w:pStyle w:val="Compact"/>
      </w:pPr>
      <w:r>
        <w:t xml:space="preserve">Monthly free mental health workshops at community centers in Kathmandu (e.g., Gaushala, Thamel, Baneswor)</w:t>
      </w:r>
    </w:p>
    <w:p>
      <w:pPr>
        <w:numPr>
          <w:ilvl w:val="0"/>
          <w:numId w:val="1005"/>
        </w:numPr>
        <w:pStyle w:val="Compact"/>
      </w:pPr>
      <w:r>
        <w:t xml:space="preserve">Partnerships with schools like St. Xavier's and Nepal Police Hospital for student wellness programs</w:t>
      </w:r>
    </w:p>
    <w:p>
      <w:pPr>
        <w:numPr>
          <w:ilvl w:val="0"/>
          <w:numId w:val="1005"/>
        </w:numPr>
        <w:pStyle w:val="Compact"/>
      </w:pPr>
      <w:r>
        <w:t xml:space="preserve">Cultural sensitivity training sessions for local monks and traditional healers to foster referral networks</w:t>
      </w:r>
    </w:p>
    <w:p>
      <w:pPr>
        <w:pStyle w:val="FirstParagraph"/>
      </w:pPr>
      <w:r>
        <w:rPr>
          <w:bCs/>
          <w:b/>
        </w:rPr>
        <w:t xml:space="preserve">Traditional Outreach (20% of Budget):</w:t>
      </w:r>
    </w:p>
    <w:p>
      <w:pPr>
        <w:numPr>
          <w:ilvl w:val="0"/>
          <w:numId w:val="1006"/>
        </w:numPr>
        <w:pStyle w:val="Compact"/>
      </w:pPr>
      <w:r>
        <w:t xml:space="preserve">Printed brochures in Nepali/English at pharmacies across Kathmandu</w:t>
      </w:r>
    </w:p>
    <w:p>
      <w:pPr>
        <w:numPr>
          <w:ilvl w:val="0"/>
          <w:numId w:val="1006"/>
        </w:numPr>
        <w:pStyle w:val="Compact"/>
      </w:pPr>
      <w:r>
        <w:t xml:space="preserve">Radio advertisements on FM stations popular with Kathmandu residents (e.g., Radio Nepal)</w:t>
      </w:r>
    </w:p>
    <w:p>
      <w:pPr>
        <w:numPr>
          <w:ilvl w:val="0"/>
          <w:numId w:val="1006"/>
        </w:numPr>
        <w:pStyle w:val="Compact"/>
      </w:pPr>
      <w:r>
        <w:t xml:space="preserve">Promotional materials at religious festivals like Dashain and Tihar where mental wellness discussions are increasingly accepted</w:t>
      </w:r>
    </w:p>
    <w:bookmarkEnd w:id="24"/>
    <w:bookmarkStart w:id="25" w:name="X6c476a5113250748e7c8bca279e7a36bed7ebd9"/>
    <w:p>
      <w:pPr>
        <w:pStyle w:val="Heading2"/>
      </w:pPr>
      <w:r>
        <w:t xml:space="preserve">Service Offerings Tailored for Nepal Kathmandu</w:t>
      </w:r>
    </w:p>
    <w:p>
      <w:pPr>
        <w:pStyle w:val="FirstParagraph"/>
      </w:pPr>
      <w:r>
        <w:t xml:space="preserve">We offer three core services designed for local context:</w:t>
      </w:r>
    </w:p>
    <w:p>
      <w:pPr>
        <w:numPr>
          <w:ilvl w:val="0"/>
          <w:numId w:val="1007"/>
        </w:numPr>
        <w:pStyle w:val="Compact"/>
      </w:pPr>
      <w:r>
        <w:rPr>
          <w:bCs/>
          <w:b/>
        </w:rPr>
        <w:t xml:space="preserve">Individual Therapy (1:1):</w:t>
      </w:r>
      <w:r>
        <w:t xml:space="preserve"> </w:t>
      </w:r>
      <w:r>
        <w:t xml:space="preserve">For anxiety, depression, and trauma using CBT adapted with Nepali metaphors (e.g., comparing emotional processing to "mountain climbing")</w:t>
      </w:r>
    </w:p>
    <w:p>
      <w:pPr>
        <w:numPr>
          <w:ilvl w:val="0"/>
          <w:numId w:val="1007"/>
        </w:numPr>
        <w:pStyle w:val="Compact"/>
      </w:pPr>
      <w:r>
        <w:rPr>
          <w:bCs/>
          <w:b/>
        </w:rPr>
        <w:t xml:space="preserve">Kathmandu Family Support Programs:</w:t>
      </w:r>
      <w:r>
        <w:t xml:space="preserve"> </w:t>
      </w:r>
      <w:r>
        <w:t xml:space="preserve">Multi-session programs addressing parent-child communication challenges in Nepali households</w:t>
      </w:r>
    </w:p>
    <w:p>
      <w:pPr>
        <w:numPr>
          <w:ilvl w:val="0"/>
          <w:numId w:val="1007"/>
        </w:numPr>
        <w:pStyle w:val="Compact"/>
      </w:pPr>
      <w:r>
        <w:rPr>
          <w:bCs/>
          <w:b/>
        </w:rPr>
        <w:t xml:space="preserve">Corporate Wellness Initiatives:</w:t>
      </w:r>
      <w:r>
        <w:t xml:space="preserve"> </w:t>
      </w:r>
      <w:r>
        <w:t xml:space="preserve">Customized stress management workshops for Kathmandu businesses (e.g., at Gokarna, Boudhanath business parks)</w:t>
      </w:r>
    </w:p>
    <w:bookmarkEnd w:id="25"/>
    <w:bookmarkStart w:id="26" w:name="pricing-strategy"/>
    <w:p>
      <w:pPr>
        <w:pStyle w:val="Heading2"/>
      </w:pPr>
      <w:r>
        <w:t xml:space="preserve">Pricing Strategy</w:t>
      </w:r>
    </w:p>
    <w:p>
      <w:pPr>
        <w:pStyle w:val="FirstParagraph"/>
      </w:pPr>
      <w:r>
        <w:t xml:space="preserve">We implement a tiered pricing model respecting Nepal Kathmandu's economic reality while ensuring professional sustainability:</w:t>
      </w:r>
    </w:p>
    <w:p>
      <w:pPr>
        <w:numPr>
          <w:ilvl w:val="0"/>
          <w:numId w:val="1008"/>
        </w:numPr>
        <w:pStyle w:val="Compact"/>
      </w:pPr>
      <w:r>
        <w:rPr>
          <w:bCs/>
          <w:b/>
        </w:rPr>
        <w:t xml:space="preserve">Standard Session (60 mins):</w:t>
      </w:r>
      <w:r>
        <w:t xml:space="preserve"> </w:t>
      </w:r>
      <w:r>
        <w:t xml:space="preserve">NPR 1,800 (below Kathmandu market average of NPR 2,500)</w:t>
      </w:r>
    </w:p>
    <w:p>
      <w:pPr>
        <w:numPr>
          <w:ilvl w:val="0"/>
          <w:numId w:val="1008"/>
        </w:numPr>
        <w:pStyle w:val="Compact"/>
      </w:pPr>
      <w:r>
        <w:rPr>
          <w:bCs/>
          <w:b/>
        </w:rPr>
        <w:t xml:space="preserve">Sliding Scale:</w:t>
      </w:r>
      <w:r>
        <w:t xml:space="preserve"> </w:t>
      </w:r>
      <w:r>
        <w:t xml:space="preserve">Available for students (NPR 999) and low-income families in Nepal</w:t>
      </w:r>
    </w:p>
    <w:p>
      <w:pPr>
        <w:numPr>
          <w:ilvl w:val="0"/>
          <w:numId w:val="1008"/>
        </w:numPr>
        <w:pStyle w:val="Compact"/>
      </w:pPr>
      <w:r>
        <w:rPr>
          <w:bCs/>
          <w:b/>
        </w:rPr>
        <w:t xml:space="preserve">Coverage Partnerships:</w:t>
      </w:r>
      <w:r>
        <w:t xml:space="preserve"> </w:t>
      </w:r>
      <w:r>
        <w:t xml:space="preserve">Negotiating with insurance providers like Nepal Life Insurance for employee benefits</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2024:</w:t>
            </w:r>
            <w:r>
              <w:t xml:space="preserve"> </w:t>
            </w:r>
            <w:r>
              <w:t xml:space="preserve">Community foundation building - Launch website, secure 3 community partnerships in Kathmandu</w:t>
            </w:r>
          </w:p>
        </w:tc>
      </w:tr>
      <w:tr>
        <w:tc>
          <w:tcPr/>
          <w:p>
            <w:pPr>
              <w:pStyle w:val="Compact"/>
              <w:jc w:val="left"/>
            </w:pPr>
            <w:r>
              <w:rPr>
                <w:bCs/>
                <w:b/>
              </w:rPr>
              <w:t xml:space="preserve">Q2 2024:</w:t>
            </w:r>
            <w:r>
              <w:t xml:space="preserve"> </w:t>
            </w:r>
            <w:r>
              <w:t xml:space="preserve">Digital expansion - Run first Facebook campaign targeting Kathmandu youth, begin radio ads</w:t>
            </w:r>
          </w:p>
        </w:tc>
      </w:tr>
      <w:tr>
        <w:tc>
          <w:tcPr/>
          <w:p>
            <w:pPr>
              <w:pStyle w:val="Compact"/>
              <w:jc w:val="left"/>
            </w:pPr>
            <w:r>
              <w:rPr>
                <w:bCs/>
                <w:b/>
              </w:rPr>
              <w:t xml:space="preserve">Q3 2024:</w:t>
            </w:r>
            <w:r>
              <w:t xml:space="preserve"> </w:t>
            </w:r>
            <w:r>
              <w:t xml:space="preserve">Service integration - Launch corporate wellness programs with 5 Kathmandu businesses</w:t>
            </w:r>
          </w:p>
        </w:tc>
      </w:tr>
      <w:tr>
        <w:tc>
          <w:tcPr/>
          <w:p>
            <w:pPr>
              <w:pStyle w:val="Compact"/>
              <w:jc w:val="left"/>
            </w:pPr>
            <w:r>
              <w:rPr>
                <w:bCs/>
                <w:b/>
              </w:rPr>
              <w:t xml:space="preserve">Q4 2024:</w:t>
            </w:r>
            <w:r>
              <w:t xml:space="preserve"> </w:t>
            </w:r>
            <w:r>
              <w:t xml:space="preserve">Sustainability focus - Secure insurance partnerships, expand family therapy services</w:t>
            </w:r>
          </w:p>
        </w:tc>
      </w:tr>
    </w:tbl>
    <w:bookmarkEnd w:id="27"/>
    <w:bookmarkStart w:id="28" w:name="budget-allocation-first-year"/>
    <w:p>
      <w:pPr>
        <w:pStyle w:val="Heading2"/>
      </w:pPr>
      <w:r>
        <w:t xml:space="preserve">Budget Allocation (First Year)</w:t>
      </w:r>
    </w:p>
    <w:p>
      <w:pPr>
        <w:pStyle w:val="FirstParagraph"/>
      </w:pPr>
      <w:r>
        <w:t xml:space="preserve">Total Budget: NPR 1,850,000</w:t>
      </w:r>
    </w:p>
    <w:p>
      <w:pPr>
        <w:numPr>
          <w:ilvl w:val="0"/>
          <w:numId w:val="1009"/>
        </w:numPr>
        <w:pStyle w:val="Compact"/>
      </w:pPr>
      <w:r>
        <w:t xml:space="preserve">Digital Marketing: NPR 925,000 (50%)</w:t>
      </w:r>
    </w:p>
    <w:p>
      <w:pPr>
        <w:numPr>
          <w:ilvl w:val="0"/>
          <w:numId w:val="1009"/>
        </w:numPr>
        <w:pStyle w:val="Compact"/>
      </w:pPr>
      <w:r>
        <w:t xml:space="preserve">Community Events &amp; Partnerships: NPR 555,000 (30%)</w:t>
      </w:r>
    </w:p>
    <w:p>
      <w:pPr>
        <w:numPr>
          <w:ilvl w:val="0"/>
          <w:numId w:val="1009"/>
        </w:numPr>
        <w:pStyle w:val="Compact"/>
      </w:pPr>
      <w:r>
        <w:t xml:space="preserve">Traditional Media &amp; Materials: NPR 371,768 (21%)</w:t>
      </w:r>
    </w:p>
    <w:p>
      <w:pPr>
        <w:numPr>
          <w:ilvl w:val="0"/>
          <w:numId w:val="1009"/>
        </w:numPr>
        <w:pStyle w:val="Compact"/>
      </w:pPr>
      <w:r>
        <w:t xml:space="preserve">Contingency: NPR 48,232 (3%)</w:t>
      </w:r>
    </w:p>
    <w:bookmarkEnd w:id="28"/>
    <w:bookmarkStart w:id="29" w:name="success-metrics"/>
    <w:p>
      <w:pPr>
        <w:pStyle w:val="Heading2"/>
      </w:pPr>
      <w:r>
        <w:t xml:space="preserve">Success Metrics</w:t>
      </w:r>
    </w:p>
    <w:p>
      <w:pPr>
        <w:pStyle w:val="FirstParagraph"/>
      </w:pPr>
      <w:r>
        <w:t xml:space="preserve">We measure success through both quantitative and culturally meaningful indicators:</w:t>
      </w:r>
    </w:p>
    <w:p>
      <w:pPr>
        <w:numPr>
          <w:ilvl w:val="0"/>
          <w:numId w:val="1010"/>
        </w:numPr>
        <w:pStyle w:val="Compact"/>
      </w:pPr>
      <w:r>
        <w:rPr>
          <w:bCs/>
          <w:b/>
        </w:rPr>
        <w:t xml:space="preserve">Client Acquisition:</w:t>
      </w:r>
      <w:r>
        <w:t xml:space="preserve"> </w:t>
      </w:r>
      <w:r>
        <w:t xml:space="preserve">150 new clients in Year 1 (40% from digital, 35% from community, 25% from referrals)</w:t>
      </w:r>
    </w:p>
    <w:p>
      <w:pPr>
        <w:numPr>
          <w:ilvl w:val="0"/>
          <w:numId w:val="1010"/>
        </w:numPr>
        <w:pStyle w:val="Compact"/>
      </w:pPr>
      <w:r>
        <w:rPr>
          <w:bCs/>
          <w:b/>
        </w:rPr>
        <w:t xml:space="preserve">Community Impact:</w:t>
      </w:r>
      <w:r>
        <w:t xml:space="preserve"> </w:t>
      </w:r>
      <w:r>
        <w:t xml:space="preserve">Host 12 free workshops reaching 600 Kathmandu residents</w:t>
      </w:r>
    </w:p>
    <w:p>
      <w:pPr>
        <w:numPr>
          <w:ilvl w:val="0"/>
          <w:numId w:val="1010"/>
        </w:numPr>
        <w:pStyle w:val="Compact"/>
      </w:pPr>
      <w:r>
        <w:rPr>
          <w:bCs/>
          <w:b/>
        </w:rPr>
        <w:t xml:space="preserve">Cultural Integration:</w:t>
      </w:r>
      <w:r>
        <w:t xml:space="preserve"> </w:t>
      </w:r>
      <w:r>
        <w:t xml:space="preserve">Establish referral partnerships with 8+ temples/health centers in Nepal Kathmandu</w:t>
      </w:r>
    </w:p>
    <w:p>
      <w:pPr>
        <w:numPr>
          <w:ilvl w:val="0"/>
          <w:numId w:val="1010"/>
        </w:numPr>
        <w:pStyle w:val="Compact"/>
      </w:pPr>
      <w:r>
        <w:rPr>
          <w:bCs/>
          <w:b/>
        </w:rPr>
        <w:t xml:space="preserve">Social Proof:</w:t>
      </w:r>
      <w:r>
        <w:t xml:space="preserve"> </w:t>
      </w:r>
      <w:r>
        <w:t xml:space="preserve">Achieve 4.8+ average rating on Google Reviews from Nepali clients</w:t>
      </w:r>
    </w:p>
    <w:bookmarkEnd w:id="29"/>
    <w:bookmarkStart w:id="30" w:name="X64550ed8959ba7015943a900bd9d45be382d165"/>
    <w:p>
      <w:pPr>
        <w:pStyle w:val="Heading2"/>
      </w:pPr>
      <w:r>
        <w:t xml:space="preserve">Conclusion: Building Mental Wellness in Nepal Kathmandu</w:t>
      </w:r>
    </w:p>
    <w:p>
      <w:pPr>
        <w:pStyle w:val="FirstParagraph"/>
      </w:pPr>
      <w:r>
        <w:t xml:space="preserve">This Marketing Plan positions our Psychologist practice as an essential community asset in Nepal Kathmandu's evolving mental health landscape. By respecting cultural nuances while delivering professional care, we address a critical need with dignity and competence. As the first psychology practice in Kathmandu to fully integrate cultural intelligence into marketing and service delivery, we will transform perceptions of psychological care – moving from stigma to sought-after wellness support. The success of this plan will not only establish our practice but also contribute to Nepal's broader mental health advocacy, proving that effective psychological services can thrive within the unique context of Kathmandu.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Nepal Kathmandu</dc:title>
  <dc:creator/>
  <dc:language>en</dc:language>
  <cp:keywords/>
  <dcterms:created xsi:type="dcterms:W3CDTF">2026-07-21T03:22:25Z</dcterms:created>
  <dcterms:modified xsi:type="dcterms:W3CDTF">2026-07-21T03:22:25Z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