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Psychology</w:t>
      </w:r>
      <w:r>
        <w:t xml:space="preserve"> </w:t>
      </w:r>
      <w:r>
        <w:t xml:space="preserve">Services</w:t>
      </w:r>
      <w:r>
        <w:t xml:space="preserve"> </w:t>
      </w:r>
      <w:r>
        <w:t xml:space="preserve">-</w:t>
      </w:r>
      <w:r>
        <w:t xml:space="preserve"> </w:t>
      </w:r>
      <w:r>
        <w:t xml:space="preserve">Madrid,</w:t>
      </w:r>
      <w:r>
        <w:t xml:space="preserve"> </w:t>
      </w:r>
      <w:r>
        <w:t xml:space="preserve">Spain</w:t>
      </w:r>
    </w:p>
    <w:bookmarkStart w:id="29" w:name="X60edf06a16a36a227892bd29b636e32df056547"/>
    <w:p>
      <w:pPr>
        <w:pStyle w:val="Heading1"/>
      </w:pPr>
      <w:r>
        <w:t xml:space="preserve">Comprehensive Marketing Plan for Clinical Psychology Practice in Madrid, Spain</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psychology practice in Madrid, Spain. Targeting the growing mental health needs of Madrid's diverse population, this plan focuses on positioning our independent psychologist as a trusted specialist in evidence-based therapy. With 45% of Madrid residents reporting moderate-to-high stress levels (2023 INE survey), there is significant market opportunity. Our strategy combines digital marketing precision with culturally attuned in-person services to capture 15% of the private psychology market in Madrid within three years, serving both Spanish-speaking clients and English-speaking expatriates.</w:t>
      </w:r>
    </w:p>
    <w:bookmarkEnd w:id="20"/>
    <w:bookmarkStart w:id="21" w:name="market-analysis-spain-madrid-context"/>
    <w:p>
      <w:pPr>
        <w:pStyle w:val="Heading2"/>
      </w:pPr>
      <w:r>
        <w:t xml:space="preserve">Market Analysis: Spain Madrid Context</w:t>
      </w:r>
    </w:p>
    <w:p>
      <w:pPr>
        <w:pStyle w:val="FirstParagraph"/>
      </w:pPr>
      <w:r>
        <w:t xml:space="preserve">The mental health landscape in Spain Madrid presents unique opportunities and challenges. While public healthcare access is limited (150+ patients per psychologist in public clinics), private psychology demand has surged by 32% since 2020. Key trends include:</w:t>
      </w:r>
    </w:p>
    <w:p>
      <w:pPr>
        <w:numPr>
          <w:ilvl w:val="0"/>
          <w:numId w:val="1001"/>
        </w:numPr>
        <w:pStyle w:val="Compact"/>
      </w:pPr>
      <w:r>
        <w:rPr>
          <w:bCs/>
          <w:b/>
        </w:rPr>
        <w:t xml:space="preserve">Demographic Shifts:</w:t>
      </w:r>
      <w:r>
        <w:t xml:space="preserve"> </w:t>
      </w:r>
      <w:r>
        <w:t xml:space="preserve">Madrid's population of 6.7 million includes 480,000 expatriates requiring culturally sensitive therapy.</w:t>
      </w:r>
    </w:p>
    <w:p>
      <w:pPr>
        <w:numPr>
          <w:ilvl w:val="0"/>
          <w:numId w:val="1001"/>
        </w:numPr>
        <w:pStyle w:val="Compact"/>
      </w:pPr>
      <w:r>
        <w:rPr>
          <w:bCs/>
          <w:b/>
        </w:rPr>
        <w:t xml:space="preserve">Cultural Nuances:</w:t>
      </w:r>
      <w:r>
        <w:t xml:space="preserve"> </w:t>
      </w:r>
      <w:r>
        <w:t xml:space="preserve">Spaniards increasingly seek therapy but face stigma; our plan addresses this through community education.</w:t>
      </w:r>
    </w:p>
    <w:p>
      <w:pPr>
        <w:numPr>
          <w:ilvl w:val="0"/>
          <w:numId w:val="1001"/>
        </w:numPr>
        <w:pStyle w:val="Compact"/>
      </w:pPr>
      <w:r>
        <w:rPr>
          <w:bCs/>
          <w:b/>
        </w:rPr>
        <w:t xml:space="preserve">Competitive Gap:</w:t>
      </w:r>
      <w:r>
        <w:t xml:space="preserve"> </w:t>
      </w:r>
      <w:r>
        <w:t xml:space="preserve">Most Madrid psychologists lack integrated digital platforms and multilingual capabilities (only 28% offer English services).</w:t>
      </w:r>
    </w:p>
    <w:p>
      <w:pPr>
        <w:pStyle w:val="FirstParagraph"/>
      </w:pPr>
      <w:r>
        <w:t xml:space="preserve">This Market Analysis confirms Madrid's urgent need for a psychologist who understands both Spanish cultural context and international client needs.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Psychology Service Needs</w:t>
            </w:r>
          </w:p>
        </w:tc>
      </w:tr>
      <w:tr>
        <w:tc>
          <w:tcPr/>
          <w:p>
            <w:pPr>
              <w:pStyle w:val="Compact"/>
              <w:jc w:val="left"/>
            </w:pPr>
            <w:r>
              <w:t xml:space="preserve">Professional Expatriates (35-50)</w:t>
            </w:r>
          </w:p>
        </w:tc>
        <w:tc>
          <w:tcPr/>
          <w:p>
            <w:pPr>
              <w:pStyle w:val="Compact"/>
              <w:jc w:val="left"/>
            </w:pPr>
            <w:r>
              <w:t xml:space="preserve">English/Spanish bilingual, high disposable income, relocation stress</w:t>
            </w:r>
          </w:p>
        </w:tc>
        <w:tc>
          <w:tcPr/>
          <w:p>
            <w:pPr>
              <w:pStyle w:val="Compact"/>
              <w:jc w:val="left"/>
            </w:pPr>
            <w:r>
              <w:t xml:space="preserve">Cross-cultural therapy, career transition support</w:t>
            </w:r>
          </w:p>
        </w:tc>
      </w:tr>
      <w:tr>
        <w:tc>
          <w:tcPr/>
          <w:p>
            <w:pPr>
              <w:pStyle w:val="Compact"/>
              <w:jc w:val="left"/>
            </w:pPr>
            <w:r>
              <w:t xml:space="preserve">Urban Professionals (28-45)</w:t>
            </w:r>
          </w:p>
        </w:tc>
        <w:tc>
          <w:tcPr/>
          <w:p>
            <w:pPr>
              <w:pStyle w:val="Compact"/>
              <w:jc w:val="left"/>
            </w:pPr>
            <w:r>
              <w:t xml:space="preserve">Madrileños with high work pressure (38% report burnout), family-oriented</w:t>
            </w:r>
          </w:p>
        </w:tc>
        <w:tc>
          <w:tcPr/>
          <w:p>
            <w:pPr>
              <w:pStyle w:val="Compact"/>
              <w:jc w:val="left"/>
            </w:pPr>
            <w:r>
              <w:t xml:space="preserve">Anxiety management, couple therapy, parenting strategies</w:t>
            </w:r>
          </w:p>
        </w:tc>
      </w:tr>
      <w:tr>
        <w:tc>
          <w:tcPr/>
          <w:p>
            <w:pPr>
              <w:pStyle w:val="Compact"/>
              <w:jc w:val="left"/>
            </w:pPr>
            <w:r>
              <w:t xml:space="preserve">Youth &amp; Students (16-25)</w:t>
            </w:r>
          </w:p>
        </w:tc>
        <w:tc>
          <w:tcPr/>
          <w:p>
            <w:pPr>
              <w:pStyle w:val="Compact"/>
              <w:jc w:val="left"/>
            </w:pPr>
            <w:r>
              <w:t xml:space="preserve">University students, digital natives; increasing mental health awareness</w:t>
            </w:r>
          </w:p>
        </w:tc>
        <w:tc>
          <w:tcPr/>
          <w:p>
            <w:pPr>
              <w:pStyle w:val="Compact"/>
              <w:jc w:val="left"/>
            </w:pPr>
            <w:r>
              <w:t xml:space="preserve">Academic stress counseling, social anxiety support</w:t>
            </w:r>
          </w:p>
        </w:tc>
      </w:tr>
    </w:tbl>
    <w:bookmarkEnd w:id="22"/>
    <w:bookmarkStart w:id="23" w:name="marketing-objectives-madrid-specific"/>
    <w:p>
      <w:pPr>
        <w:pStyle w:val="Heading2"/>
      </w:pPr>
      <w:r>
        <w:t xml:space="preserve">Marketing Objectives (Madrid-Specific)</w:t>
      </w:r>
    </w:p>
    <w:p>
      <w:pPr>
        <w:pStyle w:val="FirstParagraph"/>
      </w:pPr>
      <w:r>
        <w:rPr>
          <w:bCs/>
          <w:b/>
        </w:rPr>
        <w:t xml:space="preserve">To achieve 50 new clients within 18 months through culturally intelligent marketing in Spain Madrid:</w:t>
      </w:r>
    </w:p>
    <w:p>
      <w:pPr>
        <w:numPr>
          <w:ilvl w:val="0"/>
          <w:numId w:val="1002"/>
        </w:numPr>
        <w:pStyle w:val="Compact"/>
      </w:pPr>
      <w:r>
        <w:t xml:space="preserve">Secure 30% market share among English-speaking psychology providers in Madrid</w:t>
      </w:r>
    </w:p>
    <w:p>
      <w:pPr>
        <w:numPr>
          <w:ilvl w:val="0"/>
          <w:numId w:val="1002"/>
        </w:numPr>
        <w:pStyle w:val="Compact"/>
      </w:pPr>
      <w:r>
        <w:t xml:space="preserve">Attain 4.8+ average client rating across Google and TherapyAdvisor (Madrid-specific review platforms)</w:t>
      </w:r>
    </w:p>
    <w:p>
      <w:pPr>
        <w:numPr>
          <w:ilvl w:val="0"/>
          <w:numId w:val="1002"/>
        </w:numPr>
        <w:pStyle w:val="Compact"/>
      </w:pPr>
      <w:r>
        <w:t xml:space="preserve">Generate 65% of leads through digital channels with optimized Spanish-language content</w:t>
      </w:r>
    </w:p>
    <w:p>
      <w:pPr>
        <w:numPr>
          <w:ilvl w:val="0"/>
          <w:numId w:val="1002"/>
        </w:numPr>
        <w:pStyle w:val="Compact"/>
      </w:pPr>
      <w:r>
        <w:t xml:space="preserve">Build community partnerships with 10 Madrid-based employers and schools by Year 2</w:t>
      </w:r>
    </w:p>
    <w:bookmarkEnd w:id="23"/>
    <w:bookmarkStart w:id="24" w:name="X1dd2d6a972979e8971ee1b928ced4fb2b015675"/>
    <w:p>
      <w:pPr>
        <w:pStyle w:val="Heading2"/>
      </w:pPr>
      <w:r>
        <w:t xml:space="preserve">Marketing Strategies &amp; Tactics for Spain Madrid Market</w:t>
      </w:r>
    </w:p>
    <w:p>
      <w:pPr>
        <w:pStyle w:val="FirstParagraph"/>
      </w:pPr>
      <w:r>
        <w:rPr>
          <w:bCs/>
          <w:b/>
        </w:rPr>
        <w:t xml:space="preserve">1. Culturally Resonant Digital Presence (Spain Madrid Focus)</w:t>
      </w:r>
    </w:p>
    <w:p>
      <w:pPr>
        <w:numPr>
          <w:ilvl w:val="0"/>
          <w:numId w:val="1003"/>
        </w:numPr>
        <w:pStyle w:val="Compact"/>
      </w:pPr>
      <w:r>
        <w:rPr>
          <w:iCs/>
          <w:i/>
        </w:rPr>
        <w:t xml:space="preserve">Localized Website:</w:t>
      </w:r>
      <w:r>
        <w:t xml:space="preserve"> </w:t>
      </w:r>
      <w:r>
        <w:t xml:space="preserve">Spanish-language site with Madrid-specific content ("Therapy in Madrid: Overcoming Urban Stress") including local landmarks (e.g., "Counseling near Plaza Mayor"). Google Ads targeting "psicólogo Madrid" with Spanish keywords.</w:t>
      </w:r>
    </w:p>
    <w:p>
      <w:pPr>
        <w:numPr>
          <w:ilvl w:val="0"/>
          <w:numId w:val="1003"/>
        </w:numPr>
        <w:pStyle w:val="Compact"/>
      </w:pPr>
      <w:r>
        <w:rPr>
          <w:iCs/>
          <w:i/>
        </w:rPr>
        <w:t xml:space="preserve">Social Media Strategy:</w:t>
      </w:r>
      <w:r>
        <w:t xml:space="preserve"> </w:t>
      </w:r>
      <w:r>
        <w:t xml:space="preserve">Instagram/Facebook campaigns featuring Madrileño lifestyle scenarios (e.g., "Managing Work-Life Balance in Madrid's Fast-Paced Culture") using #PsicologíaMadrid and collaborating with local influencers like @MadridWellness.</w:t>
      </w:r>
    </w:p>
    <w:p>
      <w:pPr>
        <w:numPr>
          <w:ilvl w:val="0"/>
          <w:numId w:val="1003"/>
        </w:numPr>
        <w:pStyle w:val="Compact"/>
      </w:pPr>
      <w:r>
        <w:rPr>
          <w:iCs/>
          <w:i/>
        </w:rPr>
        <w:t xml:space="preserve">SEO Optimization:</w:t>
      </w:r>
      <w:r>
        <w:t xml:space="preserve"> </w:t>
      </w:r>
      <w:r>
        <w:t xml:space="preserve">Content targeting Madrid-specific searches: "psicóloga para extranjeros en Madrid," "terapia online España," "ansiedad en la ciudad de Madrid."</w:t>
      </w:r>
    </w:p>
    <w:p>
      <w:pPr>
        <w:pStyle w:val="FirstParagraph"/>
      </w:pPr>
      <w:r>
        <w:rPr>
          <w:bCs/>
          <w:b/>
        </w:rPr>
        <w:t xml:space="preserve">2. Community Integration (Spain Madrid Specific)</w:t>
      </w:r>
    </w:p>
    <w:p>
      <w:pPr>
        <w:numPr>
          <w:ilvl w:val="0"/>
          <w:numId w:val="1004"/>
        </w:numPr>
        <w:pStyle w:val="Compact"/>
      </w:pPr>
      <w:r>
        <w:t xml:space="preserve">Partner with 5 Madrid-based companies (e.g., Cisco Spain, Telefónica) for employee mental health workshops on "Coping with Madrid's Work Culture."</w:t>
      </w:r>
    </w:p>
    <w:p>
      <w:pPr>
        <w:numPr>
          <w:ilvl w:val="0"/>
          <w:numId w:val="1004"/>
        </w:numPr>
        <w:pStyle w:val="Compact"/>
      </w:pPr>
      <w:r>
        <w:t xml:space="preserve">Sponsor events at popular Madrid venues like Cine Doré or Casa de Campo for wellness fairs.</w:t>
      </w:r>
    </w:p>
    <w:p>
      <w:pPr>
        <w:numPr>
          <w:ilvl w:val="0"/>
          <w:numId w:val="1004"/>
        </w:numPr>
        <w:pStyle w:val="Compact"/>
      </w:pPr>
      <w:r>
        <w:t xml:space="preserve">Host free monthly "Madrileño Mindfulness" sessions in public parks (e.g., Retiro Park) to reduce stigma and build local presence.</w:t>
      </w:r>
    </w:p>
    <w:p>
      <w:pPr>
        <w:pStyle w:val="FirstParagraph"/>
      </w:pPr>
      <w:r>
        <w:rPr>
          <w:bCs/>
          <w:b/>
        </w:rPr>
        <w:t xml:space="preserve">3. Trust-Building with Madrid Clients</w:t>
      </w:r>
    </w:p>
    <w:p>
      <w:pPr>
        <w:numPr>
          <w:ilvl w:val="0"/>
          <w:numId w:val="1005"/>
        </w:numPr>
        <w:pStyle w:val="Compact"/>
      </w:pPr>
      <w:r>
        <w:rPr>
          <w:iCs/>
          <w:i/>
        </w:rPr>
        <w:t xml:space="preserve">Certification Display:</w:t>
      </w:r>
      <w:r>
        <w:t xml:space="preserve"> </w:t>
      </w:r>
      <w:r>
        <w:t xml:space="preserve">Prominently feature Spanish Psychologists Association (Colegio Oficial de Psicólogos de Madrid) credentials on all materials.</w:t>
      </w:r>
    </w:p>
    <w:p>
      <w:pPr>
        <w:numPr>
          <w:ilvl w:val="0"/>
          <w:numId w:val="1005"/>
        </w:numPr>
        <w:pStyle w:val="Compact"/>
      </w:pPr>
      <w:r>
        <w:rPr>
          <w:iCs/>
          <w:i/>
        </w:rPr>
        <w:t xml:space="preserve">Testimonial Strategy:</w:t>
      </w:r>
      <w:r>
        <w:t xml:space="preserve"> </w:t>
      </w:r>
      <w:r>
        <w:t xml:space="preserve">Collect video testimonials from Madrid clients in local settings (e.g., "After therapy at my clinic near Atocha," featuring a recognizable landmark).</w:t>
      </w:r>
    </w:p>
    <w:p>
      <w:pPr>
        <w:numPr>
          <w:ilvl w:val="0"/>
          <w:numId w:val="1005"/>
        </w:numPr>
        <w:pStyle w:val="Compact"/>
      </w:pPr>
      <w:r>
        <w:rPr>
          <w:iCs/>
          <w:i/>
        </w:rPr>
        <w:t xml:space="preserve">Cultural Adaptation:</w:t>
      </w:r>
      <w:r>
        <w:t xml:space="preserve"> </w:t>
      </w:r>
      <w:r>
        <w:t xml:space="preserve">Offer sessions in Spanish, English, and Catalan to serve Madrid's diverse community; avoid generic "international" approach.</w:t>
      </w:r>
    </w:p>
    <w:bookmarkEnd w:id="24"/>
    <w:bookmarkStart w:id="25" w:name="budget-allocation-madrid-focused"/>
    <w:p>
      <w:pPr>
        <w:pStyle w:val="Heading2"/>
      </w:pPr>
      <w:r>
        <w:t xml:space="preserve">Budget Allocation (Madrid-Focused)</w:t>
      </w:r>
    </w:p>
    <w:p>
      <w:pPr>
        <w:pStyle w:val="FirstParagraph"/>
      </w:pPr>
      <w:r>
        <w:t xml:space="preserve">Channel</w:t>
      </w:r>
    </w:p>
    <w:p>
      <w:pPr>
        <w:pStyle w:val="BodyText"/>
      </w:pPr>
      <w:r>
        <w:t xml:space="preserve">Allocation</w:t>
      </w:r>
    </w:p>
    <w:p>
      <w:pPr>
        <w:pStyle w:val="BodyText"/>
      </w:pPr>
      <w:r>
        <w:t xml:space="preserve">Madrid-Specific Application</w:t>
      </w:r>
    </w:p>
    <w:p>
      <w:pPr>
        <w:pStyle w:val="BodyText"/>
      </w:pPr>
      <w:r>
        <w:t xml:space="preserve">Digital Advertising (Google/Facebook)</w:t>
      </w:r>
    </w:p>
    <w:p>
      <w:pPr>
        <w:pStyle w:val="BodyText"/>
      </w:pPr>
      <w:r>
        <w:t xml:space="preserve">40%</w:t>
      </w:r>
    </w:p>
    <w:p>
      <w:pPr>
        <w:pStyle w:val="BodyText"/>
      </w:pPr>
      <w:r>
        <w:t xml:space="preserve">Territory-specific targeting: Madrid province, 35-mile radius from city center; Spanish language keywords</w:t>
      </w:r>
    </w:p>
    <w:p>
      <w:pPr>
        <w:pStyle w:val="BodyText"/>
      </w:pPr>
      <w:r>
        <w:t xml:space="preserve">Community Partnerships</w:t>
      </w:r>
    </w:p>
    <w:p>
      <w:pPr>
        <w:pStyle w:val="BodyText"/>
      </w:pPr>
      <w:r>
        <w:t xml:space="preserve">25%</w:t>
      </w:r>
    </w:p>
    <w:p>
      <w:pPr>
        <w:pStyle w:val="BodyText"/>
      </w:pPr>
      <w:r>
        <w:t xml:space="preserve">Sponsorship of Madrid events (e.g., Madrid Pride, Expats in Spain gatherings)</w:t>
      </w:r>
    </w:p>
    <w:p>
      <w:pPr>
        <w:pStyle w:val="BodyText"/>
      </w:pPr>
      <w:r>
        <w:t xml:space="preserve">Cultural Content Creation</w:t>
      </w:r>
    </w:p>
    <w:p>
      <w:pPr>
        <w:pStyle w:val="BodyText"/>
      </w:pPr>
      <w:r>
        <w:t xml:space="preserve">20%</w:t>
      </w:r>
    </w:p>
    <w:p>
      <w:pPr>
        <w:pStyle w:val="BodyText"/>
      </w:pPr>
      <w:r>
        <w:t xml:space="preserve">Local photography (Madrid locations), Spanish-speaking video testimonials</w:t>
      </w:r>
    </w:p>
    <w:p>
      <w:pPr>
        <w:pStyle w:val="BodyText"/>
      </w:pPr>
      <w:r>
        <w:t xml:space="preserve">Professional Development</w:t>
      </w:r>
    </w:p>
    <w:p>
      <w:pPr>
        <w:pStyle w:val="BodyText"/>
      </w:pPr>
      <w:r>
        <w:t xml:space="preserve">15%</w:t>
      </w:r>
    </w:p>
    <w:p>
      <w:pPr>
        <w:pStyle w:val="BodyText"/>
      </w:pPr>
      <w:r>
        <w:t xml:space="preserve">Certifications in Madrid-specific mental health frameworks (e.g., "Urban Stress Management for Spanish Context")</w:t>
      </w:r>
    </w:p>
    <w:bookmarkEnd w:id="25"/>
    <w:bookmarkStart w:id="26" w:name="implementation-timeline"/>
    <w:p>
      <w:pPr>
        <w:pStyle w:val="Heading2"/>
      </w:pPr>
      <w:r>
        <w:t xml:space="preserve">Implementation Timeline</w:t>
      </w:r>
    </w:p>
    <w:p>
      <w:pPr>
        <w:pStyle w:val="FirstParagraph"/>
      </w:pPr>
      <w:r>
        <w:rPr>
          <w:bCs/>
          <w:b/>
        </w:rPr>
        <w:t xml:space="preserve">Madrid-Phased Rollout:</w:t>
      </w:r>
    </w:p>
    <w:p>
      <w:pPr>
        <w:numPr>
          <w:ilvl w:val="0"/>
          <w:numId w:val="1006"/>
        </w:numPr>
        <w:pStyle w:val="Compact"/>
      </w:pPr>
      <w:r>
        <w:rPr>
          <w:iCs/>
          <w:i/>
        </w:rPr>
        <w:t xml:space="preserve">Months 1-3:</w:t>
      </w:r>
      <w:r>
        <w:t xml:space="preserve"> </w:t>
      </w:r>
      <w:r>
        <w:t xml:space="preserve">Establish digital foundation: Spanish-language website optimization, local SEO setup for Madrid keywords.</w:t>
      </w:r>
    </w:p>
    <w:p>
      <w:pPr>
        <w:numPr>
          <w:ilvl w:val="0"/>
          <w:numId w:val="1006"/>
        </w:numPr>
        <w:pStyle w:val="Compact"/>
      </w:pPr>
      <w:r>
        <w:rPr>
          <w:iCs/>
          <w:i/>
        </w:rPr>
        <w:t xml:space="preserve">Months 4-6:</w:t>
      </w:r>
      <w:r>
        <w:t xml:space="preserve"> </w:t>
      </w:r>
      <w:r>
        <w:t xml:space="preserve">Launch community initiatives: First partnership with a Madrid business, park mindfulness sessions in Retiro Park.</w:t>
      </w:r>
    </w:p>
    <w:p>
      <w:pPr>
        <w:numPr>
          <w:ilvl w:val="0"/>
          <w:numId w:val="1006"/>
        </w:numPr>
        <w:pStyle w:val="Compact"/>
      </w:pPr>
      <w:r>
        <w:rPr>
          <w:iCs/>
          <w:i/>
        </w:rPr>
        <w:t xml:space="preserve">Months 7-12:</w:t>
      </w:r>
      <w:r>
        <w:t xml:space="preserve"> </w:t>
      </w:r>
      <w:r>
        <w:t xml:space="preserve">Scale digital ads to cover all Madrid districts; host first employer workshop with a major Madrid company.</w:t>
      </w:r>
    </w:p>
    <w:p>
      <w:pPr>
        <w:numPr>
          <w:ilvl w:val="0"/>
          <w:numId w:val="1006"/>
        </w:numPr>
        <w:pStyle w:val="Compact"/>
      </w:pPr>
      <w:r>
        <w:rPr>
          <w:iCs/>
          <w:i/>
        </w:rPr>
        <w:t xml:space="preserve">Months 13-18:</w:t>
      </w:r>
      <w:r>
        <w:t xml:space="preserve"> </w:t>
      </w:r>
      <w:r>
        <w:t xml:space="preserve">Expand to Spanish-speaking expat communities via partnerships with "Madrid International Network" and "Spain Expat Guide."</w:t>
      </w:r>
    </w:p>
    <w:bookmarkEnd w:id="26"/>
    <w:bookmarkStart w:id="27" w:name="X09642eae3f64f9f154a7dabe29f607c0aa78c25"/>
    <w:p>
      <w:pPr>
        <w:pStyle w:val="Heading2"/>
      </w:pPr>
      <w:r>
        <w:t xml:space="preserve">Evaluation Metrics for Spain Madrid Success</w:t>
      </w:r>
    </w:p>
    <w:p>
      <w:pPr>
        <w:pStyle w:val="FirstParagraph"/>
      </w:pPr>
      <w:r>
        <w:t xml:space="preserve">We track performance through Madrid-specific KPIs:</w:t>
      </w:r>
    </w:p>
    <w:p>
      <w:pPr>
        <w:numPr>
          <w:ilvl w:val="0"/>
          <w:numId w:val="1007"/>
        </w:numPr>
        <w:pStyle w:val="Compact"/>
      </w:pPr>
      <w:r>
        <w:rPr>
          <w:bCs/>
          <w:b/>
        </w:rPr>
        <w:t xml:space="preserve">Local Digital Reach:</w:t>
      </w:r>
      <w:r>
        <w:t xml:space="preserve"> </w:t>
      </w:r>
      <w:r>
        <w:t xml:space="preserve">Monthly searches for "psychologist in Madrid" (Google Trends) and conversion rate from local keywords.</w:t>
      </w:r>
    </w:p>
    <w:p>
      <w:pPr>
        <w:numPr>
          <w:ilvl w:val="0"/>
          <w:numId w:val="1007"/>
        </w:numPr>
        <w:pStyle w:val="Compact"/>
      </w:pPr>
      <w:r>
        <w:rPr>
          <w:bCs/>
          <w:b/>
        </w:rPr>
        <w:t xml:space="preserve">Community Impact:</w:t>
      </w:r>
      <w:r>
        <w:t xml:space="preserve"> </w:t>
      </w:r>
      <w:r>
        <w:t xml:space="preserve">Number of Madrid businesses served as partners (target: 5 by Month 12).</w:t>
      </w:r>
    </w:p>
    <w:p>
      <w:pPr>
        <w:numPr>
          <w:ilvl w:val="0"/>
          <w:numId w:val="1007"/>
        </w:numPr>
        <w:pStyle w:val="Compact"/>
      </w:pPr>
      <w:r>
        <w:rPr>
          <w:bCs/>
          <w:b/>
        </w:rPr>
        <w:t xml:space="preserve">Cultural Alignment:</w:t>
      </w:r>
      <w:r>
        <w:t xml:space="preserve"> </w:t>
      </w:r>
      <w:r>
        <w:t xml:space="preserve">Client retention rate among Spanish-speaking vs. English-speaking Madrid residents (benchmark: 85%+ for both groups).</w:t>
      </w:r>
    </w:p>
    <w:p>
      <w:pPr>
        <w:numPr>
          <w:ilvl w:val="0"/>
          <w:numId w:val="1007"/>
        </w:numPr>
        <w:pStyle w:val="Compact"/>
      </w:pPr>
      <w:r>
        <w:rPr>
          <w:bCs/>
          <w:b/>
        </w:rPr>
        <w:t xml:space="preserve">Stigma Reduction:</w:t>
      </w:r>
      <w:r>
        <w:t xml:space="preserve"> </w:t>
      </w:r>
      <w:r>
        <w:t xml:space="preserve">Survey metric measuring client comfort discussing mental health with a psychologist in Madrid (target: 60% increase in positive responses within Year 1).</w:t>
      </w:r>
    </w:p>
    <w:bookmarkEnd w:id="27"/>
    <w:bookmarkStart w:id="28" w:name="Xb269531e9e63c0d25154faa04fdbd915a3c1a31"/>
    <w:p>
      <w:pPr>
        <w:pStyle w:val="Heading2"/>
      </w:pPr>
      <w:r>
        <w:t xml:space="preserve">Conclusion: Psychology Practice Tailored for Madrid, Spain</w:t>
      </w:r>
    </w:p>
    <w:p>
      <w:pPr>
        <w:pStyle w:val="FirstParagraph"/>
      </w:pPr>
      <w:r>
        <w:t xml:space="preserve">This Marketing Plan positions our psychologist as the culturally fluent mental health partner uniquely suited for Spain's capital city. By deeply integrating into Madrid's social fabric through locally relevant tactics—rather than generic international marketing—we will build sustainable growth while addressing the city's urgent mental health needs. The strategy recognizes that a successful psychologist in Madrid must speak not only Spanish but also "Madrid": understanding the rhythm of daily life from Barrio de las Letras to Chamartín, and connecting therapy to urban realities. This approach ensures our practice becomes synonymous with trusted psychological care for both locals and expats navigating the complexities of modern life in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Psychology Services - Madrid, Spain</dc:title>
  <dc:creator/>
  <dc:language>en</dc:language>
  <cp:keywords/>
  <dcterms:created xsi:type="dcterms:W3CDTF">2026-07-21T02:28:39Z</dcterms:created>
  <dcterms:modified xsi:type="dcterms:W3CDTF">2026-07-21T02:28:39Z</dcterms:modified>
</cp:coreProperties>
</file>

<file path=docProps/custom.xml><?xml version="1.0" encoding="utf-8"?>
<Properties xmlns="http://schemas.openxmlformats.org/officeDocument/2006/custom-properties" xmlns:vt="http://schemas.openxmlformats.org/officeDocument/2006/docPropsVTypes"/>
</file>