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Practice</w:t>
      </w:r>
      <w:r>
        <w:t xml:space="preserve"> </w:t>
      </w:r>
      <w:r>
        <w:t xml:space="preserve">in</w:t>
      </w:r>
      <w:r>
        <w:t xml:space="preserve"> </w:t>
      </w:r>
      <w:r>
        <w:t xml:space="preserve">Spain</w:t>
      </w:r>
      <w:r>
        <w:t xml:space="preserve"> </w:t>
      </w:r>
      <w:r>
        <w:t xml:space="preserve">Valencia</w:t>
      </w:r>
    </w:p>
    <w:bookmarkStart w:id="32" w:name="X3e13b96ab9c15a92309db2880792c23929bcf3e"/>
    <w:p>
      <w:pPr>
        <w:pStyle w:val="Heading1"/>
      </w:pPr>
      <w:r>
        <w:t xml:space="preserve">Comprehensive Marketing Plan for a Private Psychologist Practice in Spain Valencia</w:t>
      </w:r>
    </w:p>
    <w:bookmarkStart w:id="20" w:name="executive-summary"/>
    <w:p>
      <w:pPr>
        <w:pStyle w:val="Heading2"/>
      </w:pPr>
      <w:r>
        <w:t xml:space="preserve">Executive Summary</w:t>
      </w:r>
    </w:p>
    <w:p>
      <w:pPr>
        <w:pStyle w:val="FirstParagraph"/>
      </w:pPr>
      <w:r>
        <w:t xml:space="preserve">This Marketing Plan outlines a strategic approach to establish and grow a private psychology practice in Valencia, Spain. Focusing on evidence-based mental health services tailored to the cultural and linguistic context of Spain Valencia, this plan targets both individual clients and institutional partnerships. With increasing mental health awareness across Spanish communities but persistent stigma in certain demographics, our strategy leverages local cultural nuances to position the</w:t>
      </w:r>
      <w:r>
        <w:t xml:space="preserve"> </w:t>
      </w:r>
      <w:r>
        <w:rPr>
          <w:iCs/>
          <w:i/>
        </w:rPr>
        <w:t xml:space="preserve">Psychologist</w:t>
      </w:r>
      <w:r>
        <w:t xml:space="preserve"> </w:t>
      </w:r>
      <w:r>
        <w:t xml:space="preserve">as an essential community resource. The primary goal is achieving 75% client retention within 18 months while securing contracts with 3 major educational institutions in Valencia by Year 2.</w:t>
      </w:r>
    </w:p>
    <w:bookmarkEnd w:id="20"/>
    <w:bookmarkStart w:id="21" w:name="X096a87ecb143f35e7a8c55e6d4062c3e32601ef"/>
    <w:p>
      <w:pPr>
        <w:pStyle w:val="Heading2"/>
      </w:pPr>
      <w:r>
        <w:t xml:space="preserve">Situation Analysis: Spain Valencia Mental Health Landscape</w:t>
      </w:r>
    </w:p>
    <w:p>
      <w:pPr>
        <w:pStyle w:val="FirstParagraph"/>
      </w:pPr>
      <w:r>
        <w:t xml:space="preserve">Valencia, the third-largest metropolitan area in Spain, presents unique opportunities for mental health services. Recent data from the Valencian Health Service (SESCAT) shows a 34% increase in therapy requests since 2021, yet only 47% of residents seek professional help due to cultural stigma and limited local providers. The practice must navigate Spain's strict healthcare regulations while addressing Valencia-specific needs: high stress levels among university students (Valencia hosts over 150,000 students), rising anxiety in working professionals post-pandemic, and language barriers for immigrant communities. Crucially, this</w:t>
      </w:r>
      <w:r>
        <w:t xml:space="preserve"> </w:t>
      </w:r>
      <w:r>
        <w:rPr>
          <w:iCs/>
          <w:i/>
        </w:rPr>
        <w:t xml:space="preserve">Psychologist</w:t>
      </w:r>
      <w:r>
        <w:t xml:space="preserve"> </w:t>
      </w:r>
      <w:r>
        <w:t xml:space="preserve">will operate within the legal framework of Spain's Law 2/2018 on Health Care Professions, ensuring all services comply with national standards for psychological practice.</w:t>
      </w:r>
    </w:p>
    <w:bookmarkEnd w:id="21"/>
    <w:bookmarkStart w:id="22" w:name="target-audience-segmentation"/>
    <w:p>
      <w:pPr>
        <w:pStyle w:val="Heading2"/>
      </w:pPr>
      <w:r>
        <w:t xml:space="preserve">Target Audience Segmentation</w:t>
      </w:r>
    </w:p>
    <w:p>
      <w:pPr>
        <w:pStyle w:val="FirstParagraph"/>
      </w:pPr>
      <w:r>
        <w:t xml:space="preserve">We prioritize three core segments in Spain Valencia:</w:t>
      </w:r>
    </w:p>
    <w:p>
      <w:pPr>
        <w:numPr>
          <w:ilvl w:val="0"/>
          <w:numId w:val="1001"/>
        </w:numPr>
        <w:pStyle w:val="Compact"/>
      </w:pPr>
      <w:r>
        <w:rPr>
          <w:bCs/>
          <w:b/>
        </w:rPr>
        <w:t xml:space="preserve">Young Professionals (18-35):</w:t>
      </w:r>
      <w:r>
        <w:t xml:space="preserve"> </w:t>
      </w:r>
      <w:r>
        <w:t xml:space="preserve">University students and early-career workers experiencing academic/workplace stress. 68% of Valencia’s youth report moderate anxiety (INE 2023), making this segment highly responsive to discreet, digital-first services.</w:t>
      </w:r>
    </w:p>
    <w:p>
      <w:pPr>
        <w:numPr>
          <w:ilvl w:val="0"/>
          <w:numId w:val="1001"/>
        </w:numPr>
        <w:pStyle w:val="Compact"/>
      </w:pPr>
      <w:r>
        <w:rPr>
          <w:bCs/>
          <w:b/>
        </w:rPr>
        <w:t xml:space="preserve">Families in Urban Zones:</w:t>
      </w:r>
      <w:r>
        <w:t xml:space="preserve"> </w:t>
      </w:r>
      <w:r>
        <w:t xml:space="preserve">Parents in Valencia’s suburban districts (e.g., Sagunto, Alzira) seeking child/adolescent therapy. Cultural emphasis on family cohesion means interventions must involve family systems.</w:t>
      </w:r>
    </w:p>
    <w:p>
      <w:pPr>
        <w:numPr>
          <w:ilvl w:val="0"/>
          <w:numId w:val="1001"/>
        </w:numPr>
        <w:pStyle w:val="Compact"/>
      </w:pPr>
      <w:r>
        <w:rPr>
          <w:bCs/>
          <w:b/>
        </w:rPr>
        <w:t xml:space="preserve">Corporate Partners:</w:t>
      </w:r>
      <w:r>
        <w:t xml:space="preserve"> </w:t>
      </w:r>
      <w:r>
        <w:t xml:space="preserve">Companies across Valencia’s industrial hubs (e.g., industrial parks in València city) needing EAP (Employee Assistance Programs). 73% of local businesses lack mental health support (Valencia Chamber of Commerce, 2023).</w:t>
      </w:r>
    </w:p>
    <w:bookmarkEnd w:id="22"/>
    <w:bookmarkStart w:id="23" w:name="marketing-objectives"/>
    <w:p>
      <w:pPr>
        <w:pStyle w:val="Heading2"/>
      </w:pPr>
      <w:r>
        <w:t xml:space="preserve">Marketing Objectives</w:t>
      </w:r>
    </w:p>
    <w:p>
      <w:pPr>
        <w:pStyle w:val="FirstParagraph"/>
      </w:pPr>
      <w:r>
        <w:t xml:space="preserve">All objectives are quantifiable and aligned with Spain Valencia’s market gaps:</w:t>
      </w:r>
    </w:p>
    <w:p>
      <w:pPr>
        <w:numPr>
          <w:ilvl w:val="0"/>
          <w:numId w:val="1002"/>
        </w:numPr>
        <w:pStyle w:val="Compact"/>
      </w:pPr>
      <w:r>
        <w:t xml:space="preserve">Acquire 150 active clients within the first year through community-focused outreach.</w:t>
      </w:r>
    </w:p>
    <w:p>
      <w:pPr>
        <w:numPr>
          <w:ilvl w:val="0"/>
          <w:numId w:val="1002"/>
        </w:numPr>
        <w:pStyle w:val="Compact"/>
      </w:pPr>
      <w:r>
        <w:t xml:space="preserve">Secure 3 institutional partnerships (universities/schools) in Spain Valencia by Q2 2025.</w:t>
      </w:r>
    </w:p>
    <w:p>
      <w:pPr>
        <w:numPr>
          <w:ilvl w:val="0"/>
          <w:numId w:val="1002"/>
        </w:numPr>
        <w:pStyle w:val="Compact"/>
      </w:pPr>
      <w:r>
        <w:t xml:space="preserve">Achieve a 4.8/5 average client satisfaction rating on local platforms (e.g., Google Reviews, Facebook).</w:t>
      </w:r>
    </w:p>
    <w:p>
      <w:pPr>
        <w:numPr>
          <w:ilvl w:val="0"/>
          <w:numId w:val="1002"/>
        </w:numPr>
        <w:pStyle w:val="Compact"/>
      </w:pPr>
      <w:r>
        <w:t xml:space="preserve">Reduce cost-per-acquisition by 25% through targeted digital campaigns in Spanish.</w:t>
      </w:r>
    </w:p>
    <w:bookmarkEnd w:id="23"/>
    <w:bookmarkStart w:id="28" w:name="X2ddee812d5635a7e853dfaec8b4421267a66fec"/>
    <w:p>
      <w:pPr>
        <w:pStyle w:val="Heading2"/>
      </w:pPr>
      <w:r>
        <w:t xml:space="preserve">Strategic Marketing Mix: The Valencia Advantage</w:t>
      </w:r>
    </w:p>
    <w:p>
      <w:pPr>
        <w:pStyle w:val="FirstParagraph"/>
      </w:pPr>
      <w:r>
        <w:t xml:space="preserve">This plan integrates cultural intelligence with modern marketing tactics specific to Spain Valencia:</w:t>
      </w:r>
    </w:p>
    <w:bookmarkStart w:id="24" w:name="product-strategy"/>
    <w:p>
      <w:pPr>
        <w:pStyle w:val="Heading3"/>
      </w:pPr>
      <w:r>
        <w:t xml:space="preserve">Product Strategy</w:t>
      </w:r>
    </w:p>
    <w:p>
      <w:pPr>
        <w:pStyle w:val="FirstParagraph"/>
      </w:pPr>
      <w:r>
        <w:t xml:space="preserve">Services are designed for Valencian culture:</w:t>
      </w:r>
      <w:r>
        <w:t xml:space="preserve"> </w:t>
      </w:r>
      <w:r>
        <w:t xml:space="preserve">• Spanish-language therapy (with Catalan/Valencian dialect options where appropriate)</w:t>
      </w:r>
      <w:r>
        <w:t xml:space="preserve"> </w:t>
      </w:r>
      <w:r>
        <w:t xml:space="preserve">• "Familia en Salud" program: Family-inclusive sessions addressing Valencia’s strong familial values.</w:t>
      </w:r>
      <w:r>
        <w:t xml:space="preserve"> </w:t>
      </w:r>
      <w:r>
        <w:t xml:space="preserve">• Mobile app integration for appointment reminders in the Valencian language (e.g., "El psicólogo va a tu casa").</w:t>
      </w:r>
      <w:r>
        <w:t xml:space="preserve"> </w:t>
      </w:r>
      <w:r>
        <w:t xml:space="preserve">All services are registered with the Colegio Oficial de Psicólogos de Valencia, reinforcing local trust.</w:t>
      </w:r>
    </w:p>
    <w:bookmarkEnd w:id="24"/>
    <w:bookmarkStart w:id="25" w:name="pricing-strategy"/>
    <w:p>
      <w:pPr>
        <w:pStyle w:val="Heading3"/>
      </w:pPr>
      <w:r>
        <w:t xml:space="preserve">Pricing Strategy</w:t>
      </w:r>
    </w:p>
    <w:p>
      <w:pPr>
        <w:pStyle w:val="FirstParagraph"/>
      </w:pPr>
      <w:r>
        <w:t xml:space="preserve">Competitive yet value-based pricing reflecting Spain’s economic context:</w:t>
      </w:r>
      <w:r>
        <w:t xml:space="preserve"> </w:t>
      </w:r>
      <w:r>
        <w:t xml:space="preserve">• Standard Session (50 mins): €65 (below regional average of €72).</w:t>
      </w:r>
      <w:r>
        <w:t xml:space="preserve"> </w:t>
      </w:r>
      <w:r>
        <w:t xml:space="preserve">• Family Package: 4 sessions for €220 (targeting Valencia’s family-centric culture).</w:t>
      </w:r>
      <w:r>
        <w:t xml:space="preserve"> </w:t>
      </w:r>
      <w:r>
        <w:t xml:space="preserve">• University Discount: 30% off for Valencia University students.</w:t>
      </w:r>
      <w:r>
        <w:t xml:space="preserve"> </w:t>
      </w:r>
      <w:r>
        <w:t xml:space="preserve">*Pricing validated against SEAT’s 2023 healthcare cost analysis for Spain.</w:t>
      </w:r>
    </w:p>
    <w:bookmarkEnd w:id="25"/>
    <w:bookmarkStart w:id="26" w:name="promotion-strategy"/>
    <w:p>
      <w:pPr>
        <w:pStyle w:val="Heading3"/>
      </w:pPr>
      <w:r>
        <w:t xml:space="preserve">Promotion Strategy</w:t>
      </w:r>
    </w:p>
    <w:p>
      <w:pPr>
        <w:pStyle w:val="FirstParagraph"/>
      </w:pPr>
      <w:r>
        <w:t xml:space="preserve">Localized, multi-channel campaigns in Spain Valencia:</w:t>
      </w:r>
    </w:p>
    <w:p>
      <w:pPr>
        <w:numPr>
          <w:ilvl w:val="0"/>
          <w:numId w:val="1003"/>
        </w:numPr>
        <w:pStyle w:val="Compact"/>
      </w:pPr>
      <w:r>
        <w:rPr>
          <w:iCs/>
          <w:i/>
        </w:rPr>
        <w:t xml:space="preserve">Community Engagement:</w:t>
      </w:r>
      <w:r>
        <w:t xml:space="preserve"> </w:t>
      </w:r>
      <w:r>
        <w:t xml:space="preserve">Partner with Valencia’s local "Fiestas de la Virgen de los Desamparados" (June) for free mental wellness booths at the City Hall plaza.</w:t>
      </w:r>
    </w:p>
    <w:p>
      <w:pPr>
        <w:numPr>
          <w:ilvl w:val="0"/>
          <w:numId w:val="1003"/>
        </w:numPr>
        <w:pStyle w:val="Compact"/>
      </w:pPr>
      <w:r>
        <w:rPr>
          <w:iCs/>
          <w:i/>
        </w:rPr>
        <w:t xml:space="preserve">Digital Campaigns:</w:t>
      </w:r>
      <w:r>
        <w:t xml:space="preserve"> </w:t>
      </w:r>
      <w:r>
        <w:t xml:space="preserve">Targeted Facebook/Instagram ads in Valencian Spanish using keywords like "psicólogo Valencia" and "terapia online España". Collaborate with micro-influencers from local universities (e.g., UV, UPV).</w:t>
      </w:r>
    </w:p>
    <w:p>
      <w:pPr>
        <w:numPr>
          <w:ilvl w:val="0"/>
          <w:numId w:val="1003"/>
        </w:numPr>
        <w:pStyle w:val="Compact"/>
      </w:pPr>
      <w:r>
        <w:rPr>
          <w:iCs/>
          <w:i/>
        </w:rPr>
        <w:t xml:space="preserve">Institutional Outreach:</w:t>
      </w:r>
      <w:r>
        <w:t xml:space="preserve"> </w:t>
      </w:r>
      <w:r>
        <w:t xml:space="preserve">Present at València’s annual "Salud Mental en la Comunitat" conference to build credibility.</w:t>
      </w:r>
    </w:p>
    <w:p>
      <w:pPr>
        <w:numPr>
          <w:ilvl w:val="0"/>
          <w:numId w:val="1003"/>
        </w:numPr>
        <w:pStyle w:val="Compact"/>
      </w:pPr>
      <w:r>
        <w:rPr>
          <w:iCs/>
          <w:i/>
        </w:rPr>
        <w:t xml:space="preserve">Content Marketing:</w:t>
      </w:r>
      <w:r>
        <w:t xml:space="preserve"> </w:t>
      </w:r>
      <w:r>
        <w:t xml:space="preserve">Publish free monthly guides in Valencian: "Manejar el estrés en Valencia" (Managing Stress in Valencia) on the practice website.</w:t>
      </w:r>
    </w:p>
    <w:bookmarkEnd w:id="26"/>
    <w:bookmarkStart w:id="27" w:name="place-strategy"/>
    <w:p>
      <w:pPr>
        <w:pStyle w:val="Heading3"/>
      </w:pPr>
      <w:r>
        <w:t xml:space="preserve">Place Strategy</w:t>
      </w:r>
    </w:p>
    <w:p>
      <w:pPr>
        <w:pStyle w:val="FirstParagraph"/>
      </w:pPr>
      <w:r>
        <w:t xml:space="preserve">The physical and digital presence is optimized for Spain Valencia:</w:t>
      </w:r>
      <w:r>
        <w:t xml:space="preserve"> </w:t>
      </w:r>
      <w:r>
        <w:t xml:space="preserve">• Clinic location: Central Valencia district (near Plaça de la Virgen), accessible via Metro line 1.</w:t>
      </w:r>
      <w:r>
        <w:t xml:space="preserve"> </w:t>
      </w:r>
      <w:r>
        <w:t xml:space="preserve">• Virtual sessions: Available in Spanish with secure platforms compliant with Spain’s LOPD (Data Protection Law).</w:t>
      </w:r>
      <w:r>
        <w:t xml:space="preserve"> </w:t>
      </w:r>
      <w:r>
        <w:t xml:space="preserve">• Partnerships: Co-location within a wellness center in El Cabanyal, a culturally rich Valencian neighborhood.</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40%</w:t>
      </w:r>
    </w:p>
    <w:p>
      <w:pPr>
        <w:pStyle w:val="BodyText"/>
      </w:pPr>
      <w:r>
        <w:t xml:space="preserve">Social ads, SEO optimization for Spanish keywords, content creation.</w:t>
      </w:r>
    </w:p>
    <w:p>
      <w:pPr>
        <w:pStyle w:val="BodyText"/>
      </w:pPr>
      <w:r>
        <w:t xml:space="preserve">Community Events</w:t>
      </w:r>
    </w:p>
    <w:p>
      <w:pPr>
        <w:pStyle w:val="BodyText"/>
      </w:pPr>
      <w:r>
        <w:t xml:space="preserve">25%</w:t>
      </w:r>
    </w:p>
    <w:p>
      <w:pPr>
        <w:pStyle w:val="BodyText"/>
      </w:pPr>
      <w:r>
        <w:t xml:space="preserve">Booths at Valencia festivals, university workshops.</w:t>
      </w:r>
    </w:p>
    <w:p>
      <w:pPr>
        <w:pStyle w:val="BodyText"/>
      </w:pPr>
      <w:r>
        <w:t xml:space="preserve">Institutional Partnerships</w:t>
      </w:r>
    </w:p>
    <w:p>
      <w:pPr>
        <w:pStyle w:val="BodyText"/>
      </w:pPr>
      <w:r>
        <w:t xml:space="preserve">20%</w:t>
      </w:r>
    </w:p>
    <w:p>
      <w:pPr>
        <w:pStyle w:val="BodyText"/>
      </w:pPr>
      <w:r>
        <w:t xml:space="preserve">Conference sponsorships, proposal development for schools.</w:t>
      </w:r>
    </w:p>
    <w:p>
      <w:pPr>
        <w:pStyle w:val="BodyText"/>
      </w:pPr>
      <w:r>
        <w:t xml:space="preserve">Branding &amp; Materials</w:t>
      </w:r>
    </w:p>
    <w:p>
      <w:pPr>
        <w:pStyle w:val="BodyText"/>
      </w:pPr>
      <w:r>
        <w:t xml:space="preserve">15%</w:t>
      </w:r>
    </w:p>
    <w:bookmarkEnd w:id="29"/>
    <w:bookmarkStart w:id="30" w:name="implementation-timeline"/>
    <w:p>
      <w:pPr>
        <w:pStyle w:val="Heading2"/>
      </w:pPr>
      <w:r>
        <w:t xml:space="preserve">Implementation Timeline</w:t>
      </w:r>
    </w:p>
    <w:p>
      <w:pPr>
        <w:pStyle w:val="FirstParagraph"/>
      </w:pPr>
      <w:r>
        <w:t xml:space="preserve">All activities align with Valencian cultural calendar:</w:t>
      </w:r>
    </w:p>
    <w:p>
      <w:pPr>
        <w:numPr>
          <w:ilvl w:val="0"/>
          <w:numId w:val="1004"/>
        </w:numPr>
        <w:pStyle w:val="Compact"/>
      </w:pPr>
      <w:r>
        <w:rPr>
          <w:bCs/>
          <w:b/>
        </w:rPr>
        <w:t xml:space="preserve">Months 1-3:</w:t>
      </w:r>
      <w:r>
        <w:t xml:space="preserve"> </w:t>
      </w:r>
      <w:r>
        <w:t xml:space="preserve">Clinic launch in Valencia city center, website localization (Valencian Spanish), first university partnership pitch.</w:t>
      </w:r>
    </w:p>
    <w:p>
      <w:pPr>
        <w:numPr>
          <w:ilvl w:val="0"/>
          <w:numId w:val="1004"/>
        </w:numPr>
        <w:pStyle w:val="Compact"/>
      </w:pPr>
      <w:r>
        <w:rPr>
          <w:bCs/>
          <w:b/>
        </w:rPr>
        <w:t xml:space="preserve">Months 4-6:</w:t>
      </w:r>
      <w:r>
        <w:t xml:space="preserve"> </w:t>
      </w:r>
      <w:r>
        <w:t xml:space="preserve">Host free "Mental Health at Work" seminars for Valencia businesses; launch Instagram campaign targeting young professionals.</w:t>
      </w:r>
    </w:p>
    <w:p>
      <w:pPr>
        <w:numPr>
          <w:ilvl w:val="0"/>
          <w:numId w:val="1004"/>
        </w:numPr>
        <w:pStyle w:val="Compact"/>
      </w:pPr>
      <w:r>
        <w:rPr>
          <w:bCs/>
          <w:b/>
        </w:rPr>
        <w:t xml:space="preserve">Months 7-12:</w:t>
      </w:r>
      <w:r>
        <w:t xml:space="preserve"> </w:t>
      </w:r>
      <w:r>
        <w:t xml:space="preserve">Secure institutional contracts; debut family program during Christmas season (high demand in Spain).</w:t>
      </w:r>
    </w:p>
    <w:bookmarkEnd w:id="30"/>
    <w:bookmarkStart w:id="31" w:name="evaluation-cultural-adaptation"/>
    <w:p>
      <w:pPr>
        <w:pStyle w:val="Heading2"/>
      </w:pPr>
      <w:r>
        <w:t xml:space="preserve">Evaluation &amp; Cultural Adaptation</w:t>
      </w:r>
    </w:p>
    <w:p>
      <w:pPr>
        <w:pStyle w:val="FirstParagraph"/>
      </w:pPr>
      <w:r>
        <w:t xml:space="preserve">Success is measured through both quantitative and cultural metrics:</w:t>
      </w:r>
      <w:r>
        <w:t xml:space="preserve"> </w:t>
      </w:r>
      <w:r>
        <w:t xml:space="preserve">• Quarterly client satisfaction surveys using Valencian-approved questionnaires.</w:t>
      </w:r>
      <w:r>
        <w:t xml:space="preserve"> </w:t>
      </w:r>
      <w:r>
        <w:t xml:space="preserve">• Track referral rates from trusted local institutions (e.g., schools, clinics).</w:t>
      </w:r>
      <w:r>
        <w:t xml:space="preserve"> </w:t>
      </w:r>
      <w:r>
        <w:t xml:space="preserve">• Monitor social media engagement in Spanish/Valencian dialects (noting if posts resonate culturally).</w:t>
      </w:r>
      <w:r>
        <w:t xml:space="preserve"> </w:t>
      </w:r>
      <w:r>
        <w:t xml:space="preserve">This Marketing Plan ensures the</w:t>
      </w:r>
      <w:r>
        <w:t xml:space="preserve"> </w:t>
      </w:r>
      <w:r>
        <w:rPr>
          <w:iCs/>
          <w:i/>
        </w:rPr>
        <w:t xml:space="preserve">Psychologist</w:t>
      </w:r>
      <w:r>
        <w:t xml:space="preserve"> </w:t>
      </w:r>
      <w:r>
        <w:t xml:space="preserve">practice in Spain Valencia transcends generic service delivery by embedding itself within the community’s identity. By prioritizing cultural fluency—using Valencian terms like "salut mental" (mental health), respecting local family dynamics, and aligning with Valencia’s seasonal rhythms—we build authentic trust. As the first private psychology practice to deeply integrate these elements in Spain Valencia, this plan positions the</w:t>
      </w:r>
      <w:r>
        <w:t xml:space="preserve"> </w:t>
      </w:r>
      <w:r>
        <w:rPr>
          <w:iCs/>
          <w:i/>
        </w:rPr>
        <w:t xml:space="preserve">Psychologist</w:t>
      </w:r>
      <w:r>
        <w:t xml:space="preserve"> </w:t>
      </w:r>
      <w:r>
        <w:t xml:space="preserve">as not just a service provider, but a vital community partner committed to improving well-being across all segments of Valencian society.</w:t>
      </w:r>
    </w:p>
    <w:p>
      <w:pPr>
        <w:pStyle w:val="BodyText"/>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Practice in Spain Valencia</dc:title>
  <dc:creator/>
  <dc:language>en</dc:language>
  <cp:keywords/>
  <dcterms:created xsi:type="dcterms:W3CDTF">2026-07-21T10:33:23Z</dcterms:created>
  <dcterms:modified xsi:type="dcterms:W3CDTF">2026-07-21T10:33:23Z</dcterms:modified>
</cp:coreProperties>
</file>

<file path=docProps/custom.xml><?xml version="1.0" encoding="utf-8"?>
<Properties xmlns="http://schemas.openxmlformats.org/officeDocument/2006/custom-properties" xmlns:vt="http://schemas.openxmlformats.org/officeDocument/2006/docPropsVTypes"/>
</file>