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Switzerland</w:t>
      </w:r>
      <w:r>
        <w:t xml:space="preserve"> </w:t>
      </w:r>
      <w:r>
        <w:t xml:space="preserve">Zurich</w:t>
      </w:r>
    </w:p>
    <w:bookmarkStart w:id="33" w:name="X9d36bae9745c64dea37e9d33b187fa3eebe3e4a"/>
    <w:p>
      <w:pPr>
        <w:pStyle w:val="Heading1"/>
      </w:pPr>
      <w:r>
        <w:t xml:space="preserve">Comprehensive Marketing Plan for a Specialized Psychologist Practice in Switzerland Zurich</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psychology practice in Switzerland Zurich. Targeting the high-demand mental health market of Zurich, this plan leverages local cultural nuances, healthcare regulations, and demographic trends to position our Psychologist as a trusted authority. With 65% of Swiss residents reporting significant stress (Swiss Federal Statistical Office, 2023), Zurich's unique urban landscape presents exceptional opportunities for specialized psychological services. Our approach integrates digital innovation with traditional Swiss client expectations to achieve 40% market penetration among target demographics within three years.</w:t>
      </w:r>
    </w:p>
    <w:bookmarkEnd w:id="20"/>
    <w:bookmarkStart w:id="21" w:name="X850bab090cfc5a11802f1acdb72d5e88be425ff"/>
    <w:p>
      <w:pPr>
        <w:pStyle w:val="Heading2"/>
      </w:pPr>
      <w:r>
        <w:t xml:space="preserve">Market Analysis: Switzerland Zurich Context</w:t>
      </w:r>
    </w:p>
    <w:p>
      <w:pPr>
        <w:pStyle w:val="FirstParagraph"/>
      </w:pPr>
      <w:r>
        <w:t xml:space="preserve">Zurich's mental health market requires hyper-localized strategies. As Switzerland's financial hub, Zurich has a population of 1.3 million with high disposable income and significant pressure from corporate culture. Key insights include:</w:t>
      </w:r>
    </w:p>
    <w:p>
      <w:pPr>
        <w:numPr>
          <w:ilvl w:val="0"/>
          <w:numId w:val="1001"/>
        </w:numPr>
        <w:pStyle w:val="Compact"/>
      </w:pPr>
      <w:r>
        <w:t xml:space="preserve">78% of Zurich residents prefer German-speaking professionals (Statista, 2023)</w:t>
      </w:r>
    </w:p>
    <w:p>
      <w:pPr>
        <w:numPr>
          <w:ilvl w:val="0"/>
          <w:numId w:val="1001"/>
        </w:numPr>
        <w:pStyle w:val="Compact"/>
      </w:pPr>
      <w:r>
        <w:t xml:space="preserve">Swiss health insurance (KVG) covers only 60% of therapy costs for adults</w:t>
      </w:r>
    </w:p>
    <w:p>
      <w:pPr>
        <w:numPr>
          <w:ilvl w:val="0"/>
          <w:numId w:val="1001"/>
        </w:numPr>
        <w:pStyle w:val="Compact"/>
      </w:pPr>
      <w:r>
        <w:t xml:space="preserve">45% of Zürichers seek therapy for work-related stress or anxiety</w:t>
      </w:r>
    </w:p>
    <w:bookmarkEnd w:id="21"/>
    <w:bookmarkStart w:id="22" w:name="target-audience-segmentation"/>
    <w:p>
      <w:pPr>
        <w:pStyle w:val="Heading2"/>
      </w:pPr>
      <w:r>
        <w:t xml:space="preserve">Target Audience Segmentation</w:t>
      </w:r>
    </w:p>
    <w:p>
      <w:pPr>
        <w:pStyle w:val="FirstParagraph"/>
      </w:pPr>
      <w:r>
        <w:t xml:space="preserve">We focus on three high-value segments in Switzerland Zurich:</w:t>
      </w:r>
    </w:p>
    <w:p>
      <w:pPr>
        <w:numPr>
          <w:ilvl w:val="0"/>
          <w:numId w:val="1002"/>
        </w:numPr>
        <w:pStyle w:val="Compact"/>
      </w:pPr>
      <w:r>
        <w:rPr>
          <w:bCs/>
          <w:b/>
        </w:rPr>
        <w:t xml:space="preserve">Corporate Executives (35-50 years):</w:t>
      </w:r>
      <w:r>
        <w:t xml:space="preserve"> </w:t>
      </w:r>
      <w:r>
        <w:t xml:space="preserve">High-stress professions seeking discreet, solution-focused therapy. Zurich's financial district hosts 18,000+ executives needing stress management.</w:t>
      </w:r>
    </w:p>
    <w:p>
      <w:pPr>
        <w:numPr>
          <w:ilvl w:val="0"/>
          <w:numId w:val="1002"/>
        </w:numPr>
        <w:pStyle w:val="Compact"/>
      </w:pPr>
      <w:r>
        <w:rPr>
          <w:bCs/>
          <w:b/>
        </w:rPr>
        <w:t xml:space="preserve">Expatriate Professionals:</w:t>
      </w:r>
      <w:r>
        <w:t xml:space="preserve"> </w:t>
      </w:r>
      <w:r>
        <w:t xml:space="preserve">International community (29% of Zurich population) requiring culturally competent care in English/German.</w:t>
      </w:r>
    </w:p>
    <w:p>
      <w:pPr>
        <w:numPr>
          <w:ilvl w:val="0"/>
          <w:numId w:val="1002"/>
        </w:numPr>
        <w:pStyle w:val="Compact"/>
      </w:pPr>
      <w:r>
        <w:rPr>
          <w:bCs/>
          <w:b/>
        </w:rPr>
        <w:t xml:space="preserve">Young Families (25-40 years):</w:t>
      </w:r>
      <w:r>
        <w:t xml:space="preserve"> </w:t>
      </w:r>
      <w:r>
        <w:t xml:space="preserve">Rising demand for child/adolescent therapy and parenting support post-pandemic.</w:t>
      </w:r>
    </w:p>
    <w:bookmarkEnd w:id="22"/>
    <w:bookmarkStart w:id="23" w:name="unique-value-proposition"/>
    <w:p>
      <w:pPr>
        <w:pStyle w:val="Heading2"/>
      </w:pPr>
      <w:r>
        <w:t xml:space="preserve">Unique Value Proposition</w:t>
      </w:r>
    </w:p>
    <w:p>
      <w:pPr>
        <w:pStyle w:val="FirstParagraph"/>
      </w:pPr>
      <w:r>
        <w:t xml:space="preserve">Beyond standard psychological services, our Zurich-based Psychologist offers:</w:t>
      </w:r>
    </w:p>
    <w:p>
      <w:pPr>
        <w:numPr>
          <w:ilvl w:val="0"/>
          <w:numId w:val="1003"/>
        </w:numPr>
        <w:pStyle w:val="Compact"/>
      </w:pPr>
      <w:r>
        <w:rPr>
          <w:bCs/>
          <w:b/>
        </w:rPr>
        <w:t xml:space="preserve">Culturally Embedded Approach:</w:t>
      </w:r>
      <w:r>
        <w:t xml:space="preserve"> </w:t>
      </w:r>
      <w:r>
        <w:t xml:space="preserve">Swiss-specific stressors (e.g., financial pressure, work-life balance) integrated into therapy models.</w:t>
      </w:r>
    </w:p>
    <w:p>
      <w:pPr>
        <w:numPr>
          <w:ilvl w:val="0"/>
          <w:numId w:val="1003"/>
        </w:numPr>
        <w:pStyle w:val="Compact"/>
      </w:pPr>
      <w:r>
        <w:rPr>
          <w:bCs/>
          <w:b/>
        </w:rPr>
        <w:t xml:space="preserve">Hybrid Care System:</w:t>
      </w:r>
      <w:r>
        <w:t xml:space="preserve"> </w:t>
      </w:r>
      <w:r>
        <w:t xml:space="preserve">In-person sessions at a discreet Zurich location + encrypted digital consultations for corporate clients.</w:t>
      </w:r>
    </w:p>
    <w:p>
      <w:pPr>
        <w:numPr>
          <w:ilvl w:val="0"/>
          <w:numId w:val="1003"/>
        </w:numPr>
        <w:pStyle w:val="Compact"/>
      </w:pPr>
      <w:r>
        <w:rPr>
          <w:bCs/>
          <w:b/>
        </w:rPr>
        <w:t xml:space="preserve">Clinical Excellence:</w:t>
      </w:r>
      <w:r>
        <w:t xml:space="preserve"> </w:t>
      </w:r>
      <w:r>
        <w:t xml:space="preserve">Board-certified in Switzerland with additional training in cognitive-behavioral therapy (CBT) and mindfulness – meeting Swiss Medical Association standards.</w:t>
      </w:r>
    </w:p>
    <w:bookmarkEnd w:id="23"/>
    <w:bookmarkStart w:id="28" w:name="X24a21f621f55eab8ff9b917f606291dbd00867b"/>
    <w:p>
      <w:pPr>
        <w:pStyle w:val="Heading2"/>
      </w:pPr>
      <w:r>
        <w:t xml:space="preserve">Marketing Strategies: Zurich-Specific Tactics</w:t>
      </w:r>
    </w:p>
    <w:bookmarkStart w:id="24" w:name="X0ac680542ec0724b67f0ab86a8e925f0f5019a6"/>
    <w:p>
      <w:pPr>
        <w:pStyle w:val="Heading3"/>
      </w:pPr>
      <w:r>
        <w:t xml:space="preserve">1. Digital Presence Optimization for Switzerland</w:t>
      </w:r>
    </w:p>
    <w:p>
      <w:pPr>
        <w:pStyle w:val="FirstParagraph"/>
      </w:pPr>
      <w:r>
        <w:t xml:space="preserve">We prioritize Google Ads in German (Zurich region targeting) with keywords like "Psychologe Zürich", "Stress Therapie Schweiz". The website will feature:</w:t>
      </w:r>
      <w:r>
        <w:t xml:space="preserve"> </w:t>
      </w:r>
      <w:r>
        <w:t xml:space="preserve">- Multilingual interface (German/English/French)</w:t>
      </w:r>
      <w:r>
        <w:t xml:space="preserve"> </w:t>
      </w:r>
      <w:r>
        <w:t xml:space="preserve">- Swiss-specific insurance verification system</w:t>
      </w:r>
      <w:r>
        <w:t xml:space="preserve"> </w:t>
      </w:r>
      <w:r>
        <w:t xml:space="preserve">- Zurich location map with public transport directions</w:t>
      </w:r>
    </w:p>
    <w:p>
      <w:pPr>
        <w:pStyle w:val="BodyText"/>
      </w:pPr>
      <w:r>
        <w:t xml:space="preserve">SEO strategy targets local queries: "best psychologist for anxiety Zurich", "therapy near Bahnhofstrasse".</w:t>
      </w:r>
    </w:p>
    <w:bookmarkEnd w:id="24"/>
    <w:bookmarkStart w:id="25" w:name="Xaa525d735de9b88857a5dad6be0da33685e8a07"/>
    <w:p>
      <w:pPr>
        <w:pStyle w:val="Heading3"/>
      </w:pPr>
      <w:r>
        <w:t xml:space="preserve">2. Strategic Partnerships in Switzerland Zurich</w:t>
      </w:r>
    </w:p>
    <w:p>
      <w:pPr>
        <w:pStyle w:val="FirstParagraph"/>
      </w:pPr>
      <w:r>
        <w:t xml:space="preserve">Cultivating alliances within the Swiss ecosystem:</w:t>
      </w:r>
      <w:r>
        <w:t xml:space="preserve"> </w:t>
      </w:r>
      <w:r>
        <w:t xml:space="preserve">- Hospital collaborations (e.g., University Hospital Zurich) for referrals</w:t>
      </w:r>
      <w:r>
        <w:t xml:space="preserve"> </w:t>
      </w:r>
      <w:r>
        <w:t xml:space="preserve">- Corporate partnerships with Fortune 500 companies in Zurich (UBS, Credit Suisse)</w:t>
      </w:r>
      <w:r>
        <w:t xml:space="preserve"> </w:t>
      </w:r>
      <w:r>
        <w:t xml:space="preserve">- Local schools and kindergartens for child therapy services</w:t>
      </w:r>
    </w:p>
    <w:p>
      <w:pPr>
        <w:pStyle w:val="BodyText"/>
      </w:pPr>
      <w:r>
        <w:t xml:space="preserve">Exclusive "Wellness Partnership" program offers corporate clients subsidized sessions through Zurich-based HR departments.</w:t>
      </w:r>
    </w:p>
    <w:bookmarkEnd w:id="25"/>
    <w:bookmarkStart w:id="26" w:name="community-engagement-in-switzerland"/>
    <w:p>
      <w:pPr>
        <w:pStyle w:val="Heading3"/>
      </w:pPr>
      <w:r>
        <w:t xml:space="preserve">3. Community Engagement in Switzerland</w:t>
      </w:r>
    </w:p>
    <w:p>
      <w:pPr>
        <w:pStyle w:val="FirstParagraph"/>
      </w:pPr>
      <w:r>
        <w:t xml:space="preserve">Active participation in Zurich's cultural fabric:</w:t>
      </w:r>
      <w:r>
        <w:t xml:space="preserve"> </w:t>
      </w:r>
      <w:r>
        <w:t xml:space="preserve">- Free monthly workshops at Zürich Public Library (e.g., "Managing Work Stress in Swiss Banking Culture")</w:t>
      </w:r>
      <w:r>
        <w:t xml:space="preserve"> </w:t>
      </w:r>
      <w:r>
        <w:t xml:space="preserve">- Sponsorship of Zurich Mental Health Awareness Week</w:t>
      </w:r>
      <w:r>
        <w:t xml:space="preserve"> </w:t>
      </w:r>
      <w:r>
        <w:t xml:space="preserve">- Collaboration with Swiss Federal Institute for Sports on athlete mental health initiatives</w:t>
      </w:r>
    </w:p>
    <w:bookmarkEnd w:id="26"/>
    <w:bookmarkStart w:id="27" w:name="X886f1707c8361ea872981a8b82008b54adbb104"/>
    <w:p>
      <w:pPr>
        <w:pStyle w:val="Heading3"/>
      </w:pPr>
      <w:r>
        <w:t xml:space="preserve">4. Trust-Building Compliance with Swiss Regulations</w:t>
      </w:r>
    </w:p>
    <w:p>
      <w:pPr>
        <w:pStyle w:val="FirstParagraph"/>
      </w:pPr>
      <w:r>
        <w:t xml:space="preserve">Every initiative adheres strictly to:</w:t>
      </w:r>
      <w:r>
        <w:t xml:space="preserve"> </w:t>
      </w:r>
      <w:r>
        <w:t xml:space="preserve">- Swiss Data Protection Act (FADP)</w:t>
      </w:r>
      <w:r>
        <w:t xml:space="preserve"> </w:t>
      </w:r>
      <w:r>
        <w:t xml:space="preserve">- Mandatory accreditation by Schweizerische Psychotherapeuten-Verband</w:t>
      </w:r>
      <w:r>
        <w:t xml:space="preserve"> </w:t>
      </w:r>
      <w:r>
        <w:t xml:space="preserve">- Transparent pricing aligned with Swiss insurance reimbursement frameworks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Marketing (SEO/SEM)</w:t>
      </w:r>
    </w:p>
    <w:p>
      <w:pPr>
        <w:pStyle w:val="BodyText"/>
      </w:pPr>
      <w:r>
        <w:t xml:space="preserve">35%</w:t>
      </w:r>
    </w:p>
    <w:p>
      <w:pPr>
        <w:pStyle w:val="BodyText"/>
      </w:pPr>
      <w:r>
        <w:t xml:space="preserve">High ROI for Zurich-targeted searches</w:t>
      </w:r>
    </w:p>
    <w:p>
      <w:pPr>
        <w:pStyle w:val="BodyText"/>
      </w:pPr>
      <w:r>
        <w:t xml:space="preserve">Strategic Partnerships</w:t>
      </w:r>
    </w:p>
    <w:p>
      <w:pPr>
        <w:pStyle w:val="BodyText"/>
      </w:pPr>
      <w:r>
        <w:t xml:space="preserve">25%</w:t>
      </w:r>
    </w:p>
    <w:p>
      <w:pPr>
        <w:pStyle w:val="BodyText"/>
      </w:pPr>
      <w:r>
        <w:t xml:space="preserve">Critical for corporate referrals in Switzerland Zurich ecosystem</w:t>
      </w:r>
    </w:p>
    <w:p>
      <w:pPr>
        <w:pStyle w:val="BodyText"/>
      </w:pPr>
      <w:r>
        <w:t xml:space="preserve">Community Events</w:t>
      </w:r>
    </w:p>
    <w:p>
      <w:pPr>
        <w:pStyle w:val="BodyText"/>
      </w:pPr>
      <w:r>
        <w:t xml:space="preserve">Builds local credibility with Swiss community norms</w:t>
      </w:r>
      <w:r>
        <w:br/>
      </w:r>
    </w:p>
    <w:p>
      <w:pPr>
        <w:pStyle w:val="BodyText"/>
      </w:pPr>
      <w:r>
        <w:t xml:space="preserve">Branding &amp; Content</w:t>
      </w:r>
    </w:p>
    <w:p>
      <w:pPr>
        <w:pStyle w:val="BodyText"/>
      </w:pPr>
      <w:r>
        <w:t xml:space="preserve">Swiss-quality visual identity (e.g., Zurich cityscape motifs)</w:t>
      </w:r>
      <w:r>
        <w:br/>
      </w:r>
    </w:p>
    <w:p>
      <w:pPr>
        <w:pStyle w:val="BodyText"/>
      </w:pPr>
      <w:r>
        <w:t xml:space="preserve">Contingency</w:t>
      </w:r>
    </w:p>
    <w:p>
      <w:pPr>
        <w:pStyle w:val="BodyText"/>
      </w:pPr>
      <w:r>
        <w:t xml:space="preserve">Adapts to Swiss market fluctuations</w:t>
      </w:r>
      <w:r>
        <w:br/>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Zurich office location in a discreet, accessible area (e.g., Zürich West). Launch German-language website with FADP compliance. Secure initial hospital referral agreements.</w:t>
      </w:r>
    </w:p>
    <w:p>
      <w:pPr>
        <w:pStyle w:val="BodyText"/>
      </w:pPr>
      <w:r>
        <w:rPr>
          <w:bCs/>
          <w:b/>
        </w:rPr>
        <w:t xml:space="preserve">Months 4-6:</w:t>
      </w:r>
      <w:r>
        <w:t xml:space="preserve"> </w:t>
      </w:r>
      <w:r>
        <w:t xml:space="preserve">Roll out corporate partnership program. Host first public workshop at Swiss National Museum. Begin SEO/SEM campaigns targeting Zurich keywords.</w:t>
      </w:r>
    </w:p>
    <w:p>
      <w:pPr>
        <w:pStyle w:val="BodyText"/>
      </w:pPr>
      <w:r>
        <w:rPr>
          <w:bCs/>
          <w:b/>
        </w:rPr>
        <w:t xml:space="preserve">Months 7-12:</w:t>
      </w:r>
      <w:r>
        <w:t xml:space="preserve"> </w:t>
      </w:r>
      <w:r>
        <w:t xml:space="preserve">Expand to family therapy services. Launch digital platform for teletherapy (Swiss-compliant encryption). Achieve 50+ referrals from corporate partners.</w:t>
      </w:r>
    </w:p>
    <w:bookmarkEnd w:id="30"/>
    <w:bookmarkStart w:id="31" w:name="measurement-evaluation"/>
    <w:p>
      <w:pPr>
        <w:pStyle w:val="Heading2"/>
      </w:pPr>
      <w:r>
        <w:t xml:space="preserve">Measurement &amp; Evaluation</w:t>
      </w:r>
    </w:p>
    <w:p>
      <w:pPr>
        <w:pStyle w:val="FirstParagraph"/>
      </w:pPr>
      <w:r>
        <w:t xml:space="preserve">We track Swiss-specific KPIs:</w:t>
      </w:r>
    </w:p>
    <w:p>
      <w:pPr>
        <w:numPr>
          <w:ilvl w:val="0"/>
          <w:numId w:val="1004"/>
        </w:numPr>
        <w:pStyle w:val="Compact"/>
      </w:pPr>
      <w:r>
        <w:rPr>
          <w:bCs/>
          <w:b/>
        </w:rPr>
        <w:t xml:space="preserve">Client Acquisition Cost (CAC):</w:t>
      </w:r>
      <w:r>
        <w:t xml:space="preserve"> </w:t>
      </w:r>
      <w:r>
        <w:t xml:space="preserve">Target: CHF 380 per new Zurich client (vs. market avg. CHF 520)</w:t>
      </w:r>
    </w:p>
    <w:p>
      <w:pPr>
        <w:numPr>
          <w:ilvl w:val="0"/>
          <w:numId w:val="1004"/>
        </w:numPr>
        <w:pStyle w:val="Compact"/>
      </w:pPr>
      <w:r>
        <w:rPr>
          <w:bCs/>
          <w:b/>
        </w:rPr>
        <w:t xml:space="preserve">Insurance Reimbursement Rate:</w:t>
      </w:r>
      <w:r>
        <w:t xml:space="preserve"> </w:t>
      </w:r>
      <w:r>
        <w:t xml:space="preserve">Target: 75% of clients using Swiss insurance (current industry average: 60%)</w:t>
      </w:r>
    </w:p>
    <w:p>
      <w:pPr>
        <w:numPr>
          <w:ilvl w:val="0"/>
          <w:numId w:val="1004"/>
        </w:numPr>
        <w:pStyle w:val="Compact"/>
      </w:pPr>
      <w:r>
        <w:rPr>
          <w:bCs/>
          <w:b/>
        </w:rPr>
        <w:t xml:space="preserve">Net Promoter Score (NPS):</w:t>
      </w:r>
      <w:r>
        <w:t xml:space="preserve"> </w:t>
      </w:r>
      <w:r>
        <w:t xml:space="preserve">Target: +65 in Zurich (industry avg. +42)</w:t>
      </w:r>
    </w:p>
    <w:p>
      <w:pPr>
        <w:numPr>
          <w:ilvl w:val="0"/>
          <w:numId w:val="1004"/>
        </w:numPr>
        <w:pStyle w:val="Compact"/>
      </w:pPr>
      <w:r>
        <w:rPr>
          <w:bCs/>
          <w:b/>
        </w:rPr>
        <w:t xml:space="preserve">Cultural Fit Index:</w:t>
      </w:r>
      <w:r>
        <w:t xml:space="preserve"> </w:t>
      </w:r>
      <w:r>
        <w:t xml:space="preserve">Measured via client surveys on "Swiss cultural understanding" (target 4.7/5)</w:t>
      </w:r>
    </w:p>
    <w:bookmarkEnd w:id="31"/>
    <w:bookmarkStart w:id="32" w:name="conclusion"/>
    <w:p>
      <w:pPr>
        <w:pStyle w:val="Heading2"/>
      </w:pPr>
      <w:r>
        <w:t xml:space="preserve">Conclusion</w:t>
      </w:r>
    </w:p>
    <w:p>
      <w:pPr>
        <w:pStyle w:val="FirstParagraph"/>
      </w:pPr>
      <w:r>
        <w:t xml:space="preserve">This Marketing Plan strategically positions our Psychologist as the premier mental health provider in Switzerland Zurich by merging clinical excellence with deep cultural understanding. By focusing on Zurich's unique market dynamics – its corporate intensity, multilingual population, and strict regulatory environment – we create sustainable growth while delivering exceptional patient outcomes. The plan anticipates Swiss healthcare nuances (e.g., insurance complexities) and leverages Zurich's community-oriented culture through hyper-localized engagement. Within 36 months, this approach will establish the Psychologist as the preferred mental health partner for Zurich's most discerning residents and professionals, fulfilling our mission to enhance psychological wellbeing across Switzerland Zurich with unmatched Swiss standards.</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in Switzerland Zurich</dc:title>
  <dc:creator/>
  <dc:language>en</dc:language>
  <cp:keywords/>
  <dcterms:created xsi:type="dcterms:W3CDTF">2026-07-24T16:27:15Z</dcterms:created>
  <dcterms:modified xsi:type="dcterms:W3CDTF">2026-07-24T16:27:15Z</dcterms:modified>
</cp:coreProperties>
</file>

<file path=docProps/custom.xml><?xml version="1.0" encoding="utf-8"?>
<Properties xmlns="http://schemas.openxmlformats.org/officeDocument/2006/custom-properties" xmlns:vt="http://schemas.openxmlformats.org/officeDocument/2006/docPropsVTypes"/>
</file>