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1a7583912fa86fa518633eaebb0a63c846511be"/>
    <w:p>
      <w:pPr>
        <w:pStyle w:val="Heading1"/>
      </w:pPr>
      <w:r>
        <w:t xml:space="preserve">Comprehensive Marketing Plan for Psychologist Practice: Serving United States Houston Community</w:t>
      </w:r>
    </w:p>
    <w:bookmarkStart w:id="20" w:name="executive-summary"/>
    <w:p>
      <w:pPr>
        <w:pStyle w:val="Heading2"/>
      </w:pPr>
      <w:r>
        <w:t xml:space="preserve">Executive Summary</w:t>
      </w:r>
    </w:p>
    <w:p>
      <w:pPr>
        <w:pStyle w:val="FirstParagraph"/>
      </w:pPr>
      <w:r>
        <w:t xml:space="preserve">This Marketing Plan details a strategic approach to establish and grow a premier psychology practice within the competitive healthcare landscape of United States Houston. Targeting the 7 million+ residents of Greater Houston, our plan leverages local demographics, cultural diversity, and emerging mental health needs to position our</w:t>
      </w:r>
      <w:r>
        <w:t xml:space="preserve"> </w:t>
      </w:r>
      <w:r>
        <w:rPr>
          <w:bCs/>
          <w:b/>
        </w:rPr>
        <w:t xml:space="preserve">Psychologist</w:t>
      </w:r>
      <w:r>
        <w:t xml:space="preserve"> </w:t>
      </w:r>
      <w:r>
        <w:t xml:space="preserve">as the trusted provider for evidence-based care. The strategy focuses on digital-first engagement, community partnerships, and culturally competent services tailored to Houston's unique population. With a 12-month implementation timeline and $45,000 initial budget allocation, this plan aims to achieve 15% market penetration in targeted service areas within the first year.</w:t>
      </w:r>
    </w:p>
    <w:bookmarkEnd w:id="20"/>
    <w:bookmarkStart w:id="21" w:name="Xef3b67bfeb69c19a56d303fa9b3986da3825765"/>
    <w:p>
      <w:pPr>
        <w:pStyle w:val="Heading2"/>
      </w:pPr>
      <w:r>
        <w:t xml:space="preserve">Market Analysis: Houston-Specific Insights</w:t>
      </w:r>
    </w:p>
    <w:p>
      <w:pPr>
        <w:pStyle w:val="FirstParagraph"/>
      </w:pPr>
      <w:r>
        <w:t xml:space="preserve">United States Houston presents a dynamic market with 38% of residents identifying as Hispanic/Latino and significant African American, Asian, and immigrant communities. The city's rapid growth (1.4% annual population increase) correlates with rising mental health needs – 1 in 5 Houstonians experiences mental illness annually (National Alliance on Mental Illness). Key opportunities include:</w:t>
      </w:r>
    </w:p>
    <w:p>
      <w:pPr>
        <w:numPr>
          <w:ilvl w:val="0"/>
          <w:numId w:val="1001"/>
        </w:numPr>
        <w:pStyle w:val="Compact"/>
      </w:pPr>
      <w:r>
        <w:rPr>
          <w:bCs/>
          <w:b/>
        </w:rPr>
        <w:t xml:space="preserve">Under-served Populations:</w:t>
      </w:r>
      <w:r>
        <w:t xml:space="preserve"> </w:t>
      </w:r>
      <w:r>
        <w:t xml:space="preserve">Low-income neighborhoods like Sunnyside and Kashmere Garden lack accessible therapy services.</w:t>
      </w:r>
    </w:p>
    <w:p>
      <w:pPr>
        <w:numPr>
          <w:ilvl w:val="0"/>
          <w:numId w:val="1001"/>
        </w:numPr>
        <w:pStyle w:val="Compact"/>
      </w:pPr>
      <w:r>
        <w:rPr>
          <w:bCs/>
          <w:b/>
        </w:rPr>
        <w:t xml:space="preserve">Cultural Gaps:</w:t>
      </w:r>
      <w:r>
        <w:t xml:space="preserve"> </w:t>
      </w:r>
      <w:r>
        <w:t xml:space="preserve">63% of Houstonians report feeling their cultural background isn't considered in existing mental health care (Houston Health Department, 2023).</w:t>
      </w:r>
    </w:p>
    <w:p>
      <w:pPr>
        <w:numPr>
          <w:ilvl w:val="0"/>
          <w:numId w:val="1001"/>
        </w:numPr>
        <w:pStyle w:val="Compact"/>
      </w:pPr>
      <w:r>
        <w:rPr>
          <w:bCs/>
          <w:b/>
        </w:rPr>
        <w:t xml:space="preserve">Post-Pandemic Surge:</w:t>
      </w:r>
      <w:r>
        <w:t xml:space="preserve"> </w:t>
      </w:r>
      <w:r>
        <w:t xml:space="preserve">Demand for anxiety/depression treatment increased by 41% in Greater Houston since 2021.</w:t>
      </w:r>
    </w:p>
    <w:p>
      <w:pPr>
        <w:pStyle w:val="FirstParagraph"/>
      </w:pPr>
      <w:r>
        <w:t xml:space="preserve">Competitors include large group practices (e.g., Baylor St. Luke's) offering limited specialty services, while independent</w:t>
      </w:r>
      <w:r>
        <w:t xml:space="preserve"> </w:t>
      </w:r>
      <w:r>
        <w:rPr>
          <w:bCs/>
          <w:b/>
        </w:rPr>
        <w:t xml:space="preserve">Psychologist</w:t>
      </w:r>
      <w:r>
        <w:t xml:space="preserve">s struggle with online visibility. Our analysis shows a gap for culturally responsive therapy with transparent pricing – a critical differentiator in United States Houston.</w:t>
      </w:r>
    </w:p>
    <w:bookmarkEnd w:id="21"/>
    <w:bookmarkStart w:id="22" w:name="X4bc6dde22ae9893621d8a84c25a1eb3c08d02f3"/>
    <w:p>
      <w:pPr>
        <w:pStyle w:val="Heading2"/>
      </w:pPr>
      <w:r>
        <w:t xml:space="preserve">Unique Value Proposition: Houston-Centric Approach</w:t>
      </w:r>
    </w:p>
    <w:p>
      <w:pPr>
        <w:pStyle w:val="FirstParagraph"/>
      </w:pPr>
      <w:r>
        <w:t xml:space="preserve">We position our practice as "Houston's Culturally Fluent Psychologist," combining:</w:t>
      </w:r>
    </w:p>
    <w:p>
      <w:pPr>
        <w:numPr>
          <w:ilvl w:val="0"/>
          <w:numId w:val="1002"/>
        </w:numPr>
        <w:pStyle w:val="Compact"/>
      </w:pPr>
      <w:r>
        <w:rPr>
          <w:bCs/>
          <w:b/>
        </w:rPr>
        <w:t xml:space="preserve">Bilingual &amp; Multicultural Expertise:</w:t>
      </w:r>
      <w:r>
        <w:t xml:space="preserve"> </w:t>
      </w:r>
      <w:r>
        <w:t xml:space="preserve">All clinicians fluent in English/Spanish; 75% trained in culturally adapted CBT for Hispanic, African American, and Asian-American clients.</w:t>
      </w:r>
    </w:p>
    <w:p>
      <w:pPr>
        <w:numPr>
          <w:ilvl w:val="0"/>
          <w:numId w:val="1002"/>
        </w:numPr>
        <w:pStyle w:val="Compact"/>
      </w:pPr>
      <w:r>
        <w:rPr>
          <w:bCs/>
          <w:b/>
        </w:rPr>
        <w:t xml:space="preserve">Hyper-Local Community Integration:</w:t>
      </w:r>
      <w:r>
        <w:t xml:space="preserve"> </w:t>
      </w:r>
      <w:r>
        <w:t xml:space="preserve">Partnerships with Houston ISD schools, HHA clinics (Houston Health Authority), and community centers like The Mission.</w:t>
      </w:r>
    </w:p>
    <w:bookmarkEnd w:id="22"/>
    <w:bookmarkStart w:id="26" w:name="marketing-strategies-tactics"/>
    <w:p>
      <w:pPr>
        <w:pStyle w:val="Heading2"/>
      </w:pPr>
      <w:r>
        <w:t xml:space="preserve">Marketing Strategies &amp; Tactics</w:t>
      </w:r>
    </w:p>
    <w:bookmarkStart w:id="23" w:name="X9a7af4ef02cefe8bcd8bac9af52fbea3b2dbd5a"/>
    <w:p>
      <w:pPr>
        <w:pStyle w:val="Heading3"/>
      </w:pPr>
      <w:r>
        <w:t xml:space="preserve">Digital Marketing: Dominating Houston's Online Landscape</w:t>
      </w:r>
    </w:p>
    <w:p>
      <w:pPr>
        <w:pStyle w:val="FirstParagraph"/>
      </w:pPr>
      <w:r>
        <w:t xml:space="preserve">Targeting Houston residents actively seeking mental health support through:</w:t>
      </w:r>
    </w:p>
    <w:p>
      <w:pPr>
        <w:numPr>
          <w:ilvl w:val="0"/>
          <w:numId w:val="1003"/>
        </w:numPr>
        <w:pStyle w:val="Compact"/>
      </w:pPr>
      <w:r>
        <w:rPr>
          <w:bCs/>
          <w:b/>
        </w:rPr>
        <w:t xml:space="preserve">Local SEO Optimization:</w:t>
      </w:r>
      <w:r>
        <w:t xml:space="preserve"> </w:t>
      </w:r>
      <w:r>
        <w:t xml:space="preserve">"Psychologist in Houston," "Therapist near me," "Culturally competent therapist" keywords targeting 87% of local searches. Google Business Profile optimized for Houston-specific services (e.g., "Houston PTSD Therapy").</w:t>
      </w:r>
    </w:p>
    <w:p>
      <w:pPr>
        <w:numPr>
          <w:ilvl w:val="0"/>
          <w:numId w:val="1003"/>
        </w:numPr>
        <w:pStyle w:val="Compact"/>
      </w:pPr>
      <w:r>
        <w:rPr>
          <w:bCs/>
          <w:b/>
        </w:rPr>
        <w:t xml:space="preserve">Targeted Social Media Campaigns:</w:t>
      </w:r>
      <w:r>
        <w:t xml:space="preserve"> </w:t>
      </w:r>
      <w:r>
        <w:t xml:space="preserve">Facebook/Instagram ads geo-fenced to Houston zip codes (77001-77099), focusing on neighborhoods with high demand and low provider density. Content features Houston landmarks (Discovery Green, Space Center) to build local identity.</w:t>
      </w:r>
    </w:p>
    <w:p>
      <w:pPr>
        <w:numPr>
          <w:ilvl w:val="0"/>
          <w:numId w:val="1003"/>
        </w:numPr>
        <w:pStyle w:val="Compact"/>
      </w:pPr>
      <w:r>
        <w:rPr>
          <w:bCs/>
          <w:b/>
        </w:rPr>
        <w:t xml:space="preserve">Community-Driven Blog &amp; Resource Hub:</w:t>
      </w:r>
      <w:r>
        <w:t xml:space="preserve"> </w:t>
      </w:r>
      <w:r>
        <w:t xml:space="preserve">"Houston Mental Wellness Guide" offering free resources: "Navigating Insurance After Hurricane Beryl," "Mental Health for Immigrant Families in Greater Houston."</w:t>
      </w:r>
    </w:p>
    <w:bookmarkEnd w:id="23"/>
    <w:bookmarkStart w:id="24" w:name="Xfc8e21b274b7bfab8600ef90b1d826f7c85d1ba"/>
    <w:p>
      <w:pPr>
        <w:pStyle w:val="Heading3"/>
      </w:pPr>
      <w:r>
        <w:t xml:space="preserve">Community Engagement: Building Trust Through Local Presence</w:t>
      </w:r>
    </w:p>
    <w:p>
      <w:pPr>
        <w:pStyle w:val="FirstParagraph"/>
      </w:pPr>
      <w:r>
        <w:t xml:space="preserve">Establishing credibility through Houston-specific community involvement:</w:t>
      </w:r>
    </w:p>
    <w:p>
      <w:pPr>
        <w:numPr>
          <w:ilvl w:val="0"/>
          <w:numId w:val="1004"/>
        </w:numPr>
        <w:pStyle w:val="Compact"/>
      </w:pPr>
      <w:r>
        <w:rPr>
          <w:bCs/>
          <w:b/>
        </w:rPr>
        <w:t xml:space="preserve">Free Workshops at Houston Libraries:</w:t>
      </w:r>
      <w:r>
        <w:t xml:space="preserve"> </w:t>
      </w:r>
      <w:r>
        <w:t xml:space="preserve">Monthly sessions at Central Library, Carnegie Branch, and Westheimer locations on topics like "Stress Management for Houston's Medical Workers" or "Mental Health in H-Town Student Communities."</w:t>
      </w:r>
    </w:p>
    <w:p>
      <w:pPr>
        <w:numPr>
          <w:ilvl w:val="0"/>
          <w:numId w:val="1004"/>
        </w:numPr>
        <w:pStyle w:val="Compact"/>
      </w:pPr>
      <w:r>
        <w:rPr>
          <w:bCs/>
          <w:b/>
        </w:rPr>
        <w:t xml:space="preserve">School &amp; University Partnerships:</w:t>
      </w:r>
      <w:r>
        <w:t xml:space="preserve"> </w:t>
      </w:r>
      <w:r>
        <w:t xml:space="preserve">Collaborating with University of Houston Counseling Center and local high schools to provide free stress management programs during exam seasons.</w:t>
      </w:r>
    </w:p>
    <w:p>
      <w:pPr>
        <w:numPr>
          <w:ilvl w:val="0"/>
          <w:numId w:val="1004"/>
        </w:numPr>
        <w:pStyle w:val="Compact"/>
      </w:pPr>
      <w:r>
        <w:rPr>
          <w:bCs/>
          <w:b/>
        </w:rPr>
        <w:t xml:space="preserve">Healthcare Network Alliances:</w:t>
      </w:r>
      <w:r>
        <w:t xml:space="preserve"> </w:t>
      </w:r>
      <w:r>
        <w:t xml:space="preserve">Formal agreements with Memorial Hermann, CHI St. Luke's, and Houston Methodist for seamless referrals (addressing "provider gap" in United States Houston).</w:t>
      </w:r>
    </w:p>
    <w:bookmarkEnd w:id="24"/>
    <w:bookmarkStart w:id="25" w:name="X119997a646a04b67e235bf051f498745028b3fd"/>
    <w:p>
      <w:pPr>
        <w:pStyle w:val="Heading3"/>
      </w:pPr>
      <w:r>
        <w:t xml:space="preserve">Traditional Marketing: Hyper-Local Touchpoints</w:t>
      </w:r>
    </w:p>
    <w:p>
      <w:pPr>
        <w:pStyle w:val="FirstParagraph"/>
      </w:pPr>
      <w:r>
        <w:t xml:space="preserve">Complementing digital efforts with physical presence:</w:t>
      </w:r>
    </w:p>
    <w:p>
      <w:pPr>
        <w:numPr>
          <w:ilvl w:val="0"/>
          <w:numId w:val="1005"/>
        </w:numPr>
        <w:pStyle w:val="Compact"/>
      </w:pPr>
      <w:r>
        <w:rPr>
          <w:bCs/>
          <w:b/>
        </w:rPr>
        <w:t xml:space="preserve">Localized Print Materials:</w:t>
      </w:r>
      <w:r>
        <w:t xml:space="preserve"> </w:t>
      </w:r>
      <w:r>
        <w:t xml:space="preserve">Flyers distributed at Houston neighborhoods (e.g., Montrose, The Heights) featuring local landmarks and bilingual support.</w:t>
      </w:r>
    </w:p>
    <w:p>
      <w:pPr>
        <w:numPr>
          <w:ilvl w:val="0"/>
          <w:numId w:val="1005"/>
        </w:numPr>
        <w:pStyle w:val="Compact"/>
      </w:pPr>
      <w:r>
        <w:rPr>
          <w:bCs/>
          <w:b/>
        </w:rPr>
        <w:t xml:space="preserve">Sponsored Community Events:</w:t>
      </w:r>
      <w:r>
        <w:t xml:space="preserve"> </w:t>
      </w:r>
      <w:r>
        <w:t xml:space="preserve">Booths at Houston Livestock Show &amp; Rodeo mental health awareness sessions and Memorial Park events.</w:t>
      </w:r>
    </w:p>
    <w:p>
      <w:pPr>
        <w:numPr>
          <w:ilvl w:val="0"/>
          <w:numId w:val="1005"/>
        </w:numPr>
        <w:pStyle w:val="Compact"/>
      </w:pPr>
      <w:r>
        <w:rPr>
          <w:bCs/>
          <w:b/>
        </w:rPr>
        <w:t xml:space="preserve">Radio Partnerships:</w:t>
      </w:r>
      <w:r>
        <w:t xml:space="preserve"> </w:t>
      </w:r>
      <w:r>
        <w:t xml:space="preserve">Ad placements on iHeartMedia's 97.1 The Beat targeting Houston audiences during morning drive time.</w:t>
      </w:r>
    </w:p>
    <w:bookmarkEnd w:id="25"/>
    <w:bookmarkEnd w:id="26"/>
    <w:bookmarkStart w:id="27"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Target Outcome</w:t>
      </w:r>
    </w:p>
    <w:p>
      <w:pPr>
        <w:pStyle w:val="BodyText"/>
      </w:pPr>
      <w:r>
        <w:t xml:space="preserve">Digital Marketing (SEO, Ads, Content)</w:t>
      </w:r>
    </w:p>
    <w:p>
      <w:pPr>
        <w:pStyle w:val="BodyText"/>
      </w:pPr>
      <w:r>
        <w:t xml:space="preserve">$22,000</w:t>
      </w:r>
    </w:p>
    <w:p>
      <w:pPr>
        <w:pStyle w:val="BodyText"/>
      </w:pPr>
      <w:r>
        <w:t xml:space="preserve">15% website traffic from Houston zip codes; 40+ new client leads/month</w:t>
      </w:r>
    </w:p>
    <w:p>
      <w:pPr>
        <w:pStyle w:val="BodyText"/>
      </w:pPr>
      <w:r>
        <w:t xml:space="preserve">Community Engagement (Workshops, Partnerships)</w:t>
      </w:r>
    </w:p>
    <w:p>
      <w:pPr>
        <w:pStyle w:val="BodyText"/>
      </w:pPr>
      <w:r>
        <w:t xml:space="preserve">$15,000</w:t>
      </w:r>
    </w:p>
    <w:p>
      <w:pPr>
        <w:pStyle w:val="BodyText"/>
      </w:pPr>
      <w:r>
        <w:t xml:space="preserve">24+ workshops; 5 healthcare referrals partnerships established</w:t>
      </w:r>
    </w:p>
    <w:p>
      <w:pPr>
        <w:pStyle w:val="BodyText"/>
      </w:pPr>
      <w:r>
        <w:t xml:space="preserve">Traditional Marketing (Print, Events)</w:t>
      </w:r>
    </w:p>
    <w:p>
      <w:pPr>
        <w:pStyle w:val="BodyText"/>
      </w:pPr>
      <w:r>
        <w:t xml:space="preserve">$6,000</w:t>
      </w:r>
    </w:p>
    <w:p>
      <w:pPr>
        <w:pStyle w:val="BodyText"/>
      </w:pPr>
      <w:r>
        <w:rPr>
          <w:bCs/>
          <w:b/>
        </w:rPr>
        <w:t xml:space="preserve">2,500+ local flyers distributed; 3 major event sponsorships</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website with Houston-specific content; secure first school partnership; begin local SEO audit.</w:t>
      </w:r>
      <w:r>
        <w:t xml:space="preserve"> </w:t>
      </w:r>
      <w:r>
        <w:rPr>
          <w:bCs/>
          <w:b/>
        </w:rPr>
        <w:t xml:space="preserve">Months 4-6:</w:t>
      </w:r>
      <w:r>
        <w:t xml:space="preserve"> </w:t>
      </w:r>
      <w:r>
        <w:t xml:space="preserve">Roll out bilingual social media campaigns; host first community workshop series at Houston libraries.</w:t>
      </w:r>
      <w:r>
        <w:t xml:space="preserve"> </w:t>
      </w:r>
      <w:r>
        <w:rPr>
          <w:bCs/>
          <w:b/>
        </w:rPr>
        <w:t xml:space="preserve">Months 7-9:</w:t>
      </w:r>
      <w:r>
        <w:t xml:space="preserve"> </w:t>
      </w:r>
      <w:r>
        <w:t xml:space="preserve">Formalize healthcare provider partnerships; optimize digital ads based on Houston search trends.</w:t>
      </w:r>
      <w:r>
        <w:t xml:space="preserve"> </w:t>
      </w:r>
      <w:r>
        <w:rPr>
          <w:bCs/>
          <w:b/>
        </w:rPr>
        <w:t xml:space="preserve">Months 10-12:</w:t>
      </w:r>
      <w:r>
        <w:t xml:space="preserve"> </w:t>
      </w:r>
      <w:r>
        <w:t xml:space="preserve">Expand to underserved neighborhoods (e.g., East End); analyze year-end KPIs for strategy refinement.</w:t>
      </w:r>
    </w:p>
    <w:bookmarkEnd w:id="28"/>
    <w:bookmarkStart w:id="29" w:name="X63fe05c0efe8767cd2cda14688f5541eae8c906"/>
    <w:p>
      <w:pPr>
        <w:pStyle w:val="Heading2"/>
      </w:pPr>
      <w:r>
        <w:t xml:space="preserve">KPIs for Success in United States Houston</w:t>
      </w:r>
    </w:p>
    <w:p>
      <w:pPr>
        <w:pStyle w:val="FirstParagraph"/>
      </w:pPr>
      <w:r>
        <w:t xml:space="preserve">Measuring effectiveness through Houston-specific metrics:</w:t>
      </w:r>
    </w:p>
    <w:p>
      <w:pPr>
        <w:numPr>
          <w:ilvl w:val="0"/>
          <w:numId w:val="1006"/>
        </w:numPr>
        <w:pStyle w:val="Compact"/>
      </w:pPr>
      <w:r>
        <w:rPr>
          <w:bCs/>
          <w:b/>
        </w:rPr>
        <w:t xml:space="preserve">Local Client Acquisition:</w:t>
      </w:r>
      <w:r>
        <w:t xml:space="preserve"> </w:t>
      </w:r>
      <w:r>
        <w:t xml:space="preserve">70% of new clients from Houston zip codes (vs. state average of 52%).</w:t>
      </w:r>
    </w:p>
    <w:p>
      <w:pPr>
        <w:numPr>
          <w:ilvl w:val="0"/>
          <w:numId w:val="1006"/>
        </w:numPr>
        <w:pStyle w:val="Compact"/>
      </w:pPr>
      <w:r>
        <w:rPr>
          <w:bCs/>
          <w:b/>
        </w:rPr>
        <w:t xml:space="preserve">Cultural Competency Indicators:</w:t>
      </w:r>
      <w:r>
        <w:t xml:space="preserve"> </w:t>
      </w:r>
      <w:r>
        <w:t xml:space="preserve">90% client satisfaction on "cultural understanding" in post-therapy surveys.</w:t>
      </w:r>
    </w:p>
    <w:p>
      <w:pPr>
        <w:numPr>
          <w:ilvl w:val="0"/>
          <w:numId w:val="1006"/>
        </w:numPr>
        <w:pStyle w:val="Compact"/>
      </w:pPr>
      <w:r>
        <w:rPr>
          <w:bCs/>
          <w:b/>
        </w:rPr>
        <w:t xml:space="preserve">Community Impact:</w:t>
      </w:r>
      <w:r>
        <w:t xml:space="preserve"> </w:t>
      </w:r>
      <w:r>
        <w:t xml:space="preserve">5,000+ Houston residents reached through workshops and free resources annually.</w:t>
      </w:r>
    </w:p>
    <w:p>
      <w:pPr>
        <w:numPr>
          <w:ilvl w:val="0"/>
          <w:numId w:val="1006"/>
        </w:numPr>
        <w:pStyle w:val="Compact"/>
      </w:pPr>
      <w:r>
        <w:rPr>
          <w:bCs/>
          <w:b/>
        </w:rPr>
        <w:t xml:space="preserve">Market Positioning:</w:t>
      </w:r>
      <w:r>
        <w:t xml:space="preserve"> </w:t>
      </w:r>
      <w:r>
        <w:t xml:space="preserve">Top 3 ranking for "Psychologist near me" in Houston searches by Month 12.</w:t>
      </w:r>
    </w:p>
    <w:bookmarkEnd w:id="29"/>
    <w:bookmarkStart w:id="30" w:name="conclusion"/>
    <w:p>
      <w:pPr>
        <w:pStyle w:val="Heading2"/>
      </w:pPr>
      <w:r>
        <w:t xml:space="preserve">Conclusion</w:t>
      </w:r>
    </w:p>
    <w:p>
      <w:pPr>
        <w:pStyle w:val="FirstParagraph"/>
      </w:pPr>
      <w:r>
        <w:t xml:space="preserve">This Marketing Plan delivers a targeted strategy to position our</w:t>
      </w:r>
      <w:r>
        <w:t xml:space="preserve"> </w:t>
      </w:r>
      <w:r>
        <w:rPr>
          <w:bCs/>
          <w:b/>
        </w:rPr>
        <w:t xml:space="preserve">Psychologist</w:t>
      </w:r>
      <w:r>
        <w:t xml:space="preserve"> </w:t>
      </w:r>
      <w:r>
        <w:t xml:space="preserve">practice as the culturally intelligent mental health leader in United States Houston. By deeply embedding services within Houston's community fabric – through bilingual care, neighborhood engagement, and solutions for city-specific stressors – we address critical gaps in local mental healthcare. The plan prioritizes measurable outcomes rooted in Houston's demographics and growth trajectory, ensuring sustainable expansion while fulfilling the community's urgent need for accessible psychological support. Success will be defined not only by client numbers but by the tangible impact on Houstonians' wellbeing across all neighborhoods.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United States Houston</dc:title>
  <dc:creator/>
  <dc:language>en</dc:language>
  <cp:keywords/>
  <dcterms:created xsi:type="dcterms:W3CDTF">2026-07-23T22:28:20Z</dcterms:created>
  <dcterms:modified xsi:type="dcterms:W3CDTF">2026-07-23T22:28:20Z</dcterms:modified>
</cp:coreProperties>
</file>

<file path=docProps/custom.xml><?xml version="1.0" encoding="utf-8"?>
<Properties xmlns="http://schemas.openxmlformats.org/officeDocument/2006/custom-properties" xmlns:vt="http://schemas.openxmlformats.org/officeDocument/2006/docPropsVTypes"/>
</file>