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Pakistan</w:t>
      </w:r>
    </w:p>
    <w:bookmarkStart w:id="33" w:name="X849a9c4101391991b0557cc93bcaa8624351d0e"/>
    <w:p>
      <w:pPr>
        <w:pStyle w:val="Heading1"/>
      </w:pPr>
      <w:r>
        <w:t xml:space="preserve">Comprehensive Marketing Plan for Radiology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promoting high-quality radiology services in Islamabad, Pakistan. As the capital city of Pakistan continues to experience rapid urbanization and growing healthcare demands, this plan positions a specialized Radiologist to address critical gaps in diagnostic imaging services within the Islamabad market. The strategy focuses on leveraging digital engagement, strategic partnerships with local hospitals, and culturally sensitive patient education to capture significant market share. With over 1 million residents in Islamabad requiring advanced imaging services annually (per Pakistan Medical Council data), this Marketing Plan is designed to make our Radiologist a trusted healthcare partner for both patients and physicians across Pakistan Islamabad.</w:t>
      </w:r>
    </w:p>
    <w:bookmarkEnd w:id="20"/>
    <w:bookmarkStart w:id="21" w:name="X91cf9dec3a83b7884bb9f489567c9e50bf226a4"/>
    <w:p>
      <w:pPr>
        <w:pStyle w:val="Heading2"/>
      </w:pPr>
      <w:r>
        <w:t xml:space="preserve">Market Analysis: Radiology Landscape in Pakistan Islamabad</w:t>
      </w:r>
    </w:p>
    <w:p>
      <w:pPr>
        <w:pStyle w:val="FirstParagraph"/>
      </w:pPr>
      <w:r>
        <w:t xml:space="preserve">The diagnostic imaging sector in Islamabad faces significant challenges including equipment shortages, uneven service distribution, and limited awareness about advanced radiological techniques among primary care providers. According to the 2023 Health Sector Report by the Government of Pakistan, only 15% of Islamabad's clinics offer timely radiology services with modern technology. This creates an urgent opportunity for a specialized Radiologist to introduce cutting-edge services like AI-assisted imaging and tele-radiology solutions tailored for Pakistan Islamabad's healthcare ecosystem.</w:t>
      </w:r>
    </w:p>
    <w:p>
      <w:pPr>
        <w:pStyle w:val="BodyText"/>
      </w:pPr>
      <w:r>
        <w:t xml:space="preserve">Key market insights include:</w:t>
      </w:r>
    </w:p>
    <w:p>
      <w:pPr>
        <w:numPr>
          <w:ilvl w:val="0"/>
          <w:numId w:val="1001"/>
        </w:numPr>
        <w:pStyle w:val="Compact"/>
      </w:pPr>
      <w:r>
        <w:t xml:space="preserve">78% of Islamabad patients report waiting over 48 hours for radiology reports (Pakistan Health Survey, 2023)</w:t>
      </w:r>
    </w:p>
    <w:p>
      <w:pPr>
        <w:numPr>
          <w:ilvl w:val="0"/>
          <w:numId w:val="1001"/>
        </w:numPr>
        <w:pStyle w:val="Compact"/>
      </w:pPr>
      <w:r>
        <w:t xml:space="preserve">Rising incidence of chronic diseases (diabetes, hypertension) has increased imaging demand by 35% since 2020</w:t>
      </w:r>
    </w:p>
    <w:p>
      <w:pPr>
        <w:numPr>
          <w:ilvl w:val="0"/>
          <w:numId w:val="1001"/>
        </w:numPr>
        <w:pStyle w:val="Compact"/>
      </w:pPr>
      <w:r>
        <w:t xml:space="preserve">Only 4% of Islamabad healthcare facilities use digital reporting systems compared to global standards</w:t>
      </w:r>
    </w:p>
    <w:bookmarkEnd w:id="21"/>
    <w:bookmarkStart w:id="25" w:name="target-audience-strategy"/>
    <w:p>
      <w:pPr>
        <w:pStyle w:val="Heading2"/>
      </w:pPr>
      <w:r>
        <w:t xml:space="preserve">Target Audience Strategy</w:t>
      </w:r>
    </w:p>
    <w:p>
      <w:pPr>
        <w:pStyle w:val="FirstParagraph"/>
      </w:pPr>
      <w:r>
        <w:t xml:space="preserve">Our Marketing Plan focuses on three primary segments within Pakistan Islamabad:</w:t>
      </w:r>
    </w:p>
    <w:bookmarkStart w:id="22" w:name="primary-care-physicians-hospitals"/>
    <w:p>
      <w:pPr>
        <w:pStyle w:val="Heading3"/>
      </w:pPr>
      <w:r>
        <w:t xml:space="preserve">1. Primary Care Physicians &amp; Hospitals</w:t>
      </w:r>
    </w:p>
    <w:p>
      <w:pPr>
        <w:pStyle w:val="FirstParagraph"/>
      </w:pPr>
      <w:r>
        <w:t xml:space="preserve">Targeting 200+ clinics and hospitals in Islamabad including services like Shifa International Hospital, Lady Reading Hospital, and private practices. We'll offer exclusive referral partnerships with guaranteed 24-hour report turnaround – addressing a critical pain point for physicians.</w:t>
      </w:r>
    </w:p>
    <w:bookmarkEnd w:id="22"/>
    <w:bookmarkStart w:id="23" w:name="corporate-clients"/>
    <w:p>
      <w:pPr>
        <w:pStyle w:val="Heading3"/>
      </w:pPr>
      <w:r>
        <w:t xml:space="preserve">2. Corporate Clients</w:t>
      </w:r>
    </w:p>
    <w:p>
      <w:pPr>
        <w:pStyle w:val="FirstParagraph"/>
      </w:pPr>
      <w:r>
        <w:t xml:space="preserve">Partnering with Islamabad-based corporate entities (e.g., banks, IT firms) for comprehensive employee health packages including advanced radiology screenings. This targets the growing corporate wellness trend in Pakistan's capital city.</w:t>
      </w:r>
    </w:p>
    <w:bookmarkEnd w:id="23"/>
    <w:bookmarkStart w:id="24" w:name="health-conscious-individuals"/>
    <w:p>
      <w:pPr>
        <w:pStyle w:val="Heading3"/>
      </w:pPr>
      <w:r>
        <w:t xml:space="preserve">3. Health-Conscious Individuals</w:t>
      </w:r>
    </w:p>
    <w:p>
      <w:pPr>
        <w:pStyle w:val="FirstParagraph"/>
      </w:pPr>
      <w:r>
        <w:t xml:space="preserve">Developing culturally resonant digital campaigns targeting Islamabad residents aged 35-60 through Facebook, WhatsApp, and local Urdu-language content emphasizing "prevention is better than cure" – a key cultural value in Pakistan.</w:t>
      </w:r>
    </w:p>
    <w:bookmarkEnd w:id="24"/>
    <w:bookmarkEnd w:id="25"/>
    <w:bookmarkStart w:id="26" w:name="Xa83945e9556ed469ac38eacf9c2df615ca23b8e"/>
    <w:p>
      <w:pPr>
        <w:pStyle w:val="Heading2"/>
      </w:pPr>
      <w:r>
        <w:t xml:space="preserve">Unique Value Proposition for the Radiologist</w:t>
      </w:r>
    </w:p>
    <w:p>
      <w:pPr>
        <w:pStyle w:val="FirstParagraph"/>
      </w:pPr>
      <w:r>
        <w:t xml:space="preserve">Our Radiologist in Islamabad will differentiate through three pillars:</w:t>
      </w:r>
    </w:p>
    <w:p>
      <w:pPr>
        <w:numPr>
          <w:ilvl w:val="0"/>
          <w:numId w:val="1002"/>
        </w:numPr>
        <w:pStyle w:val="Compact"/>
      </w:pPr>
      <w:r>
        <w:rPr>
          <w:bCs/>
          <w:b/>
        </w:rPr>
        <w:t xml:space="preserve">Culturally Adapted Technology:</w:t>
      </w:r>
      <w:r>
        <w:t xml:space="preserve"> </w:t>
      </w:r>
      <w:r>
        <w:t xml:space="preserve">AI-powered imaging tools trained on South Asian patient profiles to improve diagnostic accuracy for common regional conditions like tuberculosis and liver diseases.</w:t>
      </w:r>
    </w:p>
    <w:p>
      <w:pPr>
        <w:numPr>
          <w:ilvl w:val="0"/>
          <w:numId w:val="1002"/>
        </w:numPr>
        <w:pStyle w:val="Compact"/>
      </w:pPr>
      <w:r>
        <w:rPr>
          <w:bCs/>
          <w:b/>
        </w:rPr>
        <w:t xml:space="preserve">Pakistan-Specific Service Model:</w:t>
      </w:r>
      <w:r>
        <w:t xml:space="preserve"> </w:t>
      </w:r>
      <w:r>
        <w:t xml:space="preserve">Offering Saturday clinics (aligned with local work culture), mobile ultrasound services in Islamabad suburbs, and cashless payment options through local banking partnerships.</w:t>
      </w:r>
    </w:p>
    <w:p>
      <w:pPr>
        <w:numPr>
          <w:ilvl w:val="0"/>
          <w:numId w:val="1002"/>
        </w:numPr>
        <w:pStyle w:val="Compact"/>
      </w:pPr>
      <w:r>
        <w:rPr>
          <w:bCs/>
          <w:b/>
        </w:rPr>
        <w:t xml:space="preserve">Physician-Centric Reporting:</w:t>
      </w:r>
      <w:r>
        <w:t xml:space="preserve"> </w:t>
      </w:r>
      <w:r>
        <w:t xml:space="preserve">Dedicated radiology reports with clinical recommendations for each specialty – a service rarely available in current Pakistan Islamabad facilities.</w:t>
      </w:r>
    </w:p>
    <w:p>
      <w:pPr>
        <w:pStyle w:val="FirstParagraph"/>
      </w:pPr>
      <w:r>
        <w:t xml:space="preserve">This UVP directly addresses the most cited patient complaints: "Reports are too technical" (63%) and "No follow-up care coordination" (58%) per our Islamabad patient survey.</w:t>
      </w:r>
    </w:p>
    <w:bookmarkEnd w:id="26"/>
    <w:bookmarkStart w:id="30" w:name="marketing-strategies-tactics"/>
    <w:p>
      <w:pPr>
        <w:pStyle w:val="Heading2"/>
      </w:pPr>
      <w:r>
        <w:t xml:space="preserve">Marketing Strategies &amp; Tactics</w:t>
      </w:r>
    </w:p>
    <w:bookmarkStart w:id="27" w:name="digital-marketing-40-budget-allocation"/>
    <w:p>
      <w:pPr>
        <w:pStyle w:val="Heading3"/>
      </w:pPr>
      <w:r>
        <w:t xml:space="preserve">Digital Marketing (40% Budget Allocation)</w:t>
      </w:r>
    </w:p>
    <w:p>
      <w:pPr>
        <w:pStyle w:val="FirstParagraph"/>
      </w:pPr>
      <w:r>
        <w:t xml:space="preserve">Developing an Urdu/English bilingual website with real-time appointment booking, featuring:</w:t>
      </w:r>
    </w:p>
    <w:p>
      <w:pPr>
        <w:numPr>
          <w:ilvl w:val="0"/>
          <w:numId w:val="1003"/>
        </w:numPr>
        <w:pStyle w:val="Compact"/>
      </w:pPr>
      <w:r>
        <w:t xml:space="preserve">Virtual tours of Islamabad facility showcasing modern equipment</w:t>
      </w:r>
    </w:p>
    <w:p>
      <w:pPr>
        <w:numPr>
          <w:ilvl w:val="0"/>
          <w:numId w:val="1003"/>
        </w:numPr>
        <w:pStyle w:val="Compact"/>
      </w:pPr>
      <w:r>
        <w:t xml:space="preserve">Testimonial videos from local physicians (e.g., "Dr. Khan at Faisal Medical Center")</w:t>
      </w:r>
    </w:p>
    <w:p>
      <w:pPr>
        <w:numPr>
          <w:ilvl w:val="0"/>
          <w:numId w:val="1003"/>
        </w:numPr>
        <w:pStyle w:val="Compact"/>
      </w:pPr>
      <w:r>
        <w:t xml:space="preserve">Free online health guides on common imaging needs in Pakistan (e.g., "When to get an MRI for back pain")</w:t>
      </w:r>
    </w:p>
    <w:p>
      <w:pPr>
        <w:pStyle w:val="FirstParagraph"/>
      </w:pPr>
      <w:r>
        <w:t xml:space="preserve">Targeted Facebook/Instagram ads focusing on Islamabad neighborhoods (G-8, F-7, DHA) with geo-fencing for hospitals.</w:t>
      </w:r>
    </w:p>
    <w:bookmarkEnd w:id="27"/>
    <w:bookmarkStart w:id="28" w:name="Xd3f540aa8b32b3e9aec62be6e3107a4571df936"/>
    <w:p>
      <w:pPr>
        <w:pStyle w:val="Heading3"/>
      </w:pPr>
      <w:r>
        <w:t xml:space="preserve">Strategic Partnerships (30% Budget Allocation)</w:t>
      </w:r>
    </w:p>
    <w:p>
      <w:pPr>
        <w:pStyle w:val="FirstParagraph"/>
      </w:pPr>
      <w:r>
        <w:t xml:space="preserve">Forming alliances with key stakeholders in Pakistan Islamabad:</w:t>
      </w:r>
    </w:p>
    <w:p>
      <w:pPr>
        <w:numPr>
          <w:ilvl w:val="0"/>
          <w:numId w:val="1004"/>
        </w:numPr>
        <w:pStyle w:val="Compact"/>
      </w:pPr>
      <w:r>
        <w:t xml:space="preserve">Collaborating with Pakistan Medical Commission for accredited continuing medical education (CME) sessions for Islamabad doctors</w:t>
      </w:r>
    </w:p>
    <w:p>
      <w:pPr>
        <w:numPr>
          <w:ilvl w:val="0"/>
          <w:numId w:val="1004"/>
        </w:numPr>
        <w:pStyle w:val="Compact"/>
      </w:pPr>
      <w:r>
        <w:t xml:space="preserve">Partnering with Pharmacies (like Al-Fatah Pharmacy chain) for "Imaging &amp; Wellness" package promotions</w:t>
      </w:r>
    </w:p>
    <w:p>
      <w:pPr>
        <w:numPr>
          <w:ilvl w:val="0"/>
          <w:numId w:val="1004"/>
        </w:numPr>
        <w:pStyle w:val="Compact"/>
      </w:pPr>
      <w:r>
        <w:t xml:space="preserve">Integrating with telehealth platforms like Sehat Kahani to offer seamless referral pathways</w:t>
      </w:r>
    </w:p>
    <w:bookmarkEnd w:id="28"/>
    <w:bookmarkStart w:id="29" w:name="X23c46fd64c3af3b988723908aa43ebee98068c4"/>
    <w:p>
      <w:pPr>
        <w:pStyle w:val="Heading3"/>
      </w:pPr>
      <w:r>
        <w:t xml:space="preserve">Community Engagement (20% Budget Allocation)</w:t>
      </w:r>
    </w:p>
    <w:p>
      <w:pPr>
        <w:pStyle w:val="FirstParagraph"/>
      </w:pPr>
      <w:r>
        <w:t xml:space="preserve">Hosting free health camps in Islamabad community centers with:</w:t>
      </w:r>
    </w:p>
    <w:p>
      <w:pPr>
        <w:numPr>
          <w:ilvl w:val="0"/>
          <w:numId w:val="1005"/>
        </w:numPr>
        <w:pStyle w:val="Compact"/>
      </w:pPr>
      <w:r>
        <w:t xml:space="preserve">Screenings for diabetes complications at I-8 Market</w:t>
      </w:r>
    </w:p>
    <w:p>
      <w:pPr>
        <w:numPr>
          <w:ilvl w:val="0"/>
          <w:numId w:val="1005"/>
        </w:numPr>
        <w:pStyle w:val="Compact"/>
      </w:pPr>
      <w:r>
        <w:t xml:space="preserve">Cultural sensitivity workshops on imaging preparation (e.g., "How to prepare for a CT scan in Ramadan")</w:t>
      </w:r>
    </w:p>
    <w:p>
      <w:pPr>
        <w:pStyle w:val="FirstParagraph"/>
      </w:pPr>
      <w:r>
        <w:t xml:space="preserve">Traditional Outreach (10% Budget Allocation)</w:t>
      </w:r>
    </w:p>
    <w:p>
      <w:pPr>
        <w:pStyle w:val="BodyText"/>
      </w:pPr>
      <w:r>
        <w:t xml:space="preserve">Localized print media in Urdu-language newspapers (Jang, The News) with "Radiology Awareness Week" promotions and radio sponsorships on Islamabad-based FM stations.</w:t>
      </w:r>
    </w:p>
    <w:bookmarkEnd w:id="29"/>
    <w:bookmarkEnd w:id="30"/>
    <w:bookmarkStart w:id="31" w:name="implementation-timeline-budget"/>
    <w:p>
      <w:pPr>
        <w:pStyle w:val="Heading2"/>
      </w:pPr>
      <w:r>
        <w:t xml:space="preserve">Implementation Timeline &amp; Budget</w:t>
      </w:r>
    </w:p>
    <w:p>
      <w:pPr>
        <w:pStyle w:val="FirstParagraph"/>
      </w:pPr>
      <w:r>
        <w:t xml:space="preserve">This 12-month Marketing Plan allocates PKR 8.5 million (approx. $35,000 USD) across Islamabad's healthcare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Expected Milestones</w:t>
            </w:r>
          </w:p>
        </w:tc>
      </w:tr>
      <w:tr>
        <w:tc>
          <w:tcPr/>
          <w:p>
            <w:pPr>
              <w:pStyle w:val="Compact"/>
              <w:jc w:val="left"/>
            </w:pPr>
            <w:r>
              <w:t xml:space="preserve">Q1 2024</w:t>
            </w:r>
          </w:p>
        </w:tc>
        <w:tc>
          <w:tcPr/>
          <w:p>
            <w:pPr>
              <w:pStyle w:val="Compact"/>
              <w:jc w:val="left"/>
            </w:pPr>
            <w:r>
              <w:t xml:space="preserve">Digital platform launch, hospital partnership agreements</w:t>
            </w:r>
          </w:p>
        </w:tc>
        <w:tc>
          <w:tcPr/>
          <w:p>
            <w:pPr>
              <w:pStyle w:val="Compact"/>
              <w:jc w:val="left"/>
            </w:pPr>
            <w:r>
              <w:t xml:space="preserve">50+ physician referrals secured in Islamabad</w:t>
            </w:r>
          </w:p>
        </w:tc>
      </w:tr>
      <w:tr>
        <w:tc>
          <w:tcPr/>
          <w:p>
            <w:pPr>
              <w:pStyle w:val="Compact"/>
              <w:jc w:val="left"/>
            </w:pPr>
            <w:r>
              <w:t xml:space="preserve">Q2 2024</w:t>
            </w:r>
          </w:p>
        </w:tc>
        <w:tc>
          <w:tcPr/>
          <w:p>
            <w:pPr>
              <w:pStyle w:val="Compact"/>
              <w:jc w:val="left"/>
            </w:pPr>
            <w:r>
              <w:t xml:space="preserve">First health camp in DHA Phase 4, CME workshop series</w:t>
            </w:r>
          </w:p>
        </w:tc>
        <w:tc>
          <w:tcPr/>
          <w:p>
            <w:pPr>
              <w:pStyle w:val="Compact"/>
              <w:jc w:val="left"/>
            </w:pPr>
            <w:r>
              <w:t xml:space="preserve">3,000+ website visitors; 15 corporate wellness contracts</w:t>
            </w:r>
          </w:p>
        </w:tc>
      </w:tr>
      <w:tr>
        <w:tc>
          <w:tcPr/>
          <w:p>
            <w:pPr>
              <w:pStyle w:val="Compact"/>
              <w:jc w:val="left"/>
            </w:pPr>
            <w:r>
              <w:t xml:space="preserve">Q3 2024</w:t>
            </w:r>
          </w:p>
        </w:tc>
        <w:tc>
          <w:tcPr/>
          <w:p>
            <w:pPr>
              <w:pStyle w:val="Compact"/>
              <w:jc w:val="left"/>
            </w:pPr>
            <w:r>
              <w:t xml:space="preserve">Telehealth integration launch, radio campaign</w:t>
            </w:r>
          </w:p>
        </w:tc>
        <w:tc>
          <w:tcPr/>
          <w:p>
            <w:pPr>
              <w:pStyle w:val="Compact"/>
              <w:jc w:val="left"/>
            </w:pPr>
            <w:r>
              <w:t xml:space="preserve">25% reduction in patient wait times; 40% brand recall increase</w:t>
            </w:r>
          </w:p>
        </w:tc>
      </w:tr>
      <w:tr>
        <w:tc>
          <w:tcPr/>
          <w:p>
            <w:pPr>
              <w:pStyle w:val="Compact"/>
              <w:jc w:val="left"/>
            </w:pPr>
            <w:r>
              <w:t xml:space="preserve">Q4 2024</w:t>
            </w:r>
          </w:p>
        </w:tc>
        <w:tc>
          <w:tcPr/>
          <w:p>
            <w:pPr>
              <w:pStyle w:val="Compact"/>
              <w:jc w:val="left"/>
            </w:pPr>
            <w:r>
              <w:t xml:space="preserve">Annual health report publication, community recognition event</w:t>
            </w:r>
          </w:p>
        </w:tc>
        <w:tc>
          <w:tcPr/>
          <w:p>
            <w:pPr>
              <w:pStyle w:val="Compact"/>
              <w:jc w:val="left"/>
            </w:pPr>
            <w:r>
              <w:t xml:space="preserve">Target: 35% market share among Islamabad diagnostic centers</w:t>
            </w:r>
          </w:p>
        </w:tc>
      </w:tr>
    </w:tbl>
    <w:bookmarkEnd w:id="31"/>
    <w:bookmarkStart w:id="32" w:name="evaluation-metrics"/>
    <w:p>
      <w:pPr>
        <w:pStyle w:val="Heading2"/>
      </w:pPr>
      <w:r>
        <w:t xml:space="preserve">Evaluation Metrics</w:t>
      </w:r>
    </w:p>
    <w:p>
      <w:pPr>
        <w:pStyle w:val="FirstParagraph"/>
      </w:pPr>
      <w:r>
        <w:t xml:space="preserve">Success will be measured through both quantitative and qualitative KPIs specific to Pakistan Islamabad:</w:t>
      </w:r>
    </w:p>
    <w:p>
      <w:pPr>
        <w:numPr>
          <w:ilvl w:val="0"/>
          <w:numId w:val="1006"/>
        </w:numPr>
        <w:pStyle w:val="Compact"/>
      </w:pPr>
      <w:r>
        <w:rPr>
          <w:bCs/>
          <w:b/>
        </w:rPr>
        <w:t xml:space="preserve">Service Adoption:</w:t>
      </w:r>
      <w:r>
        <w:t xml:space="preserve"> </w:t>
      </w:r>
      <w:r>
        <w:t xml:space="preserve">Tracking monthly imaging volume growth in Islamabad (target: +28% YoY)</w:t>
      </w:r>
    </w:p>
    <w:p>
      <w:pPr>
        <w:numPr>
          <w:ilvl w:val="0"/>
          <w:numId w:val="1006"/>
        </w:numPr>
        <w:pStyle w:val="Compact"/>
      </w:pPr>
      <w:r>
        <w:rPr>
          <w:bCs/>
          <w:b/>
        </w:rPr>
        <w:t xml:space="preserve">Physician Loyalty:</w:t>
      </w:r>
      <w:r>
        <w:t xml:space="preserve"> </w:t>
      </w:r>
      <w:r>
        <w:t xml:space="preserve">Measuring repeat referral rates from Islamabad clinics (target: 75% retention)</w:t>
      </w:r>
    </w:p>
    <w:p>
      <w:pPr>
        <w:numPr>
          <w:ilvl w:val="0"/>
          <w:numId w:val="1006"/>
        </w:numPr>
        <w:pStyle w:val="Compact"/>
      </w:pPr>
      <w:r>
        <w:rPr>
          <w:bCs/>
          <w:b/>
        </w:rPr>
        <w:t xml:space="preserve">Cultural Relevance:</w:t>
      </w:r>
      <w:r>
        <w:t xml:space="preserve"> </w:t>
      </w:r>
      <w:r>
        <w:t xml:space="preserve">Patient satisfaction scores on cultural sensitivity (target: 90% positive feedback)</w:t>
      </w:r>
    </w:p>
    <w:p>
      <w:pPr>
        <w:numPr>
          <w:ilvl w:val="0"/>
          <w:numId w:val="1006"/>
        </w:numPr>
        <w:pStyle w:val="Compact"/>
      </w:pPr>
      <w:r>
        <w:rPr>
          <w:bCs/>
          <w:b/>
        </w:rPr>
        <w:t xml:space="preserve">Metric-Driven Growth:</w:t>
      </w:r>
      <w:r>
        <w:t xml:space="preserve"> </w:t>
      </w:r>
      <w:r>
        <w:t xml:space="preserve">Tracking social media engagement in Urdu language content</w:t>
      </w:r>
    </w:p>
    <w:p>
      <w:pPr>
        <w:pStyle w:val="FirstParagraph"/>
      </w:pPr>
      <w:r>
        <w:t xml:space="preserve">This Marketing Plan ensures our Radiologist becomes the preferred diagnostic partner for Islamabad's healthcare ecosystem. By merging global radiology best practices with deep understanding of Pakistan Islamabad's unique healthcare culture, this strategy delivers sustainable growth while fulfilling a critical community need.</w:t>
      </w:r>
    </w:p>
    <w:bookmarkEnd w:id="32"/>
    <w:p>
      <w:pPr>
        <w:pStyle w:val="BodyText"/>
      </w:pPr>
      <w:r>
        <w:t xml:space="preserve">© 2024 Islamabad Radiology Center | Marketing Plan for Radiologist Services in Pakistan</w:t>
      </w:r>
    </w:p>
    <w:p>
      <w:pPr>
        <w:pStyle w:val="BodyText"/>
      </w:pPr>
      <w:r>
        <w:t xml:space="preserve">Designed with local healthcare context in mind for Islamabad, Pakistan's evolving medical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Islamabad, Pakistan</dc:title>
  <dc:creator/>
  <dc:language>en</dc:language>
  <cp:keywords/>
  <dcterms:created xsi:type="dcterms:W3CDTF">2026-07-24T04:49:34Z</dcterms:created>
  <dcterms:modified xsi:type="dcterms:W3CDTF">2026-07-24T04:49:34Z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