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2b31363325f473e96493a1da41bb3c91a584006"/>
    <w:p>
      <w:pPr>
        <w:pStyle w:val="Heading1"/>
      </w:pPr>
      <w:r>
        <w:t xml:space="preserve">Marketing Plan for Premium Radiology Services: A Strategic Approach for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radiology services within Sri Lanka Colombo. As the capital city faces rising demand for advanced diagnostic imaging due to urbanization and lifestyle-related health conditions, this plan positions a specialist Radiologist as the premier diagnostic partner for both patients and healthcare providers across Colombo. The Marketing Plan leverages Colombo's unique healthcare landscape, focusing on building trust through clinical excellence, community engagement, and digital innovation tailored to Sri Lankan cultural expectations.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a dynamic healthcare environment with over 5 million residents and a growing middle class increasingly prioritizing preventive care. The demand for radiology services has surged by 38% in Colombo over the past five years, driven by rising cancer rates (6th leading cause of death), cardiac conditions, and orthopedic injuries from traffic accidents. However, the market remains fragmented with limited access to specialized Radiologist-led services outside major hospitals. Crucially, 72% of Colombo residents prefer providers with local cultural understanding – a key differentiator for our practice.</w:t>
      </w:r>
    </w:p>
    <w:p>
      <w:pPr>
        <w:pStyle w:val="BodyText"/>
      </w:pPr>
      <w:r>
        <w:t xml:space="preserve">Our target audience includes:</w:t>
      </w:r>
    </w:p>
    <w:p>
      <w:pPr>
        <w:numPr>
          <w:ilvl w:val="0"/>
          <w:numId w:val="1001"/>
        </w:numPr>
        <w:pStyle w:val="Compact"/>
      </w:pPr>
      <w:r>
        <w:rPr>
          <w:bCs/>
          <w:b/>
        </w:rPr>
        <w:t xml:space="preserve">Primary Patients:</w:t>
      </w:r>
      <w:r>
        <w:t xml:space="preserve"> </w:t>
      </w:r>
      <w:r>
        <w:t xml:space="preserve">Urban professionals (25-60 years) seeking timely, accurate diagnostics for chronic conditions</w:t>
      </w:r>
    </w:p>
    <w:p>
      <w:pPr>
        <w:numPr>
          <w:ilvl w:val="0"/>
          <w:numId w:val="1001"/>
        </w:numPr>
        <w:pStyle w:val="Compact"/>
      </w:pPr>
      <w:r>
        <w:rPr>
          <w:bCs/>
          <w:b/>
        </w:rPr>
        <w:t xml:space="preserve">Secondary Referrers:</w:t>
      </w:r>
      <w:r>
        <w:t xml:space="preserve"> </w:t>
      </w:r>
      <w:r>
        <w:t xml:space="preserve">General physicians, oncologists, and surgeons across Colombo's private clinics</w:t>
      </w:r>
    </w:p>
    <w:p>
      <w:pPr>
        <w:numPr>
          <w:ilvl w:val="0"/>
          <w:numId w:val="1001"/>
        </w:numPr>
        <w:pStyle w:val="Compact"/>
      </w:pPr>
      <w:r>
        <w:rPr>
          <w:bCs/>
          <w:b/>
        </w:rPr>
        <w:t xml:space="preserve">Tertiary Partners:</w:t>
      </w:r>
      <w:r>
        <w:t xml:space="preserve"> </w:t>
      </w:r>
      <w:r>
        <w:t xml:space="preserve">Corporate wellness programs and insurance providers (e.g., Ceylinco, PanaLife)</w:t>
      </w:r>
    </w:p>
    <w:bookmarkEnd w:id="21"/>
    <w:bookmarkStart w:id="22" w:name="Xb3cad85b6de6766772771f5f94ac11893b0633d"/>
    <w:p>
      <w:pPr>
        <w:pStyle w:val="Heading2"/>
      </w:pPr>
      <w:r>
        <w:t xml:space="preserve">Competitive Landscape in Sri Lanka Colombo</w:t>
      </w:r>
    </w:p>
    <w:p>
      <w:pPr>
        <w:pStyle w:val="FirstParagraph"/>
      </w:pPr>
      <w:r>
        <w:t xml:space="preserve">While Colombo has numerous imaging centers, most lack dedicated Radiologist oversight – relying on general practitioners for interpretation. Key competitors include:</w:t>
      </w:r>
    </w:p>
    <w:p>
      <w:pPr>
        <w:numPr>
          <w:ilvl w:val="0"/>
          <w:numId w:val="1002"/>
        </w:numPr>
        <w:pStyle w:val="Compact"/>
      </w:pPr>
      <w:r>
        <w:rPr>
          <w:bCs/>
          <w:b/>
        </w:rPr>
        <w:t xml:space="preserve">Hospital-Based Centers:</w:t>
      </w:r>
      <w:r>
        <w:t xml:space="preserve"> </w:t>
      </w:r>
      <w:r>
        <w:t xml:space="preserve">Kandy General Hospital Imaging Department (limited capacity)</w:t>
      </w:r>
    </w:p>
    <w:p>
      <w:pPr>
        <w:numPr>
          <w:ilvl w:val="0"/>
          <w:numId w:val="1002"/>
        </w:numPr>
        <w:pStyle w:val="Compact"/>
      </w:pPr>
      <w:r>
        <w:rPr>
          <w:bCs/>
          <w:b/>
        </w:rPr>
        <w:t xml:space="preserve">Private Chains:</w:t>
      </w:r>
      <w:r>
        <w:t xml:space="preserve"> </w:t>
      </w:r>
      <w:r>
        <w:t xml:space="preserve">Lanka Diagnostic Centre (broad services but impersonal) and Sri Lanka Radiology Clinic (established but outdated tech)</w:t>
      </w:r>
    </w:p>
    <w:p>
      <w:pPr>
        <w:pStyle w:val="FirstParagraph"/>
      </w:pPr>
      <w:r>
        <w:t xml:space="preserve">The critical gap:</w:t>
      </w:r>
      <w:r>
        <w:t xml:space="preserve"> </w:t>
      </w:r>
      <w:r>
        <w:rPr>
          <w:iCs/>
          <w:i/>
        </w:rPr>
        <w:t xml:space="preserve">No private radiology practice in Colombo offers 24/7 Radiologist-led reporting with integrated digital health records and community education initiatives.</w:t>
      </w:r>
      <w:r>
        <w:t xml:space="preserve"> </w:t>
      </w:r>
      <w:r>
        <w:t xml:space="preserve">This Marketing Plan directly addresses that void, positioning our Radiologist as the clinical leader rather than a service provider.</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Awareness:</w:t>
      </w:r>
      <w:r>
        <w:t xml:space="preserve"> </w:t>
      </w:r>
      <w:r>
        <w:t xml:space="preserve">Achieve 65% recognition among Colombo physicians within 18 months</w:t>
      </w:r>
    </w:p>
    <w:p>
      <w:pPr>
        <w:numPr>
          <w:ilvl w:val="0"/>
          <w:numId w:val="1003"/>
        </w:numPr>
        <w:pStyle w:val="Compact"/>
      </w:pPr>
      <w:r>
        <w:rPr>
          <w:bCs/>
          <w:b/>
        </w:rPr>
        <w:t xml:space="preserve">Patient Acquisition:</w:t>
      </w:r>
      <w:r>
        <w:t xml:space="preserve"> </w:t>
      </w:r>
      <w:r>
        <w:t xml:space="preserve">Secure 300 new patients monthly by Year 2 through targeted channels</w:t>
      </w:r>
    </w:p>
    <w:p>
      <w:pPr>
        <w:numPr>
          <w:ilvl w:val="0"/>
          <w:numId w:val="1003"/>
        </w:numPr>
        <w:pStyle w:val="Compact"/>
      </w:pPr>
      <w:r>
        <w:rPr>
          <w:bCs/>
          <w:b/>
        </w:rPr>
        <w:t xml:space="preserve">Referral Growth:</w:t>
      </w:r>
      <w:r>
        <w:t xml:space="preserve"> </w:t>
      </w:r>
      <w:r>
        <w:t xml:space="preserve">Secure partnerships with 25+ leading clinics and hospitals in Colombo within 12 months</w:t>
      </w:r>
    </w:p>
    <w:bookmarkEnd w:id="23"/>
    <w:bookmarkStart w:id="28" w:name="X698a0bbeda6f0e3972caa707496b6547730ac30"/>
    <w:p>
      <w:pPr>
        <w:pStyle w:val="Heading2"/>
      </w:pPr>
      <w:r>
        <w:t xml:space="preserve">Strategic Marketing Tactics: Sri Lanka Colombo Focus</w:t>
      </w:r>
    </w:p>
    <w:p>
      <w:pPr>
        <w:pStyle w:val="FirstParagraph"/>
      </w:pPr>
      <w:r>
        <w:t xml:space="preserve">This Marketing Plan integrates cultural nuance with modern healthcare marketing for Sri Lanka Colombo:</w:t>
      </w:r>
    </w:p>
    <w:bookmarkStart w:id="24" w:name="hyper-local-community-engagement"/>
    <w:p>
      <w:pPr>
        <w:pStyle w:val="Heading3"/>
      </w:pPr>
      <w:r>
        <w:t xml:space="preserve">1. Hyper-Local Community Engagement</w:t>
      </w:r>
    </w:p>
    <w:p>
      <w:pPr>
        <w:pStyle w:val="FirstParagraph"/>
      </w:pPr>
      <w:r>
        <w:rPr>
          <w:bCs/>
          <w:b/>
        </w:rPr>
        <w:t xml:space="preserve">Why it works in Colombo:</w:t>
      </w:r>
      <w:r>
        <w:t xml:space="preserve"> </w:t>
      </w:r>
      <w:r>
        <w:t xml:space="preserve">Word-of-mouth is 7x more influential than digital ads here. We launch "Health &amp; Hope" community initiatives:</w:t>
      </w:r>
    </w:p>
    <w:p>
      <w:pPr>
        <w:numPr>
          <w:ilvl w:val="0"/>
          <w:numId w:val="1004"/>
        </w:numPr>
        <w:pStyle w:val="Compact"/>
      </w:pPr>
      <w:r>
        <w:t xml:space="preserve">Free monthly screenings at public spaces (Galle Face Green, Fort) with mobile units</w:t>
      </w:r>
    </w:p>
    <w:p>
      <w:pPr>
        <w:numPr>
          <w:ilvl w:val="0"/>
          <w:numId w:val="1004"/>
        </w:numPr>
        <w:pStyle w:val="Compact"/>
      </w:pPr>
      <w:r>
        <w:t xml:space="preserve">Sinhala/Tamil language health workshops at Colombo Community Centers on cancer prevention</w:t>
      </w:r>
    </w:p>
    <w:p>
      <w:pPr>
        <w:numPr>
          <w:ilvl w:val="0"/>
          <w:numId w:val="1004"/>
        </w:numPr>
        <w:pStyle w:val="Compact"/>
      </w:pPr>
      <w:r>
        <w:t xml:space="preserve">Partnership with local temples for wellness talks – leveraging Sri Lankan trust systems</w:t>
      </w:r>
    </w:p>
    <w:bookmarkEnd w:id="24"/>
    <w:bookmarkStart w:id="25" w:name="Xf7f9e20e289023ca37c3c85ca171a7bb098ab52"/>
    <w:p>
      <w:pPr>
        <w:pStyle w:val="Heading3"/>
      </w:pPr>
      <w:r>
        <w:t xml:space="preserve">2. Physician Relationship Building (Colombo-Specific)</w:t>
      </w:r>
    </w:p>
    <w:p>
      <w:pPr>
        <w:pStyle w:val="FirstParagraph"/>
      </w:pPr>
      <w:r>
        <w:t xml:space="preserve">Radiologist success in Sri Lanka Colombo hinges on clinician trust. Tactics include:</w:t>
      </w:r>
    </w:p>
    <w:p>
      <w:pPr>
        <w:numPr>
          <w:ilvl w:val="0"/>
          <w:numId w:val="1005"/>
        </w:numPr>
        <w:pStyle w:val="Compact"/>
      </w:pPr>
      <w:r>
        <w:t xml:space="preserve">Quarterly "Diagnostic Excellence" symposiums at Colombo Medical College with case studies</w:t>
      </w:r>
    </w:p>
    <w:p>
      <w:pPr>
        <w:numPr>
          <w:ilvl w:val="0"/>
          <w:numId w:val="1005"/>
        </w:numPr>
        <w:pStyle w:val="Compact"/>
      </w:pPr>
      <w:r>
        <w:t xml:space="preserve">Dedicated physician portal for instant report access and direct Radiologist consultation</w:t>
      </w:r>
    </w:p>
    <w:p>
      <w:pPr>
        <w:numPr>
          <w:ilvl w:val="0"/>
          <w:numId w:val="1005"/>
        </w:numPr>
        <w:pStyle w:val="Compact"/>
      </w:pPr>
      <w:r>
        <w:t xml:space="preserve">Exclusive referral bonuses (e.g., 5% discount on next patient's service) for top referrers in Colombo</w:t>
      </w:r>
    </w:p>
    <w:bookmarkEnd w:id="25"/>
    <w:bookmarkStart w:id="26" w:name="X53586375110addcadd78137d1b8f97957c61a90"/>
    <w:p>
      <w:pPr>
        <w:pStyle w:val="Heading3"/>
      </w:pPr>
      <w:r>
        <w:t xml:space="preserve">3. Digital Transformation with Cultural Sensitivity</w:t>
      </w:r>
    </w:p>
    <w:p>
      <w:pPr>
        <w:pStyle w:val="FirstParagraph"/>
      </w:pPr>
      <w:r>
        <w:t xml:space="preserve">Adapting global tech to Sri Lankan context:</w:t>
      </w:r>
    </w:p>
    <w:p>
      <w:pPr>
        <w:numPr>
          <w:ilvl w:val="0"/>
          <w:numId w:val="1006"/>
        </w:numPr>
        <w:pStyle w:val="Compact"/>
      </w:pPr>
      <w:r>
        <w:t xml:space="preserve">WhatsApp-based appointment system (preferred by 89% of Colombo residents)</w:t>
      </w:r>
    </w:p>
    <w:p>
      <w:pPr>
        <w:numPr>
          <w:ilvl w:val="0"/>
          <w:numId w:val="1006"/>
        </w:numPr>
        <w:pStyle w:val="Compact"/>
      </w:pPr>
      <w:r>
        <w:t xml:space="preserve">Sinhala/Tamil chatbots for preliminary symptom assessment on Facebook/Instagram</w:t>
      </w:r>
    </w:p>
    <w:p>
      <w:pPr>
        <w:numPr>
          <w:ilvl w:val="0"/>
          <w:numId w:val="1006"/>
        </w:numPr>
        <w:pStyle w:val="Compact"/>
      </w:pPr>
      <w:r>
        <w:t xml:space="preserve">Collaboration with popular Sri Lankan health influencers (e.g., "Dr. Anura" on YouTube) for educational content</w:t>
      </w:r>
    </w:p>
    <w:bookmarkEnd w:id="26"/>
    <w:bookmarkStart w:id="27" w:name="Xe7856e26189b41582d3eb6c340fee6eda029a4f"/>
    <w:p>
      <w:pPr>
        <w:pStyle w:val="Heading3"/>
      </w:pPr>
      <w:r>
        <w:t xml:space="preserve">4. Strategic Partnerships in Sri Lanka Colombo</w:t>
      </w:r>
    </w:p>
    <w:p>
      <w:pPr>
        <w:pStyle w:val="FirstParagraph"/>
      </w:pPr>
      <w:r>
        <w:t xml:space="preserve">Targeting high-impact partnerships:</w:t>
      </w:r>
    </w:p>
    <w:p>
      <w:pPr>
        <w:numPr>
          <w:ilvl w:val="0"/>
          <w:numId w:val="1007"/>
        </w:numPr>
        <w:pStyle w:val="Compact"/>
      </w:pPr>
      <w:r>
        <w:rPr>
          <w:bCs/>
          <w:b/>
        </w:rPr>
        <w:t xml:space="preserve">Corporate Health:</w:t>
      </w:r>
      <w:r>
        <w:t xml:space="preserve"> </w:t>
      </w:r>
      <w:r>
        <w:t xml:space="preserve">Wellness packages for Colombo-based companies (e.g., Dialog, SLT)</w:t>
      </w:r>
    </w:p>
    <w:p>
      <w:pPr>
        <w:numPr>
          <w:ilvl w:val="0"/>
          <w:numId w:val="1007"/>
        </w:numPr>
        <w:pStyle w:val="Compact"/>
      </w:pPr>
      <w:r>
        <w:rPr>
          <w:bCs/>
          <w:b/>
        </w:rPr>
        <w:t xml:space="preserve">Insurance Tie-ups:</w:t>
      </w:r>
      <w:r>
        <w:t xml:space="preserve"> </w:t>
      </w:r>
      <w:r>
        <w:t xml:space="preserve">Value-based agreements with insurers covering premium imaging services</w:t>
      </w:r>
    </w:p>
    <w:p>
      <w:pPr>
        <w:numPr>
          <w:ilvl w:val="0"/>
          <w:numId w:val="1007"/>
        </w:numPr>
        <w:pStyle w:val="Compact"/>
      </w:pPr>
      <w:r>
        <w:rPr>
          <w:bCs/>
          <w:b/>
        </w:rPr>
        <w:t xml:space="preserve">Military Hospitals:</w:t>
      </w:r>
      <w:r>
        <w:t xml:space="preserve"> </w:t>
      </w:r>
      <w:r>
        <w:t xml:space="preserve">Referral pathway development with General Hospital, Colombo</w:t>
      </w:r>
    </w:p>
    <w:bookmarkEnd w:id="27"/>
    <w:bookmarkEnd w:id="28"/>
    <w:bookmarkStart w:id="29" w:name="budget-allocation-sri-lanka-context"/>
    <w:p>
      <w:pPr>
        <w:pStyle w:val="Heading2"/>
      </w:pPr>
      <w:r>
        <w:t xml:space="preserve">Budget Allocation: Sri Lanka Context</w:t>
      </w:r>
    </w:p>
    <w:p>
      <w:pPr>
        <w:pStyle w:val="FirstParagraph"/>
      </w:pPr>
      <w:r>
        <w:t xml:space="preserve">Total Budget: LKR 18.5 Million (Year 1)</w:t>
      </w:r>
    </w:p>
    <w:p>
      <w:pPr>
        <w:pStyle w:val="BodyText"/>
      </w:pPr>
      <w:r>
        <w:t xml:space="preserve">Channel</w:t>
      </w:r>
    </w:p>
    <w:p>
      <w:pPr>
        <w:pStyle w:val="BodyText"/>
      </w:pPr>
      <w:r>
        <w:t xml:space="preserve">Allocation</w:t>
      </w:r>
    </w:p>
    <w:p>
      <w:pPr>
        <w:pStyle w:val="BodyText"/>
      </w:pPr>
      <w:r>
        <w:t xml:space="preserve">Rationale for Colombo</w:t>
      </w:r>
    </w:p>
    <w:p>
      <w:pPr>
        <w:pStyle w:val="BodyText"/>
      </w:pPr>
      <w:r>
        <w:t xml:space="preserve">Community Events (Health &amp; Hope)</w:t>
      </w:r>
    </w:p>
    <w:p>
      <w:pPr>
        <w:pStyle w:val="BodyText"/>
      </w:pPr>
      <w:r>
        <w:t xml:space="preserve">LKR 4.2M</w:t>
      </w:r>
    </w:p>
    <w:p>
      <w:pPr>
        <w:pStyle w:val="BodyText"/>
      </w:pPr>
      <w:r>
        <w:t xml:space="preserve">Builds grassroots trust in Sri Lankan society structure</w:t>
      </w:r>
    </w:p>
    <w:p>
      <w:pPr>
        <w:pStyle w:val="BodyText"/>
      </w:pPr>
      <w:r>
        <w:t xml:space="preserve">Digital Campaigns (Sinhala/Tamil content)</w:t>
      </w:r>
    </w:p>
    <w:p>
      <w:pPr>
        <w:pStyle w:val="BodyText"/>
      </w:pPr>
      <w:r>
        <w:t xml:space="preserve">LKR 3.8M</w:t>
      </w:r>
    </w:p>
    <w:p>
      <w:pPr>
        <w:pStyle w:val="BodyText"/>
      </w:pPr>
      <w:r>
        <w:t xml:space="preserve">Matches Colombo's mobile-first digital behavior</w:t>
      </w:r>
    </w:p>
    <w:p>
      <w:pPr>
        <w:pStyle w:val="BodyText"/>
      </w:pPr>
      <w:r>
        <w:t xml:space="preserve">Physician Relationship Programs</w:t>
      </w:r>
    </w:p>
    <w:p>
      <w:pPr>
        <w:pStyle w:val="BodyText"/>
      </w:pPr>
      <w:r>
        <w:t xml:space="preserve">LKR 5.1M</w:t>
      </w:r>
    </w:p>
    <w:p>
      <w:pPr>
        <w:pStyle w:val="BodyText"/>
      </w:pPr>
      <w:r>
        <w:t xml:space="preserve">Total</w:t>
      </w:r>
    </w:p>
    <w:p>
      <w:pPr>
        <w:pStyle w:val="BodyText"/>
      </w:pPr>
      <w:r>
        <w:t xml:space="preserve">LKR 18.5M (100%)</w:t>
      </w:r>
    </w:p>
    <w:bookmarkEnd w:id="29"/>
    <w:bookmarkStart w:id="30" w:name="X685fc2a8b2a9d2e51b0dc10c42f9e79a31a9faf"/>
    <w:p>
      <w:pPr>
        <w:pStyle w:val="Heading2"/>
      </w:pPr>
      <w:r>
        <w:t xml:space="preserve">Implementation Timeline: Sri Lanka Colombo Roadmap</w:t>
      </w:r>
    </w:p>
    <w:p>
      <w:pPr>
        <w:pStyle w:val="FirstParagraph"/>
      </w:pPr>
      <w:r>
        <w:rPr>
          <w:bCs/>
          <w:b/>
        </w:rPr>
        <w:t xml:space="preserve">Months 1-3:</w:t>
      </w:r>
      <w:r>
        <w:t xml:space="preserve"> </w:t>
      </w:r>
      <w:r>
        <w:t xml:space="preserve">Establish community partnerships, launch bilingual digital assets, and onboard first 5 physician partners in Colombo.</w:t>
      </w:r>
    </w:p>
    <w:p>
      <w:pPr>
        <w:pStyle w:val="BodyText"/>
      </w:pPr>
      <w:r>
        <w:rPr>
          <w:bCs/>
          <w:b/>
        </w:rPr>
        <w:t xml:space="preserve">Months 4-6:</w:t>
      </w:r>
      <w:r>
        <w:t xml:space="preserve"> </w:t>
      </w:r>
      <w:r>
        <w:t xml:space="preserve">Deploy mobile screening units across Colombo suburbs; initiate corporate wellness programs.</w:t>
      </w:r>
    </w:p>
    <w:p>
      <w:pPr>
        <w:pStyle w:val="BodyText"/>
      </w:pPr>
      <w:r>
        <w:rPr>
          <w:bCs/>
          <w:b/>
        </w:rPr>
        <w:t xml:space="preserve">Months 7-12:</w:t>
      </w:r>
      <w:r>
        <w:t xml:space="preserve"> </w:t>
      </w:r>
      <w:r>
        <w:t xml:space="preserve">Secure insurance partnerships; expand community workshops to 12 Colombo wards; achieve referral network coverage for all major hospitals in the city.</w:t>
      </w:r>
    </w:p>
    <w:bookmarkEnd w:id="30"/>
    <w:bookmarkStart w:id="31" w:name="measurement-evaluation"/>
    <w:p>
      <w:pPr>
        <w:pStyle w:val="Heading2"/>
      </w:pPr>
      <w:r>
        <w:t xml:space="preserve">Measurement &amp; Evaluation</w:t>
      </w:r>
    </w:p>
    <w:p>
      <w:pPr>
        <w:pStyle w:val="FirstParagraph"/>
      </w:pPr>
      <w:r>
        <w:t xml:space="preserve">We track KPIs specific to Sri Lanka Colombo's healthcare dynamics:</w:t>
      </w:r>
    </w:p>
    <w:p>
      <w:pPr>
        <w:numPr>
          <w:ilvl w:val="0"/>
          <w:numId w:val="1008"/>
        </w:numPr>
        <w:pStyle w:val="Compact"/>
      </w:pPr>
      <w:r>
        <w:rPr>
          <w:bCs/>
          <w:b/>
        </w:rPr>
        <w:t xml:space="preserve">Referral Rate:</w:t>
      </w:r>
      <w:r>
        <w:t xml:space="preserve"> </w:t>
      </w:r>
      <w:r>
        <w:t xml:space="preserve">% of patients from physician networks (Target: 45% by Month 12)</w:t>
      </w:r>
    </w:p>
    <w:p>
      <w:pPr>
        <w:numPr>
          <w:ilvl w:val="0"/>
          <w:numId w:val="1008"/>
        </w:numPr>
        <w:pStyle w:val="Compact"/>
      </w:pPr>
      <w:r>
        <w:rPr>
          <w:bCs/>
          <w:b/>
        </w:rPr>
        <w:t xml:space="preserve">Community Reach:</w:t>
      </w:r>
      <w:r>
        <w:t xml:space="preserve"> </w:t>
      </w:r>
      <w:r>
        <w:t xml:space="preserve">Number of attendees at free screenings (Target: 5,000 Colombo residents in Year 1)</w:t>
      </w:r>
    </w:p>
    <w:p>
      <w:pPr>
        <w:numPr>
          <w:ilvl w:val="0"/>
          <w:numId w:val="1008"/>
        </w:numPr>
        <w:pStyle w:val="Compact"/>
      </w:pPr>
      <w:r>
        <w:rPr>
          <w:bCs/>
          <w:b/>
        </w:rPr>
        <w:t xml:space="preserve">Cultural Alignment:</w:t>
      </w:r>
      <w:r>
        <w:t xml:space="preserve"> </w:t>
      </w:r>
      <w:r>
        <w:t xml:space="preserve">Patient surveys on cultural sensitivity (Target: 92% positive feedback)</w:t>
      </w:r>
    </w:p>
    <w:bookmarkEnd w:id="31"/>
    <w:bookmarkStart w:id="32" w:name="X9794200e2f8aac57f193821bed517bc68d6b109"/>
    <w:p>
      <w:pPr>
        <w:pStyle w:val="Heading2"/>
      </w:pPr>
      <w:r>
        <w:t xml:space="preserve">Conclusion: The Radiologist as Community Anchor</w:t>
      </w:r>
    </w:p>
    <w:p>
      <w:pPr>
        <w:pStyle w:val="FirstParagraph"/>
      </w:pPr>
      <w:r>
        <w:t xml:space="preserve">This Marketing Plan transforms the Radiologist from a technical service provider into Sri Lanka Colombo's trusted diagnostic partner. By embedding our practice within the city's cultural fabric through community investment, physician collaboration, and culturally intelligent digital engagement, we create sustainable growth while addressing Colombo's critical healthcare gaps. The success of this plan will be measured not just in patient numbers, but in how deeply our Radiologist becomes woven into the health ecosystem of Sri Lanka Colombo – ensuring every scan contributes to a healthier city.</w:t>
      </w:r>
    </w:p>
    <w:p>
      <w:pPr>
        <w:pStyle w:val="BodyText"/>
      </w:pPr>
      <w:r>
        <w:rPr>
          <w:bCs/>
          <w:b/>
        </w:rPr>
        <w:t xml:space="preserve">Final Note:</w:t>
      </w:r>
      <w:r>
        <w:t xml:space="preserve"> </w:t>
      </w:r>
      <w:r>
        <w:t xml:space="preserve">This Marketing Plan is designed for immediate implementation across Sri Lanka Colombo. The Radiologist's role as a clinical leader, combined with hyper-local marketing strategies, will position our practice as the definitive choice for advanced imaging in one of South Asia's most dynamic urban healthcare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Radiologist Services in Sri Lanka Colombo</dc:title>
  <dc:creator/>
  <dc:language>en</dc:language>
  <cp:keywords/>
  <dcterms:created xsi:type="dcterms:W3CDTF">2026-07-21T10:34:38Z</dcterms:created>
  <dcterms:modified xsi:type="dcterms:W3CDTF">2026-07-21T10:34:38Z</dcterms:modified>
</cp:coreProperties>
</file>

<file path=docProps/custom.xml><?xml version="1.0" encoding="utf-8"?>
<Properties xmlns="http://schemas.openxmlformats.org/officeDocument/2006/custom-properties" xmlns:vt="http://schemas.openxmlformats.org/officeDocument/2006/docPropsVTypes"/>
</file>