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2" w:name="Xa1f12e0a289956d5c8eb2c02cf7622decbe05b6"/>
    <w:p>
      <w:pPr>
        <w:pStyle w:val="Heading1"/>
      </w:pPr>
      <w:r>
        <w:t xml:space="preserve">Comprehensive Marketing Plan for Robotics Engineer Recruitment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top-tier Robotics Engineers to join our innovative technology team in the dynamic ecosystem of Singapore Singapore. With Southeast Asia's most advanced robotics and automation hub, we recognize that positioning this role within the vibrant landscape of Singapore Singapore is critical for success. The plan details targeted recruitment strategies, employer branding initiatives, and community engagement tactics specifically designed to position our Robotics Engineer opportunity as the premier choice in the region.</w:t>
      </w:r>
    </w:p>
    <w:bookmarkEnd w:id="20"/>
    <w:bookmarkStart w:id="21" w:name="X394d9fc375aab438a439a24004ddda3e26d7efb"/>
    <w:p>
      <w:pPr>
        <w:pStyle w:val="Heading2"/>
      </w:pPr>
      <w:r>
        <w:t xml:space="preserve">Market Analysis: Robotics Engineering Landscape in Singapore</w:t>
      </w:r>
    </w:p>
    <w:p>
      <w:pPr>
        <w:pStyle w:val="FirstParagraph"/>
      </w:pPr>
      <w:r>
        <w:t xml:space="preserve">Singapore has emerged as a global leader in robotics innovation, driven by its Smart Nation initiative and significant government investments. The Ministry of Trade and Industry reports a 30% annual growth in robotics adoption across manufacturing, healthcare, and logistics sectors since 2020. However, the demand for specialized Robotics Engineers far exceeds local talent supply—Singapore Singapore faces a projected shortage of over 15,000 tech professionals by 2025 (Economic Development Board). This gap presents a strategic opportunity to position our Robotics Engineer role within Singapore Singapore as both competitive and culturally aligned with national innovation goals.</w:t>
      </w:r>
    </w:p>
    <w:bookmarkEnd w:id="21"/>
    <w:bookmarkStart w:id="22" w:name="target-audience-ideal-candidate-profile"/>
    <w:p>
      <w:pPr>
        <w:pStyle w:val="Heading2"/>
      </w:pPr>
      <w:r>
        <w:t xml:space="preserve">Target Audience: Ideal Candidate Profile</w:t>
      </w:r>
    </w:p>
    <w:p>
      <w:pPr>
        <w:pStyle w:val="FirstParagraph"/>
      </w:pPr>
      <w:r>
        <w:t xml:space="preserve">Our primary target is highly skilled Robotics Engineers with 3+ years of experience in AI-driven robotic systems, preferably with exposure to Singapore's regulatory environment. Key attributes include:</w:t>
      </w:r>
    </w:p>
    <w:p>
      <w:pPr>
        <w:numPr>
          <w:ilvl w:val="0"/>
          <w:numId w:val="1001"/>
        </w:numPr>
        <w:pStyle w:val="Compact"/>
      </w:pPr>
      <w:r>
        <w:t xml:space="preserve">Expertise in ROS (Robot Operating System), computer vision, and machine learning</w:t>
      </w:r>
    </w:p>
    <w:p>
      <w:pPr>
        <w:numPr>
          <w:ilvl w:val="0"/>
          <w:numId w:val="1001"/>
        </w:numPr>
        <w:pStyle w:val="Compact"/>
      </w:pPr>
      <w:r>
        <w:t xml:space="preserve">Familiarity with Singapore's Product Safety Standards (SS 583)</w:t>
      </w:r>
    </w:p>
    <w:p>
      <w:pPr>
        <w:numPr>
          <w:ilvl w:val="0"/>
          <w:numId w:val="1001"/>
        </w:numPr>
        <w:pStyle w:val="Compact"/>
      </w:pPr>
      <w:r>
        <w:t xml:space="preserve">Experience collaborating across multicultural teams</w:t>
      </w:r>
    </w:p>
    <w:p>
      <w:pPr>
        <w:numPr>
          <w:ilvl w:val="0"/>
          <w:numId w:val="1001"/>
        </w:numPr>
        <w:pStyle w:val="Compact"/>
      </w:pPr>
      <w:r>
        <w:t xml:space="preserve">Interest in contributing to Singapore Singapore's Smart Nation Vision</w:t>
      </w:r>
    </w:p>
    <w:p>
      <w:pPr>
        <w:pStyle w:val="FirstParagraph"/>
      </w:pPr>
      <w:r>
        <w:t xml:space="preserve">Secondary targets include international candidates seeking relocation opportunities and local graduates from NUS, NTU, and SUTD robotics programs.</w:t>
      </w:r>
    </w:p>
    <w:bookmarkEnd w:id="22"/>
    <w:bookmarkStart w:id="23" w:name="X936aa53e2e449c1c3148af392e2030e64ee4e22"/>
    <w:p>
      <w:pPr>
        <w:pStyle w:val="Heading2"/>
      </w:pPr>
      <w:r>
        <w:t xml:space="preserve">Unique Value Proposition: Why Choose This Robotics Engineer Role in Singapore Singapore?</w:t>
      </w:r>
    </w:p>
    <w:p>
      <w:pPr>
        <w:pStyle w:val="FirstParagraph"/>
      </w:pPr>
      <w:r>
        <w:t xml:space="preserve">We differentiate through a three-pillar value proposition tailored to the Robotics Engineer's career trajectory in Singapore Singapore:</w:t>
      </w:r>
    </w:p>
    <w:p>
      <w:pPr>
        <w:numPr>
          <w:ilvl w:val="0"/>
          <w:numId w:val="1002"/>
        </w:numPr>
        <w:pStyle w:val="Compact"/>
      </w:pPr>
      <w:r>
        <w:rPr>
          <w:bCs/>
          <w:b/>
        </w:rPr>
        <w:t xml:space="preserve">National Impact:</w:t>
      </w:r>
      <w:r>
        <w:t xml:space="preserve"> </w:t>
      </w:r>
      <w:r>
        <w:t xml:space="preserve">Direct contribution to high-visibility projects supporting Singapore's Smart Nation initiatives, with opportunities to influence national robotics standards.</w:t>
      </w:r>
    </w:p>
    <w:p>
      <w:pPr>
        <w:numPr>
          <w:ilvl w:val="0"/>
          <w:numId w:val="1002"/>
        </w:numPr>
        <w:pStyle w:val="Compact"/>
      </w:pPr>
      <w:r>
        <w:rPr>
          <w:bCs/>
          <w:b/>
        </w:rPr>
        <w:t xml:space="preserve">Accelerated Growth:</w:t>
      </w:r>
      <w:r>
        <w:t xml:space="preserve"> </w:t>
      </w:r>
      <w:r>
        <w:t xml:space="preserve">Structured mentorship from industry pioneers and access to Singapoere Singapore's $1.3 billion National Robotics Programme funding.</w:t>
      </w:r>
    </w:p>
    <w:p>
      <w:pPr>
        <w:numPr>
          <w:ilvl w:val="0"/>
          <w:numId w:val="1002"/>
        </w:numPr>
        <w:pStyle w:val="Compact"/>
      </w:pPr>
      <w:r>
        <w:rPr>
          <w:bCs/>
          <w:b/>
        </w:rPr>
        <w:t xml:space="preserve">Cultural Integration:</w:t>
      </w:r>
      <w:r>
        <w:t xml:space="preserve"> </w:t>
      </w:r>
      <w:r>
        <w:t xml:space="preserve">Comprehensive relocation support including housing assistance, cultural immersion programs, and English-Mandarin bilingual work environment.</w:t>
      </w:r>
    </w:p>
    <w:bookmarkEnd w:id="23"/>
    <w:bookmarkStart w:id="27" w:name="Xc286514ef1ac6b1254f67b3374a87f511250046"/>
    <w:p>
      <w:pPr>
        <w:pStyle w:val="Heading2"/>
      </w:pPr>
      <w:r>
        <w:t xml:space="preserve">Marketing Strategy: Targeted Talent Acquisition</w:t>
      </w:r>
    </w:p>
    <w:p>
      <w:pPr>
        <w:pStyle w:val="FirstParagraph"/>
      </w:pPr>
      <w:r>
        <w:t xml:space="preserve">This Marketing Plan leverages Singapore-specific channels to reach Robotics Engineers at strategic touchpoints:</w:t>
      </w:r>
    </w:p>
    <w:bookmarkStart w:id="24" w:name="digital-recruitment-campaign"/>
    <w:p>
      <w:pPr>
        <w:pStyle w:val="Heading3"/>
      </w:pPr>
      <w:r>
        <w:t xml:space="preserve">Digital Recruitment Campaign</w:t>
      </w:r>
    </w:p>
    <w:p>
      <w:pPr>
        <w:numPr>
          <w:ilvl w:val="0"/>
          <w:numId w:val="1003"/>
        </w:numPr>
        <w:pStyle w:val="Compact"/>
      </w:pPr>
      <w:r>
        <w:t xml:space="preserve">LinkedIn Premium Campaigns: Geo-targeted ads in Singapore Singapore with job tags "Robotics Engineer", "AI Robotics", and "Smart Nation" reaching 20,000+ professionals</w:t>
      </w:r>
    </w:p>
    <w:p>
      <w:pPr>
        <w:numPr>
          <w:ilvl w:val="0"/>
          <w:numId w:val="1003"/>
        </w:numPr>
        <w:pStyle w:val="Compact"/>
      </w:pPr>
      <w:r>
        <w:t xml:space="preserve">Specialized Job Portals: Featured placements on Singaporerobotics.sg and IEEE Spectrum's Southeast Asia job board</w:t>
      </w:r>
    </w:p>
    <w:p>
      <w:pPr>
        <w:numPr>
          <w:ilvl w:val="0"/>
          <w:numId w:val="1003"/>
        </w:numPr>
        <w:pStyle w:val="Compact"/>
      </w:pPr>
      <w:r>
        <w:t xml:space="preserve">Employer Branding Content: Video testimonials from current Singapore Singapore-based Robotics Engineers discussing project impact (e.g., "Building Autonomous Logistics Solutions for Changi Airport")</w:t>
      </w:r>
    </w:p>
    <w:bookmarkEnd w:id="24"/>
    <w:bookmarkStart w:id="25" w:name="Xb794b1b77d7f6dbdb40c6ee98eabe10fa2c5e1a"/>
    <w:p>
      <w:pPr>
        <w:pStyle w:val="Heading3"/>
      </w:pPr>
      <w:r>
        <w:t xml:space="preserve">Strategic Partnerships in Singapore Singapore Ecosystem</w:t>
      </w:r>
    </w:p>
    <w:p>
      <w:pPr>
        <w:numPr>
          <w:ilvl w:val="0"/>
          <w:numId w:val="1004"/>
        </w:numPr>
        <w:pStyle w:val="Compact"/>
      </w:pPr>
      <w:r>
        <w:rPr>
          <w:bCs/>
          <w:b/>
        </w:rPr>
        <w:t xml:space="preserve">Academic Collaborations:</w:t>
      </w:r>
      <w:r>
        <w:t xml:space="preserve"> </w:t>
      </w:r>
      <w:r>
        <w:t xml:space="preserve">Joint research initiatives with NUS Robotics Lab and NTU's School of Electrical and Electronic Engineering, featuring exclusive intern-to-hire pathways for top graduates</w:t>
      </w:r>
    </w:p>
    <w:p>
      <w:pPr>
        <w:numPr>
          <w:ilvl w:val="0"/>
          <w:numId w:val="1004"/>
        </w:numPr>
        <w:pStyle w:val="Compact"/>
      </w:pPr>
      <w:r>
        <w:rPr>
          <w:bCs/>
          <w:b/>
        </w:rPr>
        <w:t xml:space="preserve">Industry Alliances:</w:t>
      </w:r>
      <w:r>
        <w:t xml:space="preserve"> </w:t>
      </w:r>
      <w:r>
        <w:t xml:space="preserve">Co-hosting the "Singapore Singapore Robotics Summit" with SPRING Singapore to showcase our role in national innovation projects</w:t>
      </w:r>
    </w:p>
    <w:p>
      <w:pPr>
        <w:numPr>
          <w:ilvl w:val="0"/>
          <w:numId w:val="1004"/>
        </w:numPr>
        <w:pStyle w:val="Compact"/>
      </w:pPr>
      <w:r>
        <w:rPr>
          <w:bCs/>
          <w:b/>
        </w:rPr>
        <w:t xml:space="preserve">Government Programs:</w:t>
      </w:r>
      <w:r>
        <w:t xml:space="preserve"> </w:t>
      </w:r>
      <w:r>
        <w:t xml:space="preserve">Leveraging SkillsFuture credits to offset upskilling costs for candidates joining through the Professional Conversion Programme</w:t>
      </w:r>
    </w:p>
    <w:bookmarkEnd w:id="25"/>
    <w:bookmarkStart w:id="26" w:name="community-engagement-initiatives"/>
    <w:p>
      <w:pPr>
        <w:pStyle w:val="Heading3"/>
      </w:pPr>
      <w:r>
        <w:t xml:space="preserve">Community Engagement Initiatives</w:t>
      </w:r>
    </w:p>
    <w:p>
      <w:pPr>
        <w:pStyle w:val="FirstParagraph"/>
      </w:pPr>
      <w:r>
        <w:t xml:space="preserve">We will position our brand as an active participant in Singapore Singapore's robotics community through:</w:t>
      </w:r>
    </w:p>
    <w:p>
      <w:pPr>
        <w:numPr>
          <w:ilvl w:val="0"/>
          <w:numId w:val="1005"/>
        </w:numPr>
        <w:pStyle w:val="Compact"/>
      </w:pPr>
      <w:r>
        <w:t xml:space="preserve">Sponsorship of RoboCup Singapore competitions at the National University of Singapore</w:t>
      </w:r>
    </w:p>
    <w:p>
      <w:pPr>
        <w:numPr>
          <w:ilvl w:val="0"/>
          <w:numId w:val="1005"/>
        </w:numPr>
        <w:pStyle w:val="Compact"/>
      </w:pPr>
      <w:r>
        <w:t xml:space="preserve">Workshops on "Robotics Ethics in Southeast Asian Contexts" at SGInnovate's TechHub</w:t>
      </w:r>
    </w:p>
    <w:p>
      <w:pPr>
        <w:numPr>
          <w:ilvl w:val="0"/>
          <w:numId w:val="1005"/>
        </w:numPr>
        <w:pStyle w:val="Compact"/>
      </w:pPr>
      <w:r>
        <w:t xml:space="preserve">Monthly "Singapore Singapore Robotics Coffee Chats" connecting candidates with team members over Zoom (Singapore time zone)</w:t>
      </w:r>
    </w:p>
    <w:bookmarkEnd w:id="26"/>
    <w:bookmarkEnd w:id="27"/>
    <w:bookmarkStart w:id="28" w:name="Xf7f9a72f200746a207a89e8732f729533225260"/>
    <w:p>
      <w:pPr>
        <w:pStyle w:val="Heading2"/>
      </w:pPr>
      <w:r>
        <w:t xml:space="preserve">Budget Allocation: Strategic Investment in Singapore Singapore Talent</w:t>
      </w:r>
    </w:p>
    <w:p>
      <w:pPr>
        <w:pStyle w:val="FirstParagraph"/>
      </w:pPr>
      <w:r>
        <w:t xml:space="preserve">Total Marketing Plan budget: SGD 150,000 for 6 months, optimized for maximum ROI in the Singapore Singapore market:</w:t>
      </w:r>
    </w:p>
    <w:p>
      <w:pPr>
        <w:pStyle w:val="BodyText"/>
      </w:pPr>
      <w:r>
        <w:t xml:space="preserve">Component</w:t>
      </w:r>
    </w:p>
    <w:p>
      <w:pPr>
        <w:pStyle w:val="BodyText"/>
      </w:pPr>
      <w:r>
        <w:t xml:space="preserve">Allocation (SGD)</w:t>
      </w:r>
    </w:p>
    <w:p>
      <w:pPr>
        <w:pStyle w:val="BodyText"/>
      </w:pPr>
      <w:r>
        <w:t xml:space="preserve">Expected Impact</w:t>
      </w:r>
    </w:p>
    <w:p>
      <w:pPr>
        <w:pStyle w:val="BodyText"/>
      </w:pPr>
      <w:r>
        <w:t xml:space="preserve">Digital Advertising (LinkedIn, Job Boards)</w:t>
      </w:r>
    </w:p>
    <w:p>
      <w:pPr>
        <w:pStyle w:val="BodyText"/>
      </w:pPr>
      <w:r>
        <w:t xml:space="preserve">65,000</w:t>
      </w:r>
    </w:p>
    <w:p>
      <w:pPr>
        <w:pStyle w:val="BodyText"/>
      </w:pPr>
      <w:r>
        <w:t xml:space="preserve">12,000 qualified applicant referrals from Singapore Singapore audience</w:t>
      </w:r>
    </w:p>
    <w:p>
      <w:pPr>
        <w:pStyle w:val="BodyText"/>
      </w:pPr>
      <w:r>
        <w:t xml:space="preserve">Academic Partnerships &amp; Events</w:t>
      </w:r>
    </w:p>
    <w:p>
      <w:pPr>
        <w:pStyle w:val="BodyText"/>
      </w:pPr>
      <w:r>
        <w:t xml:space="preserve">45,000</w:t>
      </w:r>
    </w:p>
    <w:p>
      <w:pPr>
        <w:pStyle w:val="BodyText"/>
      </w:pPr>
      <w:r>
        <w:t xml:space="preserve">Direct pipeline of 35+ graduate candidates from top Singapore universities</w:t>
      </w:r>
    </w:p>
    <w:p>
      <w:pPr>
        <w:pStyle w:val="BodyText"/>
      </w:pPr>
      <w:r>
        <w:t xml:space="preserve">Community Engagement (Workshops/Events)</w:t>
      </w:r>
    </w:p>
    <w:p>
      <w:pPr>
        <w:pStyle w:val="BodyText"/>
      </w:pPr>
      <w:r>
        <w:t xml:space="preserve">25,000</w:t>
      </w:r>
    </w:p>
    <w:p>
      <w:pPr>
        <w:pStyle w:val="BodyText"/>
      </w:pPr>
      <w:r>
        <w:t xml:space="preserve">Increased employer brand recognition across 1,500+ robotics professionals in Singapore Singapore</w:t>
      </w:r>
    </w:p>
    <w:p>
      <w:pPr>
        <w:pStyle w:val="BodyText"/>
      </w:pPr>
      <w:r>
        <w:t xml:space="preserve">Multilingual Content Development</w:t>
      </w:r>
    </w:p>
    <w:p>
      <w:pPr>
        <w:pStyle w:val="BodyText"/>
      </w:pPr>
      <w:r>
        <w:t xml:space="preserve">15,000</w:t>
      </w:r>
    </w:p>
    <w:p>
      <w:pPr>
        <w:pStyle w:val="BodyText"/>
      </w:pPr>
      <w:r>
        <w:t xml:space="preserve">Localised job descriptions in English/Mandarin for wider Singapore Singapore reach</w:t>
      </w:r>
    </w:p>
    <w:bookmarkEnd w:id="28"/>
    <w:bookmarkStart w:id="29" w:name="implementation-timeline-6-month-roadmap"/>
    <w:p>
      <w:pPr>
        <w:pStyle w:val="Heading2"/>
      </w:pPr>
      <w:r>
        <w:t xml:space="preserve">Implementation Timeline: 6-Month Roadmap</w:t>
      </w:r>
    </w:p>
    <w:p>
      <w:pPr>
        <w:pStyle w:val="FirstParagraph"/>
      </w:pPr>
      <w:r>
        <w:rPr>
          <w:bCs/>
          <w:b/>
        </w:rPr>
        <w:t xml:space="preserve">Month 1-2:</w:t>
      </w:r>
      <w:r>
        <w:t xml:space="preserve"> </w:t>
      </w:r>
      <w:r>
        <w:t xml:space="preserve">Finalize partnerships with NUS Robotics Lab and launch digital campaign targeting "Robotics Engineer" job seekers in Singapore Singapore. Begin content creation showcasing our Smart Nation projects.</w:t>
      </w:r>
    </w:p>
    <w:p>
      <w:pPr>
        <w:pStyle w:val="BodyText"/>
      </w:pPr>
      <w:r>
        <w:rPr>
          <w:bCs/>
          <w:b/>
        </w:rPr>
        <w:t xml:space="preserve">Month 3-4:</w:t>
      </w:r>
      <w:r>
        <w:t xml:space="preserve"> </w:t>
      </w:r>
      <w:r>
        <w:t xml:space="preserve">Host inaugural "Singapore Singapore Robotics Networking Event" at Jurong East TechHub, featuring case studies from Changi Airport automation projects. Activate SkillsFuture partnership for candidate upskilling.</w:t>
      </w:r>
    </w:p>
    <w:p>
      <w:pPr>
        <w:pStyle w:val="BodyText"/>
      </w:pPr>
      <w:r>
        <w:rPr>
          <w:bCs/>
          <w:b/>
        </w:rPr>
        <w:t xml:space="preserve">Month 5-6:</w:t>
      </w:r>
      <w:r>
        <w:t xml:space="preserve"> </w:t>
      </w:r>
      <w:r>
        <w:t xml:space="preserve">Evaluate campaign performance against KPIs (applicant quality, time-to-hire), and refine strategy for continuous recruitment of Robotics Engineers in Singapore Singapore. Initiate referral program with current team members.</w:t>
      </w:r>
    </w:p>
    <w:bookmarkEnd w:id="29"/>
    <w:bookmarkStart w:id="30" w:name="kpis-for-success"/>
    <w:p>
      <w:pPr>
        <w:pStyle w:val="Heading2"/>
      </w:pPr>
      <w:r>
        <w:t xml:space="preserve">KPIs for Success</w:t>
      </w:r>
    </w:p>
    <w:p>
      <w:pPr>
        <w:pStyle w:val="FirstParagraph"/>
      </w:pPr>
      <w:r>
        <w:t xml:space="preserve">We measure this Marketing Plan's effectiveness through:</w:t>
      </w:r>
    </w:p>
    <w:p>
      <w:pPr>
        <w:numPr>
          <w:ilvl w:val="0"/>
          <w:numId w:val="1006"/>
        </w:numPr>
        <w:pStyle w:val="Compact"/>
      </w:pPr>
      <w:r>
        <w:t xml:space="preserve">50% reduction in time-to-hire (target: 45 days vs industry average 72 days)</w:t>
      </w:r>
    </w:p>
    <w:p>
      <w:pPr>
        <w:numPr>
          <w:ilvl w:val="0"/>
          <w:numId w:val="1006"/>
        </w:numPr>
        <w:pStyle w:val="Compact"/>
      </w:pPr>
      <w:r>
        <w:t xml:space="preserve">30% candidate conversion rate from application to offer for Robotics Engineer roles</w:t>
      </w:r>
    </w:p>
    <w:p>
      <w:pPr>
        <w:numPr>
          <w:ilvl w:val="0"/>
          <w:numId w:val="1006"/>
        </w:numPr>
        <w:pStyle w:val="Compact"/>
      </w:pPr>
      <w:r>
        <w:t xml:space="preserve">90% positive employer branding sentiment in Singapore Singapore tech community surveys</w:t>
      </w:r>
    </w:p>
    <w:p>
      <w:pPr>
        <w:numPr>
          <w:ilvl w:val="0"/>
          <w:numId w:val="1006"/>
        </w:numPr>
        <w:pStyle w:val="Compact"/>
      </w:pPr>
      <w:r>
        <w:t xml:space="preserve">25+ high-quality referrals from academic partners within first 6 months</w:t>
      </w:r>
    </w:p>
    <w:bookmarkEnd w:id="30"/>
    <w:bookmarkStart w:id="31" w:name="X89a4250029d5bc816cb44d15ffdb5e1bbdb39f6"/>
    <w:p>
      <w:pPr>
        <w:pStyle w:val="Heading2"/>
      </w:pPr>
      <w:r>
        <w:t xml:space="preserve">Conclusion: Strategic Alignment with Singapore Singapore's Vision</w:t>
      </w:r>
    </w:p>
    <w:p>
      <w:pPr>
        <w:pStyle w:val="FirstParagraph"/>
      </w:pPr>
      <w:r>
        <w:t xml:space="preserve">This Marketing Plan positions our Robotics Engineer opportunity not merely as a job, but as a catalyst for national innovation within the unique ecosystem of Singapore Singapore. By embedding our recruitment strategy within the country's Smart Nation framework and leveraging localized engagement channels, we create an irresistible value proposition for top talent. The plan ensures that every marketing touchpoint—from digital campaigns to academic partnerships—reinforces why Singapore Singapore represents the premier destination for Robotics Engineers seeking meaningful impact. As the robotics industry continues its explosive growth across Southeast Asia, this Marketing Plan establishes our organization as the definitive employer of choice in Singapore Singapore's rapidly evolving technology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Singapore Singapore</dc:title>
  <dc:creator/>
  <dc:language>en</dc:language>
  <cp:keywords/>
  <dcterms:created xsi:type="dcterms:W3CDTF">2025-12-11T13:35:51Z</dcterms:created>
  <dcterms:modified xsi:type="dcterms:W3CDTF">2025-12-11T13:35:51Z</dcterms:modified>
</cp:coreProperties>
</file>

<file path=docProps/custom.xml><?xml version="1.0" encoding="utf-8"?>
<Properties xmlns="http://schemas.openxmlformats.org/officeDocument/2006/custom-properties" xmlns:vt="http://schemas.openxmlformats.org/officeDocument/2006/docPropsVTypes"/>
</file>