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33" w:name="Xf673ba620afb89c025b95c639c0be45af747f5f"/>
    <w:p>
      <w:pPr>
        <w:pStyle w:val="Heading1"/>
      </w:pPr>
      <w:r>
        <w:t xml:space="preserve">Comprehensive Marketing Plan for Sales Executive Role in Brazil São Paulo</w:t>
      </w:r>
    </w:p>
    <w:bookmarkStart w:id="20" w:name="executive-summary"/>
    <w:p>
      <w:pPr>
        <w:pStyle w:val="Heading2"/>
      </w:pPr>
      <w:r>
        <w:t xml:space="preserve">Executive Summary</w:t>
      </w:r>
    </w:p>
    <w:p>
      <w:pPr>
        <w:pStyle w:val="FirstParagraph"/>
      </w:pPr>
      <w:r>
        <w:t xml:space="preserve">This Marketing Plan outlines a targeted strategy to recruit, deploy, and empower a high-performing Sales Executive within the Brazil São Paulo market. São Paulo represents the economic epicenter of Latin America, accounting for 33% of Brazil's GDP and housing over 22 million consumers. As the primary growth engine for our company in South America, this Sales Executive role is critical to capturing market share in a competitive landscape where local nuances dictate success. The plan prioritizes hyper-localized sales tactics, cultural alignment, and performance metrics calibrated for São Paulo's unique business environment. We project 35% revenue growth within 18 months through this dedicated executive's efforts.</w:t>
      </w:r>
    </w:p>
    <w:bookmarkEnd w:id="20"/>
    <w:bookmarkStart w:id="21" w:name="market-analysis-brazil-são-paulo-context"/>
    <w:p>
      <w:pPr>
        <w:pStyle w:val="Heading2"/>
      </w:pPr>
      <w:r>
        <w:t xml:space="preserve">Market Analysis: Brazil São Paulo Context</w:t>
      </w:r>
    </w:p>
    <w:p>
      <w:pPr>
        <w:pStyle w:val="FirstParagraph"/>
      </w:pPr>
      <w:r>
        <w:t xml:space="preserve">São Paulo is not merely a city—it's a commercial ecosystem demanding specialized sales intelligence. With its dense concentration of multinational corporations, emerging tech hubs (like Vila Olímpia), and diverse consumer segments, success here requires understanding both the formal business culture ("saudações" protocols) and informal "jeitinho brasileiro" negotiation styles. Competitors like local conglomerates (e.g., Ambev) and global players (Unilever Brazil) dominate through entrenched relationships. Our Marketing Plan addresses this by embedding the Sales Executive within São Paulo's business fabric through:</w:t>
      </w:r>
    </w:p>
    <w:p>
      <w:pPr>
        <w:numPr>
          <w:ilvl w:val="0"/>
          <w:numId w:val="1001"/>
        </w:numPr>
        <w:pStyle w:val="Compact"/>
      </w:pPr>
      <w:r>
        <w:t xml:space="preserve">Hyper-localized CRM customization for regional buying cycles</w:t>
      </w:r>
    </w:p>
    <w:p>
      <w:pPr>
        <w:numPr>
          <w:ilvl w:val="0"/>
          <w:numId w:val="1001"/>
        </w:numPr>
        <w:pStyle w:val="Compact"/>
      </w:pPr>
      <w:r>
        <w:t xml:space="preserve">Partnerships with São Paulo-based industry associations (e.g., FIESP)</w:t>
      </w:r>
    </w:p>
    <w:p>
      <w:pPr>
        <w:numPr>
          <w:ilvl w:val="0"/>
          <w:numId w:val="1001"/>
        </w:numPr>
        <w:pStyle w:val="Compact"/>
      </w:pPr>
      <w:r>
        <w:t xml:space="preserve">Cultural fluency training focused on Paulista communication patterns</w:t>
      </w:r>
    </w:p>
    <w:bookmarkEnd w:id="21"/>
    <w:bookmarkStart w:id="22" w:name="X9755457705c5f0c097bb109440f186dcab5a2f8"/>
    <w:p>
      <w:pPr>
        <w:pStyle w:val="Heading2"/>
      </w:pPr>
      <w:r>
        <w:t xml:space="preserve">Sales Executive Role Definition &amp; Value Proposition</w:t>
      </w:r>
    </w:p>
    <w:p>
      <w:pPr>
        <w:pStyle w:val="FirstParagraph"/>
      </w:pPr>
      <w:r>
        <w:t xml:space="preserve">The Sales Executive in Brazil São Paulo will serve as the market's strategic growth engine, directly accountable for achieving $5.8M in annual sales targets. This role transcends traditional selling by integrating:</w:t>
      </w:r>
    </w:p>
    <w:p>
      <w:pPr>
        <w:numPr>
          <w:ilvl w:val="0"/>
          <w:numId w:val="1002"/>
        </w:numPr>
        <w:pStyle w:val="Compact"/>
      </w:pPr>
      <w:r>
        <w:rPr>
          <w:bCs/>
          <w:b/>
        </w:rPr>
        <w:t xml:space="preserve">Market Intelligence Expertise:</w:t>
      </w:r>
      <w:r>
        <w:t xml:space="preserve"> </w:t>
      </w:r>
      <w:r>
        <w:t xml:space="preserve">Monitoring São Paulo-specific regulations (e.g., ICMS tax changes) and economic indicators (IPCA inflation rates)</w:t>
      </w:r>
    </w:p>
    <w:p>
      <w:pPr>
        <w:numPr>
          <w:ilvl w:val="0"/>
          <w:numId w:val="1002"/>
        </w:numPr>
        <w:pStyle w:val="Compact"/>
      </w:pPr>
      <w:r>
        <w:rPr>
          <w:bCs/>
          <w:b/>
        </w:rPr>
        <w:t xml:space="preserve">Cultural Broker Function:</w:t>
      </w:r>
      <w:r>
        <w:t xml:space="preserve"> </w:t>
      </w:r>
      <w:r>
        <w:t xml:space="preserve">Navigating relationship-driven sales cycles where trust precedes transactions</w:t>
      </w:r>
    </w:p>
    <w:p>
      <w:pPr>
        <w:numPr>
          <w:ilvl w:val="0"/>
          <w:numId w:val="1002"/>
        </w:numPr>
        <w:pStyle w:val="Compact"/>
      </w:pPr>
      <w:r>
        <w:rPr>
          <w:bCs/>
          <w:b/>
        </w:rPr>
        <w:t xml:space="preserve">Channel Strategy Ownership:</w:t>
      </w:r>
      <w:r>
        <w:t xml:space="preserve"> </w:t>
      </w:r>
      <w:r>
        <w:t xml:space="preserve">Managing 15+ key accounts across retail (Carrefour, Pão de Açúcar), B2B, and digital channels unique to São Paulo's market structure</w:t>
      </w:r>
    </w:p>
    <w:p>
      <w:pPr>
        <w:pStyle w:val="FirstParagraph"/>
      </w:pPr>
      <w:r>
        <w:t xml:space="preserve">The Marketing Plan positions this role as the bridge between our global product suite and São Paulo's commercial realities, ensuring messaging resonates with local pain points like logistics challenges in Greater São Paulo's traffic congestion.</w:t>
      </w:r>
    </w:p>
    <w:bookmarkEnd w:id="22"/>
    <w:bookmarkStart w:id="23" w:name="target-audience-positioning-strategy"/>
    <w:p>
      <w:pPr>
        <w:pStyle w:val="Heading2"/>
      </w:pPr>
      <w:r>
        <w:t xml:space="preserve">Target Audience &amp; Positioning Strategy</w:t>
      </w:r>
    </w:p>
    <w:p>
      <w:pPr>
        <w:pStyle w:val="FirstParagraph"/>
      </w:pPr>
      <w:r>
        <w:t xml:space="preserve">Our positioning targets two critical segments within Brazil São Paulo:</w:t>
      </w:r>
    </w:p>
    <w:p>
      <w:pPr>
        <w:numPr>
          <w:ilvl w:val="0"/>
          <w:numId w:val="1003"/>
        </w:numPr>
        <w:pStyle w:val="Compact"/>
      </w:pPr>
      <w:r>
        <w:rPr>
          <w:bCs/>
          <w:b/>
        </w:rPr>
        <w:t xml:space="preserve">Enterprise Clients (60% focus):</w:t>
      </w:r>
      <w:r>
        <w:t xml:space="preserve"> </w:t>
      </w:r>
      <w:r>
        <w:t xml:space="preserve">Large Brazilian corporates in São Paulo requiring tailored solutions. Example: Banking sector clients needing compliance with "Lei Geral de Proteção de Dados" (LGPD)</w:t>
      </w:r>
    </w:p>
    <w:p>
      <w:pPr>
        <w:numPr>
          <w:ilvl w:val="0"/>
          <w:numId w:val="1003"/>
        </w:numPr>
        <w:pStyle w:val="Compact"/>
      </w:pPr>
      <w:r>
        <w:rPr>
          <w:bCs/>
          <w:b/>
        </w:rPr>
        <w:t xml:space="preserve">Distributor Networks (40% focus):</w:t>
      </w:r>
      <w:r>
        <w:t xml:space="preserve"> </w:t>
      </w:r>
      <w:r>
        <w:t xml:space="preserve">Key regional distributors like Grupo Pão de Açúcar, prioritizing their São Paulo market penetration capabilities</w:t>
      </w:r>
    </w:p>
    <w:p>
      <w:pPr>
        <w:pStyle w:val="FirstParagraph"/>
      </w:pPr>
      <w:r>
        <w:t xml:space="preserve">The Sales Executive will deploy a dual-channel approach:</w:t>
      </w:r>
    </w:p>
    <w:p>
      <w:pPr>
        <w:numPr>
          <w:ilvl w:val="0"/>
          <w:numId w:val="1004"/>
        </w:numPr>
        <w:pStyle w:val="Compact"/>
      </w:pPr>
      <w:r>
        <w:rPr>
          <w:iCs/>
          <w:i/>
        </w:rPr>
        <w:t xml:space="preserve">For Enterprises:</w:t>
      </w:r>
      <w:r>
        <w:t xml:space="preserve"> </w:t>
      </w:r>
      <w:r>
        <w:t xml:space="preserve">"São Paulo Market Accelerator" positioning emphasizing localized implementation (e.g., integrating with Comptec for tax compliance)</w:t>
      </w:r>
    </w:p>
    <w:p>
      <w:pPr>
        <w:numPr>
          <w:ilvl w:val="0"/>
          <w:numId w:val="1004"/>
        </w:numPr>
        <w:pStyle w:val="Compact"/>
      </w:pPr>
      <w:r>
        <w:rPr>
          <w:iCs/>
          <w:i/>
        </w:rPr>
        <w:t xml:space="preserve">For Distributors:</w:t>
      </w:r>
      <w:r>
        <w:t xml:space="preserve"> </w:t>
      </w:r>
      <w:r>
        <w:t xml:space="preserve">"Paulista Growth Partner" branding highlighting collaborative inventory management in São Paulo's complex distribution landscape</w:t>
      </w:r>
    </w:p>
    <w:bookmarkEnd w:id="23"/>
    <w:bookmarkStart w:id="27" w:name="X979ceda68b24b4a403b8368c52b9fd5d1acd533"/>
    <w:p>
      <w:pPr>
        <w:pStyle w:val="Heading2"/>
      </w:pPr>
      <w:r>
        <w:t xml:space="preserve">Marketing &amp; Sales Tactics: São Paulo-Specific Execution</w:t>
      </w:r>
    </w:p>
    <w:p>
      <w:pPr>
        <w:pStyle w:val="FirstParagraph"/>
      </w:pPr>
      <w:r>
        <w:t xml:space="preserve">This Marketing Plan implements three pillars uniquely adapted for Brazil São Paulo:</w:t>
      </w:r>
    </w:p>
    <w:bookmarkStart w:id="24" w:name="cultural-integration-campaigns"/>
    <w:p>
      <w:pPr>
        <w:pStyle w:val="Heading3"/>
      </w:pPr>
      <w:r>
        <w:t xml:space="preserve">1. Cultural Integration Campaigns</w:t>
      </w:r>
    </w:p>
    <w:p>
      <w:pPr>
        <w:pStyle w:val="FirstParagraph"/>
      </w:pPr>
      <w:r>
        <w:t xml:space="preserve">Recruiting candidates with demonstrable São Paulo business experience (e.g., 5+ years managing accounts in the city). Mandatory cultural training covering:</w:t>
      </w:r>
    </w:p>
    <w:p>
      <w:pPr>
        <w:numPr>
          <w:ilvl w:val="0"/>
          <w:numId w:val="1005"/>
        </w:numPr>
        <w:pStyle w:val="Compact"/>
      </w:pPr>
      <w:r>
        <w:t xml:space="preserve">São Paulo-specific business etiquette (e.g., avoiding Sunday calls)</w:t>
      </w:r>
    </w:p>
    <w:p>
      <w:pPr>
        <w:numPr>
          <w:ilvl w:val="0"/>
          <w:numId w:val="1005"/>
        </w:numPr>
        <w:pStyle w:val="Compact"/>
      </w:pPr>
      <w:r>
        <w:t xml:space="preserve">Local language nuances ("você" vs. "tu" usage in sales contexts)</w:t>
      </w:r>
    </w:p>
    <w:p>
      <w:pPr>
        <w:numPr>
          <w:ilvl w:val="0"/>
          <w:numId w:val="1005"/>
        </w:numPr>
        <w:pStyle w:val="Compact"/>
      </w:pPr>
      <w:r>
        <w:t xml:space="preserve">Understanding regional holidays (Festa Junina, São Paulo City Day) affecting sales cycles</w:t>
      </w:r>
    </w:p>
    <w:bookmarkEnd w:id="24"/>
    <w:bookmarkStart w:id="25" w:name="hyper-localized-digital-engagement"/>
    <w:p>
      <w:pPr>
        <w:pStyle w:val="Heading3"/>
      </w:pPr>
      <w:r>
        <w:t xml:space="preserve">2. Hyper-Localized Digital Engagement</w:t>
      </w:r>
    </w:p>
    <w:p>
      <w:pPr>
        <w:pStyle w:val="FirstParagraph"/>
      </w:pPr>
      <w:r>
        <w:t xml:space="preserve">Leveraging São Paulo's 95% internet penetration through:</w:t>
      </w:r>
    </w:p>
    <w:p>
      <w:pPr>
        <w:numPr>
          <w:ilvl w:val="0"/>
          <w:numId w:val="1006"/>
        </w:numPr>
        <w:pStyle w:val="Compact"/>
      </w:pPr>
      <w:r>
        <w:t xml:space="preserve">Targeted LinkedIn campaigns focusing on "São Paulo business leaders" and specific industries (e.g., FinTech in Pinheiros)</w:t>
      </w:r>
    </w:p>
    <w:p>
      <w:pPr>
        <w:numPr>
          <w:ilvl w:val="0"/>
          <w:numId w:val="1006"/>
        </w:numPr>
        <w:pStyle w:val="Compact"/>
      </w:pPr>
      <w:r>
        <w:t xml:space="preserve">WhatsApp Business API for relationship nurturing (preferred channel in Brazil)</w:t>
      </w:r>
    </w:p>
    <w:p>
      <w:pPr>
        <w:numPr>
          <w:ilvl w:val="0"/>
          <w:numId w:val="1006"/>
        </w:numPr>
        <w:pStyle w:val="Compact"/>
      </w:pPr>
      <w:r>
        <w:t xml:space="preserve">São Paulo-specific content: e.g., "Navigating São Paulo's 2024 Transportation Reforms for Sales Teams"</w:t>
      </w:r>
    </w:p>
    <w:bookmarkEnd w:id="25"/>
    <w:bookmarkStart w:id="26" w:name="on-the-ground-relationship-building"/>
    <w:p>
      <w:pPr>
        <w:pStyle w:val="Heading3"/>
      </w:pPr>
      <w:r>
        <w:t xml:space="preserve">3. On-the-Ground Relationship Building</w:t>
      </w:r>
    </w:p>
    <w:p>
      <w:pPr>
        <w:pStyle w:val="FirstParagraph"/>
      </w:pPr>
      <w:r>
        <w:t xml:space="preserve">Exclusive tactics for the Sales Executive to dominate in Brazil São Paulo:</w:t>
      </w:r>
    </w:p>
    <w:p>
      <w:pPr>
        <w:numPr>
          <w:ilvl w:val="0"/>
          <w:numId w:val="1007"/>
        </w:numPr>
        <w:pStyle w:val="Compact"/>
      </w:pPr>
      <w:r>
        <w:t xml:space="preserve">Monthly "São Paulo Business Roundtables" at locations like Clube dos Bancários (Paulista Avenue)</w:t>
      </w:r>
    </w:p>
    <w:p>
      <w:pPr>
        <w:numPr>
          <w:ilvl w:val="0"/>
          <w:numId w:val="1007"/>
        </w:numPr>
        <w:pStyle w:val="Compact"/>
      </w:pPr>
      <w:r>
        <w:t xml:space="preserve">Sponsorship of FIESP events to establish thought leadership</w:t>
      </w:r>
    </w:p>
    <w:p>
      <w:pPr>
        <w:numPr>
          <w:ilvl w:val="0"/>
          <w:numId w:val="1007"/>
        </w:numPr>
        <w:pStyle w:val="Compact"/>
      </w:pPr>
      <w:r>
        <w:t xml:space="preserve">Quarterly visits to all 30+ São Paulo key accounts with culturally adapted presentations (e.g., using local case studies from Morumbi district)</w:t>
      </w:r>
    </w:p>
    <w:bookmarkEnd w:id="26"/>
    <w:bookmarkEnd w:id="27"/>
    <w:bookmarkStart w:id="28" w:name="performance-metrics-accountability"/>
    <w:p>
      <w:pPr>
        <w:pStyle w:val="Heading2"/>
      </w:pPr>
      <w:r>
        <w:t xml:space="preserve">Performance Metrics &amp; Accountability</w:t>
      </w:r>
    </w:p>
    <w:p>
      <w:pPr>
        <w:pStyle w:val="FirstParagraph"/>
      </w:pPr>
      <w:r>
        <w:t xml:space="preserve">The Marketing Plan establishes São Paulo-specific KPIs for the Sales Executive:</w:t>
      </w:r>
    </w:p>
    <w:p>
      <w:pPr>
        <w:pStyle w:val="BodyText"/>
      </w:pPr>
      <w:r>
        <w:t xml:space="preserve">KPI</w:t>
      </w:r>
    </w:p>
    <w:p>
      <w:pPr>
        <w:pStyle w:val="BodyText"/>
      </w:pPr>
      <w:r>
        <w:t xml:space="preserve">Target (São Paulo Market)</w:t>
      </w:r>
    </w:p>
    <w:p>
      <w:pPr>
        <w:pStyle w:val="BodyText"/>
      </w:pPr>
      <w:r>
        <w:t xml:space="preserve">Measurement Method</w:t>
      </w:r>
    </w:p>
    <w:p>
      <w:pPr>
        <w:pStyle w:val="BodyText"/>
      </w:pPr>
      <w:r>
        <w:t xml:space="preserve">New Enterprise Acquisition Rate</w:t>
      </w:r>
    </w:p>
    <w:p>
      <w:pPr>
        <w:pStyle w:val="BodyText"/>
      </w:pPr>
      <w:r>
        <w:t xml:space="preserve">2.5 per quarter (vs. market avg: 1.8)</w:t>
      </w:r>
    </w:p>
    <w:p>
      <w:pPr>
        <w:pStyle w:val="BodyText"/>
      </w:pPr>
      <w:r>
        <w:t xml:space="preserve">São Paulo CRM data + FIESP membership verification</w:t>
      </w:r>
    </w:p>
    <w:p>
      <w:pPr>
        <w:pStyle w:val="BodyText"/>
      </w:pPr>
      <w:r>
        <w:t xml:space="preserve">Distributor Market Share Growth</w:t>
      </w:r>
    </w:p>
    <w:p>
      <w:pPr>
        <w:pStyle w:val="BodyText"/>
      </w:pPr>
      <w:r>
        <w:t xml:space="preserve">12% YoY in São Paulo region</w:t>
      </w:r>
    </w:p>
    <w:p>
      <w:pPr>
        <w:pStyle w:val="BodyText"/>
      </w:pPr>
      <w:r>
        <w:t xml:space="preserve">WMS data from Pão de Açúcar/Carrefour systems</w:t>
      </w:r>
    </w:p>
    <w:p>
      <w:pPr>
        <w:pStyle w:val="BodyText"/>
      </w:pPr>
      <w:r>
        <w:t xml:space="preserve">Cultural Adaptation Score</w:t>
      </w:r>
    </w:p>
    <w:p>
      <w:pPr>
        <w:pStyle w:val="BodyText"/>
      </w:pPr>
      <w:r>
        <w:t xml:space="preserve">85+ (from client NPS surveys)</w:t>
      </w:r>
    </w:p>
    <w:p>
      <w:pPr>
        <w:pStyle w:val="BodyText"/>
      </w:pPr>
      <w:r>
        <w:t xml:space="preserve">Post-call survey asking: "Did the Sales Executive understand São Paulo business customs?"</w:t>
      </w:r>
    </w:p>
    <w:bookmarkEnd w:id="28"/>
    <w:bookmarkStart w:id="29" w:name="X658472fbb380907a86ff5f2caf432b1eb7b502c"/>
    <w:p>
      <w:pPr>
        <w:pStyle w:val="Heading2"/>
      </w:pPr>
      <w:r>
        <w:t xml:space="preserve">Budget Allocation for Brazil São Paulo Market</w:t>
      </w:r>
    </w:p>
    <w:p>
      <w:pPr>
        <w:pStyle w:val="FirstParagraph"/>
      </w:pPr>
      <w:r>
        <w:t xml:space="preserve">Total budget: $315,000 (aligned with São Paulo's market scale):</w:t>
      </w:r>
    </w:p>
    <w:p>
      <w:pPr>
        <w:numPr>
          <w:ilvl w:val="0"/>
          <w:numId w:val="1008"/>
        </w:numPr>
        <w:pStyle w:val="Compact"/>
      </w:pPr>
      <w:r>
        <w:t xml:space="preserve">45% - Cultural training &amp; São Paulo-specific CRM customization ($142,000)</w:t>
      </w:r>
    </w:p>
    <w:p>
      <w:pPr>
        <w:numPr>
          <w:ilvl w:val="0"/>
          <w:numId w:val="1008"/>
        </w:numPr>
        <w:pStyle w:val="Compact"/>
      </w:pPr>
      <w:r>
        <w:t xml:space="preserve">30% - Localized marketing campaigns (digital + events in São Paulo) ($95,000)</w:t>
      </w:r>
    </w:p>
    <w:p>
      <w:pPr>
        <w:numPr>
          <w:ilvl w:val="0"/>
          <w:numId w:val="1008"/>
        </w:numPr>
        <w:pStyle w:val="Compact"/>
      </w:pPr>
      <w:r>
        <w:t xml:space="preserve">15% - Relationship-building initiatives (roundtables, sponsorships) ($47,500)</w:t>
      </w:r>
    </w:p>
    <w:p>
      <w:pPr>
        <w:numPr>
          <w:ilvl w:val="0"/>
          <w:numId w:val="1008"/>
        </w:numPr>
        <w:pStyle w:val="Compact"/>
      </w:pPr>
      <w:r>
        <w:t xml:space="preserve">10% - Performance incentives tied to São Paulo KPIs ($31,500)</w:t>
      </w:r>
    </w:p>
    <w:bookmarkEnd w:id="29"/>
    <w:bookmarkStart w:id="30" w:name="X2f29c6f3a64d8dea94a9912c7476581f40c5abe"/>
    <w:p>
      <w:pPr>
        <w:pStyle w:val="Heading2"/>
      </w:pPr>
      <w:r>
        <w:t xml:space="preserve">Timeline: 6-Month Launch in Brazil São Paulo</w:t>
      </w:r>
    </w:p>
    <w:p>
      <w:pPr>
        <w:numPr>
          <w:ilvl w:val="0"/>
          <w:numId w:val="1009"/>
        </w:numPr>
        <w:pStyle w:val="Compact"/>
      </w:pPr>
      <w:r>
        <w:rPr>
          <w:bCs/>
          <w:b/>
        </w:rPr>
        <w:t xml:space="preserve">Month 1:</w:t>
      </w:r>
      <w:r>
        <w:t xml:space="preserve"> </w:t>
      </w:r>
      <w:r>
        <w:t xml:space="preserve">Recruit Sales Executive with São Paulo business pedigree; launch cultural immersion program</w:t>
      </w:r>
    </w:p>
    <w:p>
      <w:pPr>
        <w:numPr>
          <w:ilvl w:val="0"/>
          <w:numId w:val="1009"/>
        </w:numPr>
        <w:pStyle w:val="Compact"/>
      </w:pPr>
      <w:r>
        <w:rPr>
          <w:bCs/>
          <w:b/>
        </w:rPr>
        <w:t xml:space="preserve">Months 2-3:</w:t>
      </w:r>
      <w:r>
        <w:t xml:space="preserve"> </w:t>
      </w:r>
      <w:r>
        <w:t xml:space="preserve">Execute first São Paulo roundtable; deploy localized CRM modules for regional compliance</w:t>
      </w:r>
    </w:p>
    <w:p>
      <w:pPr>
        <w:numPr>
          <w:ilvl w:val="0"/>
          <w:numId w:val="1009"/>
        </w:numPr>
        <w:pStyle w:val="Compact"/>
      </w:pPr>
      <w:r>
        <w:rPr>
          <w:bCs/>
          <w:b/>
        </w:rPr>
        <w:t xml:space="preserve">Months 4-6:</w:t>
      </w:r>
      <w:r>
        <w:t xml:space="preserve"> </w:t>
      </w:r>
      <w:r>
        <w:t xml:space="preserve">Achieve 1st quarter targets with 2 new enterprise clients; publish "São Paulo Market Guide" for internal teams</w:t>
      </w:r>
    </w:p>
    <w:bookmarkEnd w:id="30"/>
    <w:bookmarkStart w:id="31" w:name="X5e2b4782d52ec863b17fc4f05fa8727a834f814"/>
    <w:p>
      <w:pPr>
        <w:pStyle w:val="Heading2"/>
      </w:pPr>
      <w:r>
        <w:t xml:space="preserve">Why São Paulo Demands This Marketing Plan</w:t>
      </w:r>
    </w:p>
    <w:p>
      <w:pPr>
        <w:pStyle w:val="FirstParagraph"/>
      </w:pPr>
      <w:r>
        <w:t xml:space="preserve">São Paulo isn't just another market—it's where Brazil's economic pulse beats strongest. With 13% of all Brazilian exports originating from this city, the Sales Executive role here directly impacts our global portfolio. Our Marketing Plan rejects one-size-fits-all approaches by embedding cultural intelligence, hyper-local tactics, and São Paulo-specific KPIs into every facet of the sales process. This isn't merely a position; it's a strategic investment in Brazil's most valuable commercial territory.</w:t>
      </w:r>
    </w:p>
    <w:bookmarkEnd w:id="31"/>
    <w:bookmarkStart w:id="32" w:name="Xd79c9714507ab88bce4df2026300771ef8ae454"/>
    <w:p>
      <w:pPr>
        <w:pStyle w:val="Heading2"/>
      </w:pPr>
      <w:r>
        <w:t xml:space="preserve">Conclusion: Driving Growth from the Heart of Brazil</w:t>
      </w:r>
    </w:p>
    <w:p>
      <w:pPr>
        <w:pStyle w:val="FirstParagraph"/>
      </w:pPr>
      <w:r>
        <w:t xml:space="preserve">This Marketing Plan delivers an actionable blueprint for securing and maximizing a Sales Executive within Brazil São Paulo—the market where our company must dominate to achieve Latin American leadership. By centering every tactic on São Paulo's economic realities, cultural rhythms, and competitive dynamics, we ensure the Sales Executive isn't just selling products but embedding our brand into the city's commercial fabric. The success metrics defined here will position us as the preferred partner for businesses navigating São Paulo's complex landscape—proving that in Brazil São Paulo, true sales excellence begins with marketing that understands the market before it sells to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for Brazil São Paulo Market</dc:title>
  <dc:creator/>
  <dc:language>en</dc:language>
  <cp:keywords/>
  <dcterms:created xsi:type="dcterms:W3CDTF">2025-12-10T00:09:05Z</dcterms:created>
  <dcterms:modified xsi:type="dcterms:W3CDTF">2025-12-10T00:09:05Z</dcterms:modified>
</cp:coreProperties>
</file>

<file path=docProps/custom.xml><?xml version="1.0" encoding="utf-8"?>
<Properties xmlns="http://schemas.openxmlformats.org/officeDocument/2006/custom-properties" xmlns:vt="http://schemas.openxmlformats.org/officeDocument/2006/docPropsVTypes"/>
</file>