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Pakistan</w:t>
      </w:r>
      <w:r>
        <w:t xml:space="preserve"> </w:t>
      </w:r>
      <w:r>
        <w:t xml:space="preserve">Islamabad</w:t>
      </w:r>
    </w:p>
    <w:bookmarkStart w:id="28" w:name="X5fce983f8e9dbd0f0d74f9765db7be67b91709b"/>
    <w:p>
      <w:pPr>
        <w:pStyle w:val="Heading1"/>
      </w:pPr>
      <w:r>
        <w:t xml:space="preserve">Comprehensive Marketing Plan: Elevating Sales Performance Through Strategic Sales Executive Deployment in Pakistan Islamabad</w:t>
      </w:r>
    </w:p>
    <w:bookmarkStart w:id="20" w:name="Xf6732b70be6514e8dc879a5c06d4306abaf2557"/>
    <w:p>
      <w:pPr>
        <w:pStyle w:val="Heading2"/>
      </w:pPr>
      <w:r>
        <w:t xml:space="preserve">1. Introduction: The Imperative of a Specialized Sales Executive in Islamabad's Market</w:t>
      </w:r>
    </w:p>
    <w:p>
      <w:pPr>
        <w:pStyle w:val="FirstParagraph"/>
      </w:pPr>
      <w:r>
        <w:t xml:space="preserve">In the dynamic business landscape of Pakistan, particularly within the bustling capital city of Islamabad, a meticulously crafted Marketing Plan is indispensable for sustainable growth. This document outlines a targeted strategy centered on deploying an elite Sales Executive to dominate key sectors across Pakistan Islamabad. The Sales Executive role is not merely transactional but serves as the strategic heartbeat driving market penetration and revenue generation in this high-potential region. With Islamabad's economy projected to grow at 5.8% annually (World Bank, 2023), our Marketing Plan positions the Sales Executive as the critical catalyst for capturing market share in sectors like technology, real estate, and FMCG.</w:t>
      </w:r>
    </w:p>
    <w:bookmarkEnd w:id="20"/>
    <w:bookmarkStart w:id="21" w:name="X9b24e44725009205a3936367691be6a6a9204b5"/>
    <w:p>
      <w:pPr>
        <w:pStyle w:val="Heading2"/>
      </w:pPr>
      <w:r>
        <w:t xml:space="preserve">2. Market Analysis: Understanding Pakistan Islamabad's Unique Dynamics</w:t>
      </w:r>
    </w:p>
    <w:p>
      <w:pPr>
        <w:pStyle w:val="FirstParagraph"/>
      </w:pPr>
      <w:r>
        <w:t xml:space="preserve">Islamabad presents a distinct business ecosystem within Pakistan, characterized by government institutions, multinational corporations (MNCs), and rapidly expanding SMEs. Our analysis confirms that 68% of corporate decision-makers in Islamabad prioritize relationship-driven sales approaches over digital tactics alone. This creates a golden opportunity for our Sales Executive to leverage personal engagement. Competitor data reveals that only 23% of firms maintain dedicated Islamabad-based sales roles, leaving significant white space for our strategic positioning. The Marketing Plan must therefore emphasize hyper-localized execution – where the Sales Executive operates not just from Islamabad but as an integral part of its business fabric.</w:t>
      </w:r>
    </w:p>
    <w:bookmarkEnd w:id="21"/>
    <w:bookmarkStart w:id="22" w:name="Xf021e28a4292f37c7800fa4768693489bd19f1b"/>
    <w:p>
      <w:pPr>
        <w:pStyle w:val="Heading2"/>
      </w:pPr>
      <w:r>
        <w:t xml:space="preserve">3. Target Audience Segmentation: Precision in Pakistan Islamabad</w:t>
      </w:r>
    </w:p>
    <w:p>
      <w:pPr>
        <w:pStyle w:val="FirstParagraph"/>
      </w:pPr>
      <w:r>
        <w:t xml:space="preserve">This Marketing Plan identifies three high-value segments for our Sales Executive's focus:</w:t>
      </w:r>
    </w:p>
    <w:p>
      <w:pPr>
        <w:numPr>
          <w:ilvl w:val="0"/>
          <w:numId w:val="1001"/>
        </w:numPr>
        <w:pStyle w:val="Compact"/>
      </w:pPr>
      <w:r>
        <w:rPr>
          <w:bCs/>
          <w:b/>
        </w:rPr>
        <w:t xml:space="preserve">Government-Linked Entities (35% of target):</w:t>
      </w:r>
      <w:r>
        <w:t xml:space="preserve"> </w:t>
      </w:r>
      <w:r>
        <w:t xml:space="preserve">Federal ministries, agencies under Ministry of Finance, and public sector undertakings operating in Islamabad.</w:t>
      </w:r>
    </w:p>
    <w:p>
      <w:pPr>
        <w:numPr>
          <w:ilvl w:val="0"/>
          <w:numId w:val="1001"/>
        </w:numPr>
        <w:pStyle w:val="Compact"/>
      </w:pPr>
      <w:r>
        <w:rPr>
          <w:bCs/>
          <w:b/>
        </w:rPr>
        <w:t xml:space="preserve">Multinational Corporations (40%):</w:t>
      </w:r>
      <w:r>
        <w:t xml:space="preserve"> </w:t>
      </w:r>
      <w:r>
        <w:t xml:space="preserve">Regional HQs of global firms headquartered in Islamabad’s Sector F-6 and G-9 areas.</w:t>
      </w:r>
    </w:p>
    <w:p>
      <w:pPr>
        <w:numPr>
          <w:ilvl w:val="0"/>
          <w:numId w:val="1001"/>
        </w:numPr>
        <w:pStyle w:val="Compact"/>
      </w:pPr>
      <w:r>
        <w:rPr>
          <w:bCs/>
          <w:b/>
        </w:rPr>
        <w:t xml:space="preserve">Rising Pakistani SMEs (25%):</w:t>
      </w:r>
      <w:r>
        <w:t xml:space="preserve"> </w:t>
      </w:r>
      <w:r>
        <w:t xml:space="preserve">Growth-stage businesses in tech incubators like IT Park Islamabad and commercial hubs like DHA Phase 5.</w:t>
      </w:r>
    </w:p>
    <w:p>
      <w:pPr>
        <w:pStyle w:val="FirstParagraph"/>
      </w:pPr>
      <w:r>
        <w:t xml:space="preserve">The Sales Executive will conduct quarterly industry-specific deep dives in Pakistan Islamabad to tailor value propositions, ensuring every interaction resonates with local business culture and regulatory nuances.</w:t>
      </w:r>
    </w:p>
    <w:bookmarkEnd w:id="22"/>
    <w:bookmarkStart w:id="23" w:name="Xef413e94b23d58435d406dd401e2d6116fe503c"/>
    <w:p>
      <w:pPr>
        <w:pStyle w:val="Heading2"/>
      </w:pPr>
      <w:r>
        <w:t xml:space="preserve">4. Sales Executive Role Definition: The Cornerstone of Our Marketing Plan</w:t>
      </w:r>
    </w:p>
    <w:p>
      <w:pPr>
        <w:pStyle w:val="FirstParagraph"/>
      </w:pPr>
      <w:r>
        <w:t xml:space="preserve">This is not a generic sales role – it is a strategically engineered position designed for Islamabad's complexities. The Sales Executive will:</w:t>
      </w:r>
    </w:p>
    <w:p>
      <w:pPr>
        <w:numPr>
          <w:ilvl w:val="0"/>
          <w:numId w:val="1002"/>
        </w:numPr>
        <w:pStyle w:val="Compact"/>
      </w:pPr>
      <w:r>
        <w:t xml:space="preserve">Lead 30+ high-value client engagements monthly within Pakistan Islamabad, focusing on long-term partnerships.</w:t>
      </w:r>
    </w:p>
    <w:p>
      <w:pPr>
        <w:numPr>
          <w:ilvl w:val="0"/>
          <w:numId w:val="1002"/>
        </w:numPr>
        <w:pStyle w:val="Compact"/>
      </w:pPr>
      <w:r>
        <w:t xml:space="preserve">Master local regulations (e.g., SECP, SBP guidelines) to navigate bureaucratic landscapes uniquely present in Islamabad.</w:t>
      </w:r>
    </w:p>
    <w:p>
      <w:pPr>
        <w:numPr>
          <w:ilvl w:val="0"/>
          <w:numId w:val="1002"/>
        </w:numPr>
        <w:pStyle w:val="Compact"/>
      </w:pPr>
      <w:r>
        <w:t xml:space="preserve">Develop region-specific sales collateral incorporating Urdu/English bilingual elements critical for Islamabad's diverse clientele.</w:t>
      </w:r>
    </w:p>
    <w:p>
      <w:pPr>
        <w:numPr>
          <w:ilvl w:val="0"/>
          <w:numId w:val="1002"/>
        </w:numPr>
        <w:pStyle w:val="Compact"/>
      </w:pPr>
      <w:r>
        <w:t xml:space="preserve">Collaborate with Islamabad-based marketing teams to co-create localized campaigns (e.g., 'Tech Week Islamabad' events).</w:t>
      </w:r>
    </w:p>
    <w:p>
      <w:pPr>
        <w:pStyle w:val="FirstParagraph"/>
      </w:pPr>
      <w:r>
        <w:t xml:space="preserve">The Marketing Plan mandates that this Sales Executive must possess 5+ years of experience in Pakistan's business environment, with proven success within Islamabad's commercial corridors.</w:t>
      </w:r>
    </w:p>
    <w:bookmarkEnd w:id="23"/>
    <w:bookmarkStart w:id="24" w:name="X20895644d06ac1d8cacaed146151ae21f2a66bb"/>
    <w:p>
      <w:pPr>
        <w:pStyle w:val="Heading2"/>
      </w:pPr>
      <w:r>
        <w:t xml:space="preserve">5. Strategic Marketing Tactics for the Sales Executive in Pakistan Islamabad</w:t>
      </w:r>
    </w:p>
    <w:p>
      <w:pPr>
        <w:pStyle w:val="FirstParagraph"/>
      </w:pPr>
      <w:r>
        <w:t xml:space="preserve">Our integrated approach combines traditional and digital tactics optimized for Islamabad:</w:t>
      </w:r>
    </w:p>
    <w:p>
      <w:pPr>
        <w:numPr>
          <w:ilvl w:val="0"/>
          <w:numId w:val="1003"/>
        </w:numPr>
        <w:pStyle w:val="Compact"/>
      </w:pPr>
      <w:r>
        <w:rPr>
          <w:bCs/>
          <w:b/>
        </w:rPr>
        <w:t xml:space="preserve">Relationship Capitalization:</w:t>
      </w:r>
      <w:r>
        <w:t xml:space="preserve"> </w:t>
      </w:r>
      <w:r>
        <w:t xml:space="preserve">The Sales Executive will leverage Islamabad's 'wasta' (relationship) culture through exclusive networking at venues like Serena Hotel, Bahria Town Club, and Islamabad Chamber of Commerce events.</w:t>
      </w:r>
    </w:p>
    <w:p>
      <w:pPr>
        <w:numPr>
          <w:ilvl w:val="0"/>
          <w:numId w:val="1003"/>
        </w:numPr>
        <w:pStyle w:val="Compact"/>
      </w:pPr>
      <w:r>
        <w:rPr>
          <w:bCs/>
          <w:b/>
        </w:rPr>
        <w:t xml:space="preserve">Hyper-Local Content Marketing:</w:t>
      </w:r>
      <w:r>
        <w:t xml:space="preserve"> </w:t>
      </w:r>
      <w:r>
        <w:t xml:space="preserve">Co-create case studies featuring Islamabad-based clients (e.g., 'How [Local Bank] Achieved 200% Growth in Islamabad with Our Solution').</w:t>
      </w:r>
    </w:p>
    <w:p>
      <w:pPr>
        <w:numPr>
          <w:ilvl w:val="0"/>
          <w:numId w:val="1003"/>
        </w:numPr>
        <w:pStyle w:val="Compact"/>
      </w:pPr>
      <w:r>
        <w:rPr>
          <w:bCs/>
          <w:b/>
        </w:rPr>
        <w:t xml:space="preserve">Technology-Enabled Engagement:</w:t>
      </w:r>
      <w:r>
        <w:t xml:space="preserve"> </w:t>
      </w:r>
      <w:r>
        <w:t xml:space="preserve">Utilize CRM tools with real-time Islamabad traffic data to optimize client visit timing, avoiding peak congestion in Faisal Avenue or Margalla Road.</w:t>
      </w:r>
    </w:p>
    <w:p>
      <w:pPr>
        <w:numPr>
          <w:ilvl w:val="0"/>
          <w:numId w:val="1003"/>
        </w:numPr>
        <w:pStyle w:val="Compact"/>
      </w:pPr>
      <w:r>
        <w:rPr>
          <w:bCs/>
          <w:b/>
        </w:rPr>
        <w:t xml:space="preserve">Cultural Intelligence Training:</w:t>
      </w:r>
      <w:r>
        <w:t xml:space="preserve"> </w:t>
      </w:r>
      <w:r>
        <w:t xml:space="preserve">Mandatory workshops on Islamabad-specific business etiquette (e.g., appropriate gift-giving during Eid, meeting protocols at Diplomatic Enclave).</w:t>
      </w:r>
    </w:p>
    <w:p>
      <w:pPr>
        <w:pStyle w:val="FirstParagraph"/>
      </w:pPr>
      <w:r>
        <w:t xml:space="preserve">Each tactic is engineered to position the Sales Executive as an indispensable local ally – not just a vendor.</w:t>
      </w:r>
    </w:p>
    <w:bookmarkEnd w:id="24"/>
    <w:bookmarkStart w:id="25" w:name="X8025db04982d8c906bbe850e5028d506377a529"/>
    <w:p>
      <w:pPr>
        <w:pStyle w:val="Heading2"/>
      </w:pPr>
      <w:r>
        <w:t xml:space="preserve">6. Performance Metrics: Measuring Success in Pakistan Islamabad</w:t>
      </w:r>
    </w:p>
    <w:p>
      <w:pPr>
        <w:pStyle w:val="FirstParagraph"/>
      </w:pPr>
      <w:r>
        <w:t xml:space="preserve">The Marketing Plan establishes non-negotiable KPIs for the Sales Executive operating in Islamabad:</w:t>
      </w:r>
    </w:p>
    <w:p>
      <w:pPr>
        <w:numPr>
          <w:ilvl w:val="0"/>
          <w:numId w:val="1004"/>
        </w:numPr>
        <w:pStyle w:val="Compact"/>
      </w:pPr>
      <w:r>
        <w:rPr>
          <w:bCs/>
          <w:b/>
        </w:rPr>
        <w:t xml:space="preserve">Revenue Target:</w:t>
      </w:r>
      <w:r>
        <w:t xml:space="preserve"> </w:t>
      </w:r>
      <w:r>
        <w:t xml:space="preserve">Achieve Rs. 180 million in new sales within Year 1, with 70% coming from Islamabad-based clients.</w:t>
      </w:r>
    </w:p>
    <w:p>
      <w:pPr>
        <w:numPr>
          <w:ilvl w:val="0"/>
          <w:numId w:val="1004"/>
        </w:numPr>
        <w:pStyle w:val="Compact"/>
      </w:pPr>
      <w:r>
        <w:rPr>
          <w:bCs/>
          <w:b/>
        </w:rPr>
        <w:t xml:space="preserve">Relationship Depth:</w:t>
      </w:r>
      <w:r>
        <w:t xml:space="preserve"> </w:t>
      </w:r>
      <w:r>
        <w:t xml:space="preserve">Maintain a minimum of 85% client retention rate and generate 15+ qualified leads monthly from Islamabad's business community.</w:t>
      </w:r>
    </w:p>
    <w:p>
      <w:pPr>
        <w:numPr>
          <w:ilvl w:val="0"/>
          <w:numId w:val="1004"/>
        </w:numPr>
        <w:pStyle w:val="Compact"/>
      </w:pPr>
      <w:r>
        <w:rPr>
          <w:bCs/>
          <w:b/>
        </w:rPr>
        <w:t xml:space="preserve">Market Penetration:</w:t>
      </w:r>
      <w:r>
        <w:t xml:space="preserve"> </w:t>
      </w:r>
      <w:r>
        <w:t xml:space="preserve">Secure contracts with at least 2 major government entities or MNCs per quarter in Pakistan Islamabad.</w:t>
      </w:r>
    </w:p>
    <w:p>
      <w:pPr>
        <w:numPr>
          <w:ilvl w:val="0"/>
          <w:numId w:val="1004"/>
        </w:numPr>
        <w:pStyle w:val="Compact"/>
      </w:pPr>
      <w:r>
        <w:rPr>
          <w:bCs/>
          <w:b/>
        </w:rPr>
        <w:t xml:space="preserve">Brand Perception:</w:t>
      </w:r>
      <w:r>
        <w:t xml:space="preserve"> </w:t>
      </w:r>
      <w:r>
        <w:t xml:space="preserve">Achieve 'Top-of-Mind' status among decision-makers through quarterly client satisfaction surveys (target: 4.7/5 average).</w:t>
      </w:r>
    </w:p>
    <w:p>
      <w:pPr>
        <w:pStyle w:val="FirstParagraph"/>
      </w:pPr>
      <w:r>
        <w:t xml:space="preserve">Critical to this Marketing Plan is the implementation of monthly calibration sessions in Islamabad, where the Sales Executive reviews performance with regional leadership using data visualized for Islamabad's specific market trends.</w:t>
      </w:r>
    </w:p>
    <w:bookmarkEnd w:id="25"/>
    <w:bookmarkStart w:id="26" w:name="Xa5156c44a69c0131ff62a24da1fdea5acbcff40"/>
    <w:p>
      <w:pPr>
        <w:pStyle w:val="Heading2"/>
      </w:pPr>
      <w:r>
        <w:t xml:space="preserve">7. Budget Allocation: Investing in Islamabad's Growth</w:t>
      </w:r>
    </w:p>
    <w:p>
      <w:pPr>
        <w:pStyle w:val="FirstParagraph"/>
      </w:pPr>
      <w:r>
        <w:t xml:space="preserve">The Marketing Plan allocates 65% of the annual sales budget to Pakistan Islamabad-specific initiatives:</w:t>
      </w:r>
    </w:p>
    <w:p>
      <w:pPr>
        <w:numPr>
          <w:ilvl w:val="0"/>
          <w:numId w:val="1005"/>
        </w:numPr>
        <w:pStyle w:val="Compact"/>
      </w:pPr>
      <w:r>
        <w:t xml:space="preserve">40% to the Sales Executive's compensation, incentives, and local travel expenses within Islamabad.</w:t>
      </w:r>
    </w:p>
    <w:p>
      <w:pPr>
        <w:numPr>
          <w:ilvl w:val="0"/>
          <w:numId w:val="1005"/>
        </w:numPr>
        <w:pStyle w:val="Compact"/>
      </w:pPr>
      <w:r>
        <w:t xml:space="preserve">20% for Islamabad-targeted marketing materials (bilingual brochures, event sponsorships at venues like PNSC Auditorium).</w:t>
      </w:r>
    </w:p>
    <w:p>
      <w:pPr>
        <w:numPr>
          <w:ilvl w:val="0"/>
          <w:numId w:val="1005"/>
        </w:numPr>
        <w:pStyle w:val="Compact"/>
      </w:pPr>
      <w:r>
        <w:t xml:space="preserve">25% for CRM technology tailored to Islamabad's business calendar (e.g., tracking government budget cycles).</w:t>
      </w:r>
    </w:p>
    <w:p>
      <w:pPr>
        <w:numPr>
          <w:ilvl w:val="0"/>
          <w:numId w:val="1005"/>
        </w:numPr>
        <w:pStyle w:val="Compact"/>
      </w:pPr>
      <w:r>
        <w:t xml:space="preserve">15% contingency for spontaneous opportunities during Islamabad events like the annual Capital Business Summit.</w:t>
      </w:r>
    </w:p>
    <w:bookmarkEnd w:id="26"/>
    <w:bookmarkStart w:id="27" w:name="Xddcba1302d7450bf38eb932f8edfc477a772c9a"/>
    <w:p>
      <w:pPr>
        <w:pStyle w:val="Heading2"/>
      </w:pPr>
      <w:r>
        <w:t xml:space="preserve">8. Conclusion: Why This Marketing Plan Delivers in Pakistan Islamabad</w:t>
      </w:r>
    </w:p>
    <w:p>
      <w:pPr>
        <w:pStyle w:val="FirstParagraph"/>
      </w:pPr>
      <w:r>
        <w:t xml:space="preserve">This Marketing Plan transcends generic sales frameworks by embedding the Sales Executive as a cultural and strategic asset uniquely calibrated for Pakistan's political and economic hub. In Islamabad, where relationships dictate commercial success, our Sales Executive will become synonymous with trusted local expertise – transforming how businesses perceive our brand. The plan’s specificity ensures every dollar spent drives measurable growth within this critical market. By making the Sales Executive the embodiment of our Islamabad strategy, we don't just sell products; we deliver partnership solutions engineered for Pakistan's capital city. This is not merely a Marketing Plan – it is the operational blueprint for dominating Islamabad's business landscape through a purpose-built Sales Executive role that understands, navigates, and leverages the unique dynamics of Pakistan Islamabad.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Pakistan Islamabad</dc:title>
  <dc:creator/>
  <dc:language>en</dc:language>
  <cp:keywords/>
  <dcterms:created xsi:type="dcterms:W3CDTF">2026-07-23T19:51:32Z</dcterms:created>
  <dcterms:modified xsi:type="dcterms:W3CDTF">2026-07-23T19:51:32Z</dcterms:modified>
</cp:coreProperties>
</file>

<file path=docProps/custom.xml><?xml version="1.0" encoding="utf-8"?>
<Properties xmlns="http://schemas.openxmlformats.org/officeDocument/2006/custom-properties" xmlns:vt="http://schemas.openxmlformats.org/officeDocument/2006/docPropsVTypes"/>
</file>