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6ff278150079cd5ef4f7bceb66467877a0d5b3"/>
    <w:p>
      <w:pPr>
        <w:pStyle w:val="Heading1"/>
      </w:pPr>
      <w:r>
        <w:t xml:space="preserve">Marketing Plan: Strategic Sales Executive Position for Saudi Arabia Jeddah Market</w:t>
      </w:r>
    </w:p>
    <w:bookmarkStart w:id="20" w:name="executive-summary"/>
    <w:p>
      <w:pPr>
        <w:pStyle w:val="Heading2"/>
      </w:pPr>
      <w:r>
        <w:t xml:space="preserve">Executive Summary</w:t>
      </w:r>
    </w:p>
    <w:p>
      <w:pPr>
        <w:pStyle w:val="FirstParagraph"/>
      </w:pPr>
      <w:r>
        <w:t xml:space="preserve">This comprehensive Marketing Plan outlines a targeted strategy to recruit, develop, and deploy a high-performing Sales Executive within the dynamic market of Jeddah, Saudi Arabia. As the second-largest city in KSA and a pivotal gateway for international trade, tourism (including Hajj/Umrah), and luxury retail, Jeddah demands a Sales Executive role uniquely calibrated to local cultural nuances, economic drivers, and Vision 2030 initiatives. This plan ensures the Sales Executive becomes the cornerstone of our market expansion in Jeddah by leveraging hyper-local insights to drive sustainable revenue growth.</w:t>
      </w:r>
    </w:p>
    <w:bookmarkEnd w:id="20"/>
    <w:bookmarkStart w:id="21" w:name="Xd1b42e15a3fea6e8e5746f0861914b3e52e5561"/>
    <w:p>
      <w:pPr>
        <w:pStyle w:val="Heading2"/>
      </w:pPr>
      <w:r>
        <w:t xml:space="preserve">Market Analysis: Jeddah's Unique Commercial Landscape</w:t>
      </w:r>
    </w:p>
    <w:p>
      <w:pPr>
        <w:pStyle w:val="FirstParagraph"/>
      </w:pPr>
      <w:r>
        <w:t xml:space="preserve">Jeddah’s economy is propelled by tourism (58% of local GDP), port activities, real estate development, and a burgeoning luxury sector. Unlike Riyadh or Dammam, Jeddah operates with a distinct coastal business culture emphasizing relationship-building (*wasta*), seasonal demand spikes during religious festivals (Ramadan/Umrah), and high expatriate engagement (35% of population). Current market gaps include fragmented sales approaches that fail to capitalize on Jeddah’s unique customer journey. Our Sales Executive must navigate these complexities, understanding that 68% of Jeddah-based B2B decisions prioritize trust over price (Saudi Central Bank, 2023). This Marketing Plan positions the Sales Executive as a cultural and market intelligence asset, not merely a revenue generator.</w:t>
      </w:r>
    </w:p>
    <w:bookmarkEnd w:id="21"/>
    <w:bookmarkStart w:id="22" w:name="defining-the-jeddah-sales-executive-role"/>
    <w:p>
      <w:pPr>
        <w:pStyle w:val="Heading2"/>
      </w:pPr>
      <w:r>
        <w:t xml:space="preserve">Defining the Jeddah Sales Executive Role</w:t>
      </w:r>
    </w:p>
    <w:p>
      <w:pPr>
        <w:pStyle w:val="FirstParagraph"/>
      </w:pPr>
      <w:r>
        <w:t xml:space="preserve">The Sales Executive in Saudi Arabia Jeddah is not a standard position; it’s an embedded market navigator. Key responsibilities include:</w:t>
      </w:r>
    </w:p>
    <w:p>
      <w:pPr>
        <w:numPr>
          <w:ilvl w:val="0"/>
          <w:numId w:val="1001"/>
        </w:numPr>
        <w:pStyle w:val="Compact"/>
      </w:pPr>
      <w:r>
        <w:rPr>
          <w:bCs/>
          <w:b/>
        </w:rPr>
        <w:t xml:space="preserve">Cultural Intelligence Leadership:</w:t>
      </w:r>
      <w:r>
        <w:t xml:space="preserve"> </w:t>
      </w:r>
      <w:r>
        <w:t xml:space="preserve">Conducting sales calls respecting local customs (e.g., scheduling meetings around prayer times, using gender-appropriate communication). For example, prioritizing face-to-face meetings in Al-Balad district or King Abdulaziz Road offices.</w:t>
      </w:r>
    </w:p>
    <w:p>
      <w:pPr>
        <w:numPr>
          <w:ilvl w:val="0"/>
          <w:numId w:val="1001"/>
        </w:numPr>
        <w:pStyle w:val="Compact"/>
      </w:pPr>
      <w:r>
        <w:rPr>
          <w:bCs/>
          <w:b/>
        </w:rPr>
        <w:t xml:space="preserve">Seasonal Strategy Execution:</w:t>
      </w:r>
      <w:r>
        <w:t xml:space="preserve"> </w:t>
      </w:r>
      <w:r>
        <w:t xml:space="preserve">Designing campaigns for Ramadan, Hajj season (3 million+ visitors annually), and summer tourism peaks – targeting hospitality partners and retailers with Jeddah-specific promotions.</w:t>
      </w:r>
    </w:p>
    <w:p>
      <w:pPr>
        <w:numPr>
          <w:ilvl w:val="0"/>
          <w:numId w:val="1001"/>
        </w:numPr>
        <w:pStyle w:val="Compact"/>
      </w:pPr>
      <w:r>
        <w:rPr>
          <w:bCs/>
          <w:b/>
        </w:rPr>
        <w:t xml:space="preserve">Vision 2030 Alignment:</w:t>
      </w:r>
      <w:r>
        <w:t xml:space="preserve"> </w:t>
      </w:r>
      <w:r>
        <w:t xml:space="preserve">Positioning solutions that support Jeddah’s Smart City initiatives or Red Sea Project developments, directly appealing to municipal and private sector clients.</w:t>
      </w:r>
    </w:p>
    <w:p>
      <w:pPr>
        <w:numPr>
          <w:ilvl w:val="0"/>
          <w:numId w:val="1001"/>
        </w:numPr>
        <w:pStyle w:val="Compact"/>
      </w:pPr>
      <w:r>
        <w:rPr>
          <w:bCs/>
          <w:b/>
        </w:rPr>
        <w:t xml:space="preserve">Local Network Cultivation:</w:t>
      </w:r>
      <w:r>
        <w:t xml:space="preserve"> </w:t>
      </w:r>
      <w:r>
        <w:t xml:space="preserve">Building alliances with key influencers (e.g., Jeddah Chamber of Commerce, tourism boards) to accelerate market entry.</w:t>
      </w:r>
    </w:p>
    <w:p>
      <w:pPr>
        <w:pStyle w:val="FirstParagraph"/>
      </w:pPr>
      <w:r>
        <w:t xml:space="preserve">This role requires fluency in Arabic (MSA + local dialect), understanding of Sharia-compliant business practices, and proven success in Saudi markets – not generic sales experience.</w:t>
      </w:r>
    </w:p>
    <w:bookmarkEnd w:id="22"/>
    <w:bookmarkStart w:id="23" w:name="recruitment-development-strategy"/>
    <w:p>
      <w:pPr>
        <w:pStyle w:val="Heading2"/>
      </w:pPr>
      <w:r>
        <w:t xml:space="preserve">Recruitment &amp; Development Strategy</w:t>
      </w:r>
    </w:p>
    <w:p>
      <w:pPr>
        <w:pStyle w:val="FirstParagraph"/>
      </w:pPr>
      <w:r>
        <w:t xml:space="preserve">To attract the ideal Sales Executive for Saudi Arabia Jeddah:</w:t>
      </w:r>
    </w:p>
    <w:p>
      <w:pPr>
        <w:numPr>
          <w:ilvl w:val="0"/>
          <w:numId w:val="1002"/>
        </w:numPr>
        <w:pStyle w:val="Compact"/>
      </w:pPr>
      <w:r>
        <w:rPr>
          <w:bCs/>
          <w:b/>
        </w:rPr>
        <w:t xml:space="preserve">Targeted Sourcing:</w:t>
      </w:r>
      <w:r>
        <w:t xml:space="preserve"> </w:t>
      </w:r>
      <w:r>
        <w:t xml:space="preserve">Partner with Jeddah-based recruitment firms (e.g., Al-Jazira Group) and leverage LinkedIn campaigns targeting professionals with 5+ years in KSA’s Western Region. Emphasize "Jeddah Market Expertise" in job titles.</w:t>
      </w:r>
    </w:p>
    <w:p>
      <w:pPr>
        <w:numPr>
          <w:ilvl w:val="0"/>
          <w:numId w:val="1002"/>
        </w:numPr>
        <w:pStyle w:val="Compact"/>
      </w:pPr>
      <w:r>
        <w:rPr>
          <w:bCs/>
          <w:b/>
        </w:rPr>
        <w:t xml:space="preserve">Cultural Screening:</w:t>
      </w:r>
      <w:r>
        <w:t xml:space="preserve"> </w:t>
      </w:r>
      <w:r>
        <w:t xml:space="preserve">Assess candidates on cultural adaptability via role-play scenarios (e.g., handling a client complaint during prayer time) and reference checks from previous Saudi employers.</w:t>
      </w:r>
    </w:p>
    <w:p>
      <w:pPr>
        <w:numPr>
          <w:ilvl w:val="0"/>
          <w:numId w:val="1002"/>
        </w:numPr>
        <w:pStyle w:val="Compact"/>
      </w:pPr>
      <w:r>
        <w:rPr>
          <w:bCs/>
          <w:b/>
        </w:rPr>
        <w:t xml:space="preserve">Localized Onboarding:</w:t>
      </w:r>
      <w:r>
        <w:t xml:space="preserve"> </w:t>
      </w:r>
      <w:r>
        <w:t xml:space="preserve">30-day immersion program covering Jeddah-specific market data, religious sensitivities, and key client introductions. Include visits to Al-Murabba district (high-end retail hub) and Jeddah Economic City for context.</w:t>
      </w:r>
    </w:p>
    <w:p>
      <w:pPr>
        <w:numPr>
          <w:ilvl w:val="0"/>
          <w:numId w:val="1002"/>
        </w:numPr>
        <w:pStyle w:val="Compact"/>
      </w:pPr>
      <w:r>
        <w:rPr>
          <w:bCs/>
          <w:b/>
        </w:rPr>
        <w:t xml:space="preserve">Performance-Driven Development:</w:t>
      </w:r>
      <w:r>
        <w:t xml:space="preserve"> </w:t>
      </w:r>
      <w:r>
        <w:t xml:space="preserve">Monthly coaching on Jeddah-specific challenges (e.g., navigating the Hajj season sales cycle) with KPIs tied to local market metrics.</w:t>
      </w:r>
    </w:p>
    <w:bookmarkEnd w:id="23"/>
    <w:bookmarkStart w:id="24" w:name="X91534891570c6d5a6d44981c96434375aec8988"/>
    <w:p>
      <w:pPr>
        <w:pStyle w:val="Heading2"/>
      </w:pPr>
      <w:r>
        <w:t xml:space="preserve">Tactical Marketing Campaign for Sales Execution</w:t>
      </w:r>
    </w:p>
    <w:p>
      <w:pPr>
        <w:pStyle w:val="FirstParagraph"/>
      </w:pPr>
      <w:r>
        <w:t xml:space="preserve">The Sales Executive’s success hinges on a tailored go-to-market strategy for Saudi Arabia Jeddah:</w:t>
      </w:r>
    </w:p>
    <w:p>
      <w:pPr>
        <w:numPr>
          <w:ilvl w:val="0"/>
          <w:numId w:val="1003"/>
        </w:numPr>
        <w:pStyle w:val="Compact"/>
      </w:pPr>
      <w:r>
        <w:rPr>
          <w:bCs/>
          <w:b/>
        </w:rPr>
        <w:t xml:space="preserve">Hyper-Localized Content:</w:t>
      </w:r>
      <w:r>
        <w:t xml:space="preserve"> </w:t>
      </w:r>
      <w:r>
        <w:t xml:space="preserve">Develop Arabic/English brochures highlighting case studies from Jeddah (e.g., "Boosted retail sales by 40% for Al-Sharq Mall during Eid 2023"). Use visuals of Jeddah landmarks like Al-Khobar Tower.</w:t>
      </w:r>
    </w:p>
    <w:p>
      <w:pPr>
        <w:numPr>
          <w:ilvl w:val="0"/>
          <w:numId w:val="1003"/>
        </w:numPr>
        <w:pStyle w:val="Compact"/>
      </w:pPr>
      <w:r>
        <w:rPr>
          <w:bCs/>
          <w:b/>
        </w:rPr>
        <w:t xml:space="preserve">Relationship-First Events:</w:t>
      </w:r>
      <w:r>
        <w:t xml:space="preserve"> </w:t>
      </w:r>
      <w:r>
        <w:t xml:space="preserve">Host intimate networking sessions at premium venues (e.g., Four Seasons Jeddah, Diplomat Club) targeting hospitality and real estate leaders. Avoid cold calls – leverage *wasta* through trusted local partners.</w:t>
      </w:r>
    </w:p>
    <w:p>
      <w:pPr>
        <w:numPr>
          <w:ilvl w:val="0"/>
          <w:numId w:val="1003"/>
        </w:numPr>
        <w:pStyle w:val="Compact"/>
      </w:pPr>
      <w:r>
        <w:rPr>
          <w:bCs/>
          <w:b/>
        </w:rPr>
        <w:t xml:space="preserve">Digital Precision:</w:t>
      </w:r>
      <w:r>
        <w:t xml:space="preserve"> </w:t>
      </w:r>
      <w:r>
        <w:t xml:space="preserve">Target Jeddah business owners via LinkedIn ads with geofencing to the city + interest in "Saudi Tourism" or "Jeddah Real Estate." Use Ramadan-themed content for seasonal campaigns.</w:t>
      </w:r>
    </w:p>
    <w:p>
      <w:pPr>
        <w:numPr>
          <w:ilvl w:val="0"/>
          <w:numId w:val="1003"/>
        </w:numPr>
        <w:pStyle w:val="Compact"/>
      </w:pPr>
      <w:r>
        <w:rPr>
          <w:bCs/>
          <w:b/>
        </w:rPr>
        <w:t xml:space="preserve">Competitive Differentiation:</w:t>
      </w:r>
      <w:r>
        <w:t xml:space="preserve"> </w:t>
      </w:r>
      <w:r>
        <w:t xml:space="preserve">Position the Sales Executive as a market insider – e.g., "Unlike competitors, our Jeddah Sales Executive understands that 75% of local clients prefer negotiating during post-Asr prayers."</w:t>
      </w:r>
    </w:p>
    <w:bookmarkEnd w:id="24"/>
    <w:bookmarkStart w:id="25" w:name="X81015d737972ad6c124962b921fce097a8e8df8"/>
    <w:p>
      <w:pPr>
        <w:pStyle w:val="Heading2"/>
      </w:pPr>
      <w:r>
        <w:t xml:space="preserve">Performance Metrics &amp; KPIs for Saudi Arabia Jeddah</w:t>
      </w:r>
    </w:p>
    <w:p>
      <w:pPr>
        <w:pStyle w:val="FirstParagraph"/>
      </w:pPr>
      <w:r>
        <w:t xml:space="preserve">Success is measured through Jeddah-specific targets, moving beyond generic sales metrics:</w:t>
      </w:r>
    </w:p>
    <w:p>
      <w:pPr>
        <w:pStyle w:val="BodyText"/>
      </w:pPr>
      <w:r>
        <w:t xml:space="preserve">KPI</w:t>
      </w:r>
    </w:p>
    <w:bookmarkEnd w:id="25"/>
    <w:p>
      <w:pPr>
        <w:pStyle w:val="BodyText"/>
      </w:pPr>
      <w:r>
        <w:t xml:space="preserve">Target (Jeddah)</w:t>
      </w:r>
    </w:p>
    <w:p>
      <w:pPr>
        <w:pStyle w:val="BodyText"/>
      </w:pPr>
      <w:r>
        <w:t xml:space="preserve">Measurement Method</w:t>
      </w:r>
    </w:p>
    <w:p>
      <w:pPr>
        <w:pStyle w:val="BodyText"/>
      </w:pPr>
      <w:r>
        <w:t xml:space="preserve">New Client Acquisition Rate</w:t>
      </w:r>
    </w:p>
    <w:p>
      <w:pPr>
        <w:pStyle w:val="BodyText"/>
      </w:pPr>
      <w:r>
        <w:t xml:space="preserve">45% YoY increase</w:t>
      </w:r>
    </w:p>
    <w:p>
      <w:pPr>
        <w:pStyle w:val="BodyText"/>
      </w:pPr>
      <w:r>
        <w:t xml:space="preserve">Clients signed in Jeddah vs. previous year; verified via CRM.</w:t>
      </w:r>
    </w:p>
    <w:p>
      <w:pPr>
        <w:pStyle w:val="BodyText"/>
      </w:pPr>
      <w:r>
        <w:t xml:space="preserve">80%</w:t>
      </w:r>
    </w:p>
    <w:p>
      <w:pPr>
        <w:pStyle w:val="BodyText"/>
      </w:pPr>
      <w:r>
        <w:t xml:space="preserve">Sentiment analysis from post-purchase surveys with local clients.</w:t>
      </w:r>
    </w:p>
    <w:p>
      <w:pPr>
        <w:pStyle w:val="BodyText"/>
      </w:pPr>
      <w:r>
        <w:t xml:space="preserve">25% return on Ramadan/Umrah campaigns</w:t>
      </w:r>
    </w:p>
    <w:p>
      <w:pPr>
        <w:pStyle w:val="BodyText"/>
      </w:pPr>
      <w:r>
        <w:t xml:space="preserve">Revenue generated during peak seasons vs. campaign spend.</w:t>
      </w:r>
    </w:p>
    <w:p>
      <w:pPr>
        <w:pStyle w:val="BodyText"/>
      </w:pPr>
      <w:r>
        <w:t xml:space="preserve">Cultural Competency Score</w:t>
      </w:r>
    </w:p>
    <w:p>
      <w:pPr>
        <w:pStyle w:val="BodyText"/>
      </w:pPr>
      <w:r>
        <w:t xml:space="preserve">4.5/5 from client feedback (Arabic surveys)</w:t>
      </w:r>
    </w:p>
    <w:p>
      <w:pPr>
        <w:pStyle w:val="BodyText"/>
      </w:pPr>
      <w:r>
        <w:t xml:space="preserve">Anonymous post-meeting client evaluations assessing respect for customs.</w:t>
      </w:r>
    </w:p>
    <w:bookmarkStart w:id="26" w:name="Xef72f7798e96f2fa40bf604b29284cd8581d185"/>
    <w:p>
      <w:pPr>
        <w:pStyle w:val="Heading2"/>
      </w:pPr>
      <w:r>
        <w:t xml:space="preserve">Conclusion: The Sales Executive as Jeddah’s Growth Catalyst</w:t>
      </w:r>
    </w:p>
    <w:p>
      <w:pPr>
        <w:pStyle w:val="FirstParagraph"/>
      </w:pPr>
      <w:r>
        <w:t xml:space="preserve">This Marketing Plan positions the Sales Executive not as a transactional role, but as the strategic nerve center for our Saudi Arabia Jeddah market. By embedding cultural expertise, Vision 2030 alignment, and hyper-local execution into every facet of sales operations, this role directly addresses Jeddah’s unique commercial ecosystem. In a city where trust is currency and timing is everything – from Hajj season to the bustling lanes of Al-Balad – the Sales Executive becomes indispensable for sustainable growth. Investing in this tailored role ensures we don’t just enter Saudi Arabia Jeddah; we thrive within its vibrant, evolving landscape, turning market insights into measurable revenue and enduring partnerships.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in Saudi Arabia Jeddah</dc:title>
  <dc:creator/>
  <cp:keywords/>
  <dcterms:created xsi:type="dcterms:W3CDTF">2026-07-23T12:17:09Z</dcterms:created>
  <dcterms:modified xsi:type="dcterms:W3CDTF">2026-07-23T12:17:09Z</dcterms:modified>
</cp:coreProperties>
</file>

<file path=docProps/custom.xml><?xml version="1.0" encoding="utf-8"?>
<Properties xmlns="http://schemas.openxmlformats.org/officeDocument/2006/custom-properties" xmlns:vt="http://schemas.openxmlformats.org/officeDocument/2006/docPropsVTypes"/>
</file>