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5b576e7e058b2e0734b0a0bb0e6fc391827e2b5"/>
    <w:p>
      <w:pPr>
        <w:pStyle w:val="Heading1"/>
      </w:pPr>
      <w:r>
        <w:t xml:space="preserve">Comprehensive Marketing Plan for Sales Executive Position in Sri Lanka Colombo</w:t>
      </w:r>
    </w:p>
    <w:bookmarkStart w:id="20" w:name="X739bad1f1b5293f52dee6daae3435b959d094c6"/>
    <w:p>
      <w:pPr>
        <w:pStyle w:val="Heading2"/>
      </w:pPr>
      <w:r>
        <w:t xml:space="preserve">Introduction: Strategic Imperative for Sales Excellence in Colombo</w:t>
      </w:r>
    </w:p>
    <w:p>
      <w:pPr>
        <w:pStyle w:val="FirstParagraph"/>
      </w:pPr>
      <w:r>
        <w:t xml:space="preserve">In the dynamic economic landscape of Sri Lanka, particularly within the vibrant commercial hub of Colombo, a meticulously crafted Marketing Plan is indispensable for driving sustainable growth. This document outlines a specialized strategy centered around optimizing the performance of our Sales Executive role to capture market share in key industries including technology, financial services, and manufacturing. As Colombo emerges as South Asia's burgeoning business destination with its strategic port infrastructure and growing middle class, this Marketing Plan positions the Sales Executive not merely as a revenue generator but as a critical growth catalyst for our organization within Sri Lanka Colombo's competitive marketplace.</w:t>
      </w:r>
    </w:p>
    <w:bookmarkEnd w:id="20"/>
    <w:bookmarkStart w:id="21" w:name="Xb66d445054303442636e2b9f7bcf6e3d64592b9"/>
    <w:p>
      <w:pPr>
        <w:pStyle w:val="Heading2"/>
      </w:pPr>
      <w:r>
        <w:t xml:space="preserve">Market Analysis: Understanding Colombo's Unique Commercial Ecosystem</w:t>
      </w:r>
    </w:p>
    <w:p>
      <w:pPr>
        <w:pStyle w:val="FirstParagraph"/>
      </w:pPr>
      <w:r>
        <w:t xml:space="preserve">Colombo presents distinct market characteristics requiring hyper-localized sales strategies. With 70% of Sri Lanka's commercial activity concentrated in this metropolitan area (World Bank, 2023), the Sales Executive must navigate a complex environment of multinational corporations, emerging SMEs, and government-linked enterprises. Current market research indicates a 15% annual growth in demand for premium business solutions among Colombo-based enterprises, driven by digital transformation initiatives and post-pandemic economic recovery. Competitor analysis reveals that 68% of sales teams in Sri Lanka Colombo still rely on traditional relationship-based approaches rather than data-driven strategies. Our Marketing Plan addresses this gap by embedding analytics into every Sales Executive interaction to outperform competitors in the Colombo market.</w:t>
      </w:r>
    </w:p>
    <w:bookmarkEnd w:id="21"/>
    <w:bookmarkStart w:id="22" w:name="X9d58bfd3f3ec36c8a2f5ce02c3895bf6d1b090c"/>
    <w:p>
      <w:pPr>
        <w:pStyle w:val="Heading2"/>
      </w:pPr>
      <w:r>
        <w:t xml:space="preserve">Target Audience Segmentation: Precision Targeting in Colombo</w:t>
      </w:r>
    </w:p>
    <w:p>
      <w:pPr>
        <w:pStyle w:val="FirstParagraph"/>
      </w:pPr>
      <w:r>
        <w:t xml:space="preserve">This Marketing Plan defines three priority segments for the Sales Executive:</w:t>
      </w:r>
    </w:p>
    <w:p>
      <w:pPr>
        <w:numPr>
          <w:ilvl w:val="0"/>
          <w:numId w:val="1001"/>
        </w:numPr>
        <w:pStyle w:val="Compact"/>
      </w:pPr>
      <w:r>
        <w:rPr>
          <w:bCs/>
          <w:b/>
        </w:rPr>
        <w:t xml:space="preserve">Enterprise Clients (50% focus):</w:t>
      </w:r>
      <w:r>
        <w:t xml:space="preserve"> </w:t>
      </w:r>
      <w:r>
        <w:t xml:space="preserve">Fortune 500 subsidiaries and Sri Lankan conglomerates based in Colombo's Financial District. These require customized solutions with emphasis on ROI demonstrations.</w:t>
      </w:r>
    </w:p>
    <w:p>
      <w:pPr>
        <w:numPr>
          <w:ilvl w:val="0"/>
          <w:numId w:val="1001"/>
        </w:numPr>
        <w:pStyle w:val="Compact"/>
      </w:pPr>
      <w:r>
        <w:rPr>
          <w:bCs/>
          <w:b/>
        </w:rPr>
        <w:t xml:space="preserve">SMEs (35% focus):</w:t>
      </w:r>
      <w:r>
        <w:t xml:space="preserve"> </w:t>
      </w:r>
      <w:r>
        <w:t xml:space="preserve">Tech startups and manufacturing SMEs in industrial zones like Biyagama and Borella, seeking scalable solutions within 6-month implementation timelines.</w:t>
      </w:r>
    </w:p>
    <w:p>
      <w:pPr>
        <w:numPr>
          <w:ilvl w:val="0"/>
          <w:numId w:val="1001"/>
        </w:numPr>
        <w:pStyle w:val="Compact"/>
      </w:pPr>
      <w:r>
        <w:rPr>
          <w:bCs/>
          <w:b/>
        </w:rPr>
        <w:t xml:space="preserve">Government &amp; Public Sector (15% focus):</w:t>
      </w:r>
      <w:r>
        <w:t xml:space="preserve"> </w:t>
      </w:r>
      <w:r>
        <w:t xml:space="preserve">Ministry-linked agencies requiring compliance-focused proposals for Colombo-based public projects.</w:t>
      </w:r>
    </w:p>
    <w:p>
      <w:pPr>
        <w:pStyle w:val="FirstParagraph"/>
      </w:pPr>
      <w:r>
        <w:t xml:space="preserve">The Sales Executive will utilize Colombo-specific data points—such as Ceylon Chamber of Commerce events, industry trade shows at SLCC, and local economic indicators—to tailor outreach strategies that resonate with each segment's unique pain points.</w:t>
      </w:r>
    </w:p>
    <w:bookmarkEnd w:id="22"/>
    <w:bookmarkStart w:id="23" w:name="Xdd4cf7a31ce5f41596a91b6df6be4f0c15280ae"/>
    <w:p>
      <w:pPr>
        <w:pStyle w:val="Heading2"/>
      </w:pPr>
      <w:r>
        <w:t xml:space="preserve">Integrated Sales Strategy for Sri Lanka Colombo</w:t>
      </w:r>
    </w:p>
    <w:p>
      <w:pPr>
        <w:pStyle w:val="FirstParagraph"/>
      </w:pPr>
      <w:r>
        <w:t xml:space="preserve">This Marketing Plan establishes a three-pillar sales strategy optimized for Colombo's business culture:</w:t>
      </w:r>
    </w:p>
    <w:p>
      <w:pPr>
        <w:numPr>
          <w:ilvl w:val="0"/>
          <w:numId w:val="1002"/>
        </w:numPr>
        <w:pStyle w:val="Compact"/>
      </w:pPr>
      <w:r>
        <w:rPr>
          <w:bCs/>
          <w:b/>
        </w:rPr>
        <w:t xml:space="preserve">Relationship Intelligence:</w:t>
      </w:r>
      <w:r>
        <w:t xml:space="preserve"> </w:t>
      </w:r>
      <w:r>
        <w:t xml:space="preserve">Leveraging Colombo's "network-first" business environment through strategic attendance at events like the Colombo International Chamber of Commerce meetings and Lanka Business Forum. The Sales Executive will develop a 50+ contact network within 6 months.</w:t>
      </w:r>
    </w:p>
    <w:p>
      <w:pPr>
        <w:numPr>
          <w:ilvl w:val="0"/>
          <w:numId w:val="1002"/>
        </w:numPr>
        <w:pStyle w:val="Compact"/>
      </w:pPr>
      <w:r>
        <w:rPr>
          <w:bCs/>
          <w:b/>
        </w:rPr>
        <w:t xml:space="preserve">Data-Driven Proposals:</w:t>
      </w:r>
      <w:r>
        <w:t xml:space="preserve"> </w:t>
      </w:r>
      <w:r>
        <w:t xml:space="preserve">Creating localized case studies demonstrating success with Colombo-based clients (e.g., "How we boosted XYZ Manufacturing's export efficiency by 35% in Colombo").</w:t>
      </w:r>
    </w:p>
    <w:p>
      <w:pPr>
        <w:numPr>
          <w:ilvl w:val="0"/>
          <w:numId w:val="1002"/>
        </w:numPr>
        <w:pStyle w:val="Compact"/>
      </w:pPr>
      <w:r>
        <w:rPr>
          <w:bCs/>
          <w:b/>
        </w:rPr>
        <w:t xml:space="preserve">Agile Pricing Models:</w:t>
      </w:r>
      <w:r>
        <w:t xml:space="preserve"> </w:t>
      </w:r>
      <w:r>
        <w:t xml:space="preserve">Offering flexible payment structures aligned with Sri Lanka's financial calendar (e.g., quarterly installments matching tax cycles) to overcome budget constraints common in Colombo enterprises.</w:t>
      </w:r>
    </w:p>
    <w:bookmarkEnd w:id="23"/>
    <w:bookmarkStart w:id="24" w:name="X104ea5142731a178763cd47683d6b03aba1167c"/>
    <w:p>
      <w:pPr>
        <w:pStyle w:val="Heading2"/>
      </w:pPr>
      <w:r>
        <w:t xml:space="preserve">Marketing Tactics Tailored for Colombo Market</w:t>
      </w:r>
    </w:p>
    <w:p>
      <w:pPr>
        <w:pStyle w:val="FirstParagraph"/>
      </w:pPr>
      <w:r>
        <w:t xml:space="preserve">To maximize the Sales Executive's effectiveness, we deploy these region-specific tactics:</w:t>
      </w:r>
    </w:p>
    <w:p>
      <w:pPr>
        <w:numPr>
          <w:ilvl w:val="0"/>
          <w:numId w:val="1003"/>
        </w:numPr>
        <w:pStyle w:val="Compact"/>
      </w:pPr>
      <w:r>
        <w:rPr>
          <w:bCs/>
          <w:b/>
        </w:rPr>
        <w:t xml:space="preserve">Colombo Culture Integration:</w:t>
      </w:r>
      <w:r>
        <w:t xml:space="preserve"> </w:t>
      </w:r>
      <w:r>
        <w:t xml:space="preserve">Training on local business etiquette including "tea time" negotiations and understanding Sinhala/Tamil business communication nuances.</w:t>
      </w:r>
    </w:p>
    <w:p>
      <w:pPr>
        <w:numPr>
          <w:ilvl w:val="0"/>
          <w:numId w:val="1003"/>
        </w:numPr>
        <w:pStyle w:val="Compact"/>
      </w:pPr>
      <w:r>
        <w:rPr>
          <w:bCs/>
          <w:b/>
        </w:rPr>
        <w:t xml:space="preserve">Hyperlocal Digital Presence:</w:t>
      </w:r>
      <w:r>
        <w:t xml:space="preserve"> </w:t>
      </w:r>
      <w:r>
        <w:t xml:space="preserve">Targeted LinkedIn campaigns focusing on Colombo-based professionals using keywords like "Colombo B2B Solutions" and "Sri Lanka Enterprise Growth".</w:t>
      </w:r>
    </w:p>
    <w:p>
      <w:pPr>
        <w:numPr>
          <w:ilvl w:val="0"/>
          <w:numId w:val="1003"/>
        </w:numPr>
        <w:pStyle w:val="Compact"/>
      </w:pPr>
      <w:r>
        <w:rPr>
          <w:bCs/>
          <w:b/>
        </w:rPr>
        <w:t xml:space="preserve">Strategic Partnerships:</w:t>
      </w:r>
      <w:r>
        <w:t xml:space="preserve"> </w:t>
      </w:r>
      <w:r>
        <w:t xml:space="preserve">Collaborating with Colombo institutions like University of Colombo's Business School for referral programs targeting fresh graduates entering sales roles.</w:t>
      </w:r>
    </w:p>
    <w:p>
      <w:pPr>
        <w:numPr>
          <w:ilvl w:val="0"/>
          <w:numId w:val="1003"/>
        </w:numPr>
        <w:pStyle w:val="Compact"/>
      </w:pPr>
      <w:r>
        <w:rPr>
          <w:bCs/>
          <w:b/>
        </w:rPr>
        <w:t xml:space="preserve">Local Event Sponsorship:</w:t>
      </w:r>
      <w:r>
        <w:t xml:space="preserve"> </w:t>
      </w:r>
      <w:r>
        <w:t xml:space="preserve">Becoming a sponsor at key Colombo events such as the Lanka Business Summit to increase brand visibility among decision-makers.</w:t>
      </w:r>
    </w:p>
    <w:bookmarkEnd w:id="24"/>
    <w:bookmarkStart w:id="25" w:name="Xd8c1ff3ccd8cbd0bd2c7514401167b4e0a99576"/>
    <w:p>
      <w:pPr>
        <w:pStyle w:val="Heading2"/>
      </w:pPr>
      <w:r>
        <w:t xml:space="preserve">The Sales Executive: Role Definition &amp; Responsibilities</w:t>
      </w:r>
    </w:p>
    <w:p>
      <w:pPr>
        <w:pStyle w:val="FirstParagraph"/>
      </w:pPr>
      <w:r>
        <w:t xml:space="preserve">This Marketing Plan explicitly defines the Sales Executive's mandate in Sri Lanka Colombo:</w:t>
      </w:r>
    </w:p>
    <w:p>
      <w:pPr>
        <w:numPr>
          <w:ilvl w:val="0"/>
          <w:numId w:val="1004"/>
        </w:numPr>
        <w:pStyle w:val="Compact"/>
      </w:pPr>
      <w:r>
        <w:t xml:space="preserve">Develop and execute quarterly sales plans targeting Colombo's top 100 enterprises, with 75% quota attainment as baseline.</w:t>
      </w:r>
    </w:p>
    <w:p>
      <w:pPr>
        <w:numPr>
          <w:ilvl w:val="0"/>
          <w:numId w:val="1004"/>
        </w:numPr>
        <w:pStyle w:val="Compact"/>
      </w:pPr>
      <w:r>
        <w:t xml:space="preserve">Conduct weekly market intelligence sessions analyzing Colombo-specific economic indicators (e.g., SLR exchange rate fluctuations, new industrial zone developments).</w:t>
      </w:r>
    </w:p>
    <w:p>
      <w:pPr>
        <w:numPr>
          <w:ilvl w:val="0"/>
          <w:numId w:val="1004"/>
        </w:numPr>
        <w:pStyle w:val="Compact"/>
      </w:pPr>
      <w:r>
        <w:t xml:space="preserve">Build and maintain a high-value network through Colombo Chamber of Commerce activities and industry associations.</w:t>
      </w:r>
    </w:p>
    <w:p>
      <w:pPr>
        <w:numPr>
          <w:ilvl w:val="0"/>
          <w:numId w:val="1004"/>
        </w:numPr>
        <w:pStyle w:val="Compact"/>
      </w:pPr>
      <w:r>
        <w:t xml:space="preserve">Customize presentations using locally relevant data (e.g., citing Sri Lanka's GDP growth projections from Central Bank reports).</w:t>
      </w:r>
    </w:p>
    <w:p>
      <w:pPr>
        <w:numPr>
          <w:ilvl w:val="0"/>
          <w:numId w:val="1004"/>
        </w:numPr>
        <w:pStyle w:val="Compact"/>
      </w:pPr>
      <w:r>
        <w:t xml:space="preserve">Provide monthly competitive analysis focused specifically on Colombo-based competitors' pricing and service models.</w:t>
      </w:r>
    </w:p>
    <w:bookmarkEnd w:id="25"/>
    <w:bookmarkStart w:id="26" w:name="X365984f5dcf2828be98a62b3c8e6736166d5bf2"/>
    <w:p>
      <w:pPr>
        <w:pStyle w:val="Heading2"/>
      </w:pPr>
      <w:r>
        <w:t xml:space="preserve">Performance Metrics for Colombo Market Success</w:t>
      </w:r>
    </w:p>
    <w:p>
      <w:pPr>
        <w:pStyle w:val="FirstParagraph"/>
      </w:pPr>
      <w:r>
        <w:t xml:space="preserve">The Sales Executive's performance will be measured against Sri Lanka-specific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(Colombo)</w:t>
            </w:r>
          </w:p>
        </w:tc>
        <w:tc>
          <w:tcPr/>
          <w:p>
            <w:pPr>
              <w:pStyle w:val="Compact"/>
              <w:jc w:val="left"/>
            </w:pPr>
            <w:r>
              <w:t xml:space="preserve">Measurement Method</w:t>
            </w:r>
          </w:p>
        </w:tc>
      </w:tr>
      <w:tr>
        <w:tc>
          <w:tcPr/>
          <w:p>
            <w:pPr>
              <w:pStyle w:val="Compact"/>
              <w:jc w:val="left"/>
            </w:pPr>
            <w:r>
              <w:t xml:space="preserve">New Client Acquisition Rate</w:t>
            </w:r>
          </w:p>
        </w:tc>
        <w:tc>
          <w:tcPr/>
          <w:p>
            <w:pPr>
              <w:pStyle w:val="Compact"/>
              <w:jc w:val="left"/>
            </w:pPr>
            <w:r>
              <w:t xml:space="preserve">12 new clients/quarter in Colombo</w:t>
            </w:r>
          </w:p>
        </w:tc>
        <w:tc>
          <w:tcPr/>
          <w:p>
            <w:pPr>
              <w:pStyle w:val="Compact"/>
              <w:jc w:val="left"/>
            </w:pPr>
            <w:r>
              <w:t xml:space="preserve">Clients signed with Colombo business address</w:t>
            </w:r>
          </w:p>
        </w:tc>
      </w:tr>
      <w:tr>
        <w:tc>
          <w:tcPr/>
          <w:p>
            <w:pPr>
              <w:pStyle w:val="Compact"/>
              <w:jc w:val="left"/>
            </w:pPr>
            <w:r>
              <w:t xml:space="preserve">Deal Velocity</w:t>
            </w:r>
          </w:p>
        </w:tc>
        <w:tc>
          <w:tcPr/>
          <w:p>
            <w:pPr>
              <w:pStyle w:val="Compact"/>
              <w:jc w:val="left"/>
            </w:pPr>
            <w:r>
              <w:t xml:space="preserve">&lt;30 days from lead to close (Colombo avg: 45 days)</w:t>
            </w:r>
          </w:p>
        </w:tc>
        <w:tc>
          <w:tcPr/>
          <w:p>
            <w:pPr>
              <w:pStyle w:val="Compact"/>
              <w:jc w:val="left"/>
            </w:pPr>
            <w:r>
              <w:t xml:space="preserve">CRM tracking of sales cycle duration</w:t>
            </w:r>
          </w:p>
        </w:tc>
      </w:tr>
      <w:tr>
        <w:tc>
          <w:tcPr/>
          <w:p>
            <w:pPr>
              <w:pStyle w:val="Compact"/>
              <w:jc w:val="left"/>
            </w:pPr>
            <w:r>
              <w:t xml:space="preserve">Cross-Sell Ratio</w:t>
            </w:r>
          </w:p>
        </w:tc>
        <w:tc>
          <w:tcPr/>
          <w:p>
            <w:pPr>
              <w:pStyle w:val="Compact"/>
              <w:jc w:val="left"/>
            </w:pPr>
            <w:r>
              <w:t xml:space="preserve">2.1 additional product lines per account</w:t>
            </w:r>
          </w:p>
        </w:tc>
        <w:tc>
          <w:tcPr/>
          <w:p>
            <w:pPr>
              <w:pStyle w:val="Compact"/>
              <w:jc w:val="left"/>
            </w:pPr>
            <w:r>
              <w:t xml:space="preserve">Revenue from existing Colombo clients vs. total revenue</w:t>
            </w:r>
          </w:p>
        </w:tc>
      </w:tr>
    </w:tbl>
    <w:bookmarkEnd w:id="26"/>
    <w:bookmarkStart w:id="27" w:name="Xe1babf653fb76642c8f27838de8f7bd584b7073"/>
    <w:p>
      <w:pPr>
        <w:pStyle w:val="Heading2"/>
      </w:pPr>
      <w:r>
        <w:t xml:space="preserve">Budget Allocation: Optimizing for Sri Lanka Context</w:t>
      </w:r>
    </w:p>
    <w:p>
      <w:pPr>
        <w:pStyle w:val="FirstParagraph"/>
      </w:pPr>
      <w:r>
        <w:t xml:space="preserve">This Marketing Plan allocates resources specifically for Colombo operations:</w:t>
      </w:r>
    </w:p>
    <w:p>
      <w:pPr>
        <w:numPr>
          <w:ilvl w:val="0"/>
          <w:numId w:val="1005"/>
        </w:numPr>
        <w:pStyle w:val="Compact"/>
      </w:pPr>
      <w:r>
        <w:rPr>
          <w:bCs/>
          <w:b/>
        </w:rPr>
        <w:t xml:space="preserve">Local Marketing Spend (45%):</w:t>
      </w:r>
      <w:r>
        <w:t xml:space="preserve"> </w:t>
      </w:r>
      <w:r>
        <w:t xml:space="preserve">60% on Colombo-specific events and materials; 30% on digital campaigns targeting Sri Lanka-based professionals.</w:t>
      </w:r>
    </w:p>
    <w:p>
      <w:pPr>
        <w:numPr>
          <w:ilvl w:val="0"/>
          <w:numId w:val="1005"/>
        </w:numPr>
        <w:pStyle w:val="Compact"/>
      </w:pPr>
      <w:r>
        <w:rPr>
          <w:bCs/>
          <w:b/>
        </w:rPr>
        <w:t xml:space="preserve">Sales Enablement (35%):</w:t>
      </w:r>
      <w:r>
        <w:t xml:space="preserve"> </w:t>
      </w:r>
      <w:r>
        <w:t xml:space="preserve">Cultural training workshops with local experts; localized sales collateral in Sinhala/Tamil for key client segments.</w:t>
      </w:r>
    </w:p>
    <w:p>
      <w:pPr>
        <w:numPr>
          <w:ilvl w:val="0"/>
          <w:numId w:val="1005"/>
        </w:numPr>
        <w:pStyle w:val="Compact"/>
      </w:pPr>
      <w:r>
        <w:rPr>
          <w:bCs/>
          <w:b/>
        </w:rPr>
        <w:t xml:space="preserve">Technology Investment (20%):</w:t>
      </w:r>
      <w:r>
        <w:t xml:space="preserve"> </w:t>
      </w:r>
      <w:r>
        <w:t xml:space="preserve">CRM customization for Colombo's business calendar and tax cycles; analytics tools tracking Sri Lanka market trends.</w:t>
      </w:r>
    </w:p>
    <w:bookmarkEnd w:id="27"/>
    <w:bookmarkStart w:id="28" w:name="Xa36756810c565b15a088840b8a708a862ae5398"/>
    <w:p>
      <w:pPr>
        <w:pStyle w:val="Heading2"/>
      </w:pPr>
      <w:r>
        <w:t xml:space="preserve">Conclusion: Driving Sustainable Growth in Colombo</w:t>
      </w:r>
    </w:p>
    <w:p>
      <w:pPr>
        <w:pStyle w:val="FirstParagraph"/>
      </w:pPr>
      <w:r>
        <w:t xml:space="preserve">This Marketing Plan represents a transformative approach to the Sales Executive role within Sri Lanka Colombo. By embedding hyper-local market intelligence, cultural adaptation, and data-driven tactics into every sales interaction, we position our Sales Executive as the cornerstone of our growth strategy in one of South Asia's most promising commercial centers. The plan directly addresses Colombo's unique economic rhythms—from navigating post-pandemic recovery to capitalizing on the Colombo Port City development—and equips the Sales Executive with tools to convert market opportunities into measurable revenue. In a region where 83% of business decisions are influenced by local relationships (Asian Development Bank, 2023), this Marketing Plan ensures that every sales interaction becomes a strategic asset for our organization's expansion in Sri Lanka Colombo. With this framework, we project capturing 15% market share within Colombo's target sectors within 18 months, establishing us as the preferred partner for enterprise growth in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Sri Lanka Colombo</dc:title>
  <dc:creator/>
  <dc:language>en</dc:language>
  <cp:keywords/>
  <dcterms:created xsi:type="dcterms:W3CDTF">2026-07-23T16:05:29Z</dcterms:created>
  <dcterms:modified xsi:type="dcterms:W3CDTF">2026-07-23T16:05:29Z</dcterms:modified>
</cp:coreProperties>
</file>

<file path=docProps/custom.xml><?xml version="1.0" encoding="utf-8"?>
<Properties xmlns="http://schemas.openxmlformats.org/officeDocument/2006/custom-properties" xmlns:vt="http://schemas.openxmlformats.org/officeDocument/2006/docPropsVTypes"/>
</file>