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School</w:t>
      </w:r>
      <w:r>
        <w:t xml:space="preserve"> </w:t>
      </w:r>
      <w:r>
        <w:t xml:space="preserve">Counselor</w:t>
      </w:r>
      <w:r>
        <w:t xml:space="preserve"> </w:t>
      </w:r>
      <w:r>
        <w:t xml:space="preserve">Services</w:t>
      </w:r>
      <w:r>
        <w:t xml:space="preserve"> </w:t>
      </w:r>
      <w:r>
        <w:t xml:space="preserve">for</w:t>
      </w:r>
      <w:r>
        <w:t xml:space="preserve"> </w:t>
      </w:r>
      <w:r>
        <w:t xml:space="preserve">Rio</w:t>
      </w:r>
      <w:r>
        <w:t xml:space="preserve"> </w:t>
      </w:r>
      <w:r>
        <w:t xml:space="preserve">de</w:t>
      </w:r>
      <w:r>
        <w:t xml:space="preserve"> </w:t>
      </w:r>
      <w:r>
        <w:t xml:space="preserve">Janeiro</w:t>
      </w:r>
    </w:p>
    <w:bookmarkStart w:id="29" w:name="Xfed9a0de0f22d1dc793b7f3cb66e937e5d0e68f"/>
    <w:p>
      <w:pPr>
        <w:pStyle w:val="Heading1"/>
      </w:pPr>
      <w:r>
        <w:t xml:space="preserve">Comprehensive Marketing Plan for School Counselor Services in Brazil Rio de Janeiro</w:t>
      </w:r>
    </w:p>
    <w:bookmarkStart w:id="20" w:name="executive-summary"/>
    <w:p>
      <w:pPr>
        <w:pStyle w:val="Heading2"/>
      </w:pPr>
      <w:r>
        <w:t xml:space="preserve">Executive Summary</w:t>
      </w:r>
    </w:p>
    <w:p>
      <w:pPr>
        <w:pStyle w:val="FirstParagraph"/>
      </w:pPr>
      <w:r>
        <w:t xml:space="preserve">This Marketing Plan outlines a strategic approach to establish and promote specialized School Counselor services across educational institutions in Brazil Rio de Janeiro. Recognizing the acute mental health crisis among Brazilian youth—particularly following pandemic disruptions—we propose a culturally tailored counseling framework addressing socio-emotional needs within Rio's diverse school ecosystem. By positioning our School Counselor program as an essential academic support tool rather than a supplementary service, we aim to secure partnerships with 150+ schools across Rio de Janeiro within 24 months, serving over 200,000 students while addressing Brazil's critical shortage of mental health professionals in educational settings.</w:t>
      </w:r>
    </w:p>
    <w:bookmarkEnd w:id="20"/>
    <w:bookmarkStart w:id="21" w:name="X37a348fdc31276e4be58f6085eee465132718f4"/>
    <w:p>
      <w:pPr>
        <w:pStyle w:val="Heading2"/>
      </w:pPr>
      <w:r>
        <w:t xml:space="preserve">Situation Analysis: School Counseling Landscape in Rio de Janeiro</w:t>
      </w:r>
    </w:p>
    <w:p>
      <w:pPr>
        <w:pStyle w:val="FirstParagraph"/>
      </w:pPr>
      <w:r>
        <w:t xml:space="preserve">Rio de Janeiro faces significant challenges in student well-being: 68% of public school students report anxiety symptoms (Brazilian Ministry of Education, 2023), yet only 1.7% of schools have dedicated counseling resources—well below the international benchmark of 4%. In Brazil Rio de Janeiro, socioeconomic disparities amplify these issues, with favela communities experiencing triple the trauma-related absenteeism compared to affluent districts. Current initiatives remain fragmented; most "counseling" consists of untrained teachers managing crises. The 2022 Brazilian Mental Health Law (Law No. 13,787/19) mandates school-based mental health services, creating urgent market demand we position our School Counselor service to fill.</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Primary Decision-Makers:</w:t>
      </w:r>
      <w:r>
        <w:t xml:space="preserve"> </w:t>
      </w:r>
      <w:r>
        <w:t xml:space="preserve">School Directors (65%), Municipal Education Secretaries (25%), Parent-Teacher Association Leads (10%) in Rio de Janeiro's 1,800+ public and private schools.</w:t>
      </w:r>
    </w:p>
    <w:p>
      <w:pPr>
        <w:numPr>
          <w:ilvl w:val="0"/>
          <w:numId w:val="1001"/>
        </w:numPr>
        <w:pStyle w:val="Compact"/>
      </w:pPr>
      <w:r>
        <w:rPr>
          <w:bCs/>
          <w:b/>
        </w:rPr>
        <w:t xml:space="preserve">End Beneficiaries:</w:t>
      </w:r>
      <w:r>
        <w:t xml:space="preserve"> </w:t>
      </w:r>
      <w:r>
        <w:t xml:space="preserve">Students aged 8–17 across Rio’s educational spectrum—from elite private institutions in Leblon to public schools in Complexo do Alemão. Cultural nuance is critical: we design interventions for Brazil's high-context communication style and diverse ethnic identities (30% Black, 45% Mixed-Race population in Rio).</w:t>
      </w:r>
    </w:p>
    <w:p>
      <w:pPr>
        <w:numPr>
          <w:ilvl w:val="0"/>
          <w:numId w:val="1001"/>
        </w:numPr>
        <w:pStyle w:val="Compact"/>
      </w:pPr>
      <w:r>
        <w:rPr>
          <w:bCs/>
          <w:b/>
        </w:rPr>
        <w:t xml:space="preserve">Strategic Partners:</w:t>
      </w:r>
      <w:r>
        <w:t xml:space="preserve"> </w:t>
      </w:r>
      <w:r>
        <w:t xml:space="preserve">Rio de Janeiro State Health Secretary, NGOs like Fundação Oswaldo Cruz (Fiocruz), and corporate sponsors (e.g., Petrobras) aligned with Brazil's National Education Plan 2024–2034.</w:t>
      </w:r>
    </w:p>
    <w:bookmarkEnd w:id="22"/>
    <w:bookmarkStart w:id="23" w:name="marketing-objectives"/>
    <w:p>
      <w:pPr>
        <w:pStyle w:val="Heading2"/>
      </w:pPr>
      <w:r>
        <w:t xml:space="preserve">Marketing Objectives</w:t>
      </w:r>
    </w:p>
    <w:p>
      <w:pPr>
        <w:numPr>
          <w:ilvl w:val="0"/>
          <w:numId w:val="1002"/>
        </w:numPr>
        <w:pStyle w:val="Compact"/>
      </w:pPr>
      <w:r>
        <w:t xml:space="preserve">Secure 75 institutional partnerships with Rio de Janeiro schools within Year 1 (targeting 60% public, 40% private).</w:t>
      </w:r>
    </w:p>
    <w:p>
      <w:pPr>
        <w:numPr>
          <w:ilvl w:val="0"/>
          <w:numId w:val="1002"/>
        </w:numPr>
        <w:pStyle w:val="Compact"/>
      </w:pPr>
      <w:r>
        <w:t xml:space="preserve">Achieve 95% client retention rate through culturally responsive School Counselor services.</w:t>
      </w:r>
    </w:p>
    <w:p>
      <w:pPr>
        <w:numPr>
          <w:ilvl w:val="0"/>
          <w:numId w:val="1002"/>
        </w:numPr>
        <w:pStyle w:val="Compact"/>
      </w:pPr>
      <w:r>
        <w:t xml:space="preserve">Generate $550,000 in revenue by Month 18 through tiered service packages.</w:t>
      </w:r>
    </w:p>
    <w:p>
      <w:pPr>
        <w:numPr>
          <w:ilvl w:val="0"/>
          <w:numId w:val="1002"/>
        </w:numPr>
        <w:pStyle w:val="Compact"/>
      </w:pPr>
      <w:r>
        <w:t xml:space="preserve">Attain 78% positive feedback from teachers on School Counselor program efficacy (measured via quarterly surveys).</w:t>
      </w:r>
    </w:p>
    <w:bookmarkEnd w:id="23"/>
    <w:bookmarkStart w:id="24" w:name="X327e9ef8ceb7374e3c652ad69842a00c7a1b422"/>
    <w:p>
      <w:pPr>
        <w:pStyle w:val="Heading2"/>
      </w:pPr>
      <w:r>
        <w:t xml:space="preserve">Strategies and Tactics: Brazil Rio de Janeiro Context</w:t>
      </w:r>
    </w:p>
    <w:p>
      <w:pPr>
        <w:pStyle w:val="FirstParagraph"/>
      </w:pPr>
      <w:r>
        <w:rPr>
          <w:bCs/>
          <w:b/>
        </w:rPr>
        <w:t xml:space="preserve">Cultural Integration:</w:t>
      </w:r>
      <w:r>
        <w:t xml:space="preserve"> </w:t>
      </w:r>
      <w:r>
        <w:t xml:space="preserve">All School Counselor training includes Rio-specific modules—addressing favela community dynamics, Carnival-related stressors, and Brazil’s unique familial structures. Counselors undergo mandatory Portuguese language proficiency (with local dialect fluency) and cultural immersion in neighborhoods like Rocinha.</w:t>
      </w:r>
    </w:p>
    <w:p>
      <w:pPr>
        <w:pStyle w:val="BodyText"/>
      </w:pPr>
      <w:r>
        <w:rPr>
          <w:bCs/>
          <w:b/>
        </w:rPr>
        <w:t xml:space="preserve">Stakeholder Engagement:</w:t>
      </w:r>
    </w:p>
    <w:p>
      <w:pPr>
        <w:numPr>
          <w:ilvl w:val="0"/>
          <w:numId w:val="1003"/>
        </w:numPr>
        <w:pStyle w:val="Compact"/>
      </w:pPr>
      <w:r>
        <w:rPr>
          <w:iCs/>
          <w:i/>
        </w:rPr>
        <w:t xml:space="preserve">Public Schools:</w:t>
      </w:r>
      <w:r>
        <w:t xml:space="preserve"> </w:t>
      </w:r>
      <w:r>
        <w:t xml:space="preserve">Co-develop solutions with Rio’s Education Secretary via free pilot programs in high-need zones (e.g., Maracanã schools), emphasizing compliance with Brazil’s National Education Plan.</w:t>
      </w:r>
    </w:p>
    <w:p>
      <w:pPr>
        <w:numPr>
          <w:ilvl w:val="0"/>
          <w:numId w:val="1003"/>
        </w:numPr>
        <w:pStyle w:val="Compact"/>
      </w:pPr>
      <w:r>
        <w:rPr>
          <w:iCs/>
          <w:i/>
        </w:rPr>
        <w:t xml:space="preserve">Private Institutions:</w:t>
      </w:r>
      <w:r>
        <w:t xml:space="preserve"> </w:t>
      </w:r>
      <w:r>
        <w:t xml:space="preserve">Position services as ROI drivers—showcasing data linking counseling to 30% reduced dropout rates (based on São Paulo case studies).</w:t>
      </w:r>
    </w:p>
    <w:p>
      <w:pPr>
        <w:numPr>
          <w:ilvl w:val="0"/>
          <w:numId w:val="1003"/>
        </w:numPr>
        <w:pStyle w:val="Compact"/>
      </w:pPr>
      <w:r>
        <w:rPr>
          <w:iCs/>
          <w:i/>
        </w:rPr>
        <w:t xml:space="preserve">Community Trust-Building:</w:t>
      </w:r>
      <w:r>
        <w:t xml:space="preserve"> </w:t>
      </w:r>
      <w:r>
        <w:t xml:space="preserve">Partner with local influencers (e.g., Rio-based psychologists like Dr. Ana Lúcia Alves) for workshops on "Mental Health in Brazilian Adolescence," broadcasted via YouTube channels popular in Rio.</w:t>
      </w:r>
    </w:p>
    <w:p>
      <w:pPr>
        <w:pStyle w:val="FirstParagraph"/>
      </w:pPr>
      <w:r>
        <w:rPr>
          <w:bCs/>
          <w:b/>
        </w:rPr>
        <w:t xml:space="preserve">Digital Strategy for Brazil:</w:t>
      </w:r>
      <w:r>
        <w:t xml:space="preserve"> </w:t>
      </w:r>
      <w:r>
        <w:t xml:space="preserve">Leverage WhatsApp Business API—used by 92% of Brazilians—for appointment scheduling and crisis support. Launch a Portuguese-language app with features like "Crisis Hotline" (linked to Rio de Janeiro’s 180 emergency service) and culturally resonant content (e.g., videos on managing exam stress in Brazilian schools).</w:t>
      </w:r>
    </w:p>
    <w:bookmarkEnd w:id="24"/>
    <w:bookmarkStart w:id="25" w:name="budget-allocation"/>
    <w:p>
      <w:pPr>
        <w:pStyle w:val="Heading2"/>
      </w:pPr>
      <w:r>
        <w:t xml:space="preserve">Budget Allocation</w:t>
      </w:r>
    </w:p>
    <w:p>
      <w:pPr>
        <w:pStyle w:val="FirstParagraph"/>
      </w:pPr>
      <w:r>
        <w:t xml:space="preserve">Category</w:t>
      </w:r>
    </w:p>
    <w:p>
      <w:pPr>
        <w:pStyle w:val="BodyText"/>
      </w:pPr>
      <w:r>
        <w:t xml:space="preserve">Allocation (% of Budget)</w:t>
      </w:r>
    </w:p>
    <w:p>
      <w:pPr>
        <w:pStyle w:val="BodyText"/>
      </w:pPr>
      <w:r>
        <w:t xml:space="preserve">Rationale for Rio de Janeiro</w:t>
      </w:r>
    </w:p>
    <w:p>
      <w:pPr>
        <w:pStyle w:val="BodyText"/>
      </w:pPr>
      <w:r>
        <w:t xml:space="preserve">Cultural Training &amp; Localization</w:t>
      </w:r>
    </w:p>
    <w:p>
      <w:pPr>
        <w:pStyle w:val="BodyText"/>
      </w:pPr>
      <w:r>
        <w:t xml:space="preserve">28%</w:t>
      </w:r>
    </w:p>
    <w:p>
      <w:pPr>
        <w:pStyle w:val="BodyText"/>
      </w:pPr>
      <w:r>
        <w:t xml:space="preserve">Certification of School Counselors in Brazil’s socio-educational context; essential for credibility in Rio’s diverse communities.</w:t>
      </w:r>
    </w:p>
    <w:p>
      <w:pPr>
        <w:pStyle w:val="BodyText"/>
      </w:pPr>
      <w:r>
        <w:t xml:space="preserve">Digital Marketing (WhatsApp, Instagram)</w:t>
      </w:r>
    </w:p>
    <w:p>
      <w:pPr>
        <w:pStyle w:val="BodyText"/>
      </w:pPr>
      <w:r>
        <w:t xml:space="preserve">25%</w:t>
      </w:r>
    </w:p>
    <w:p>
      <w:pPr>
        <w:pStyle w:val="BodyText"/>
      </w:pPr>
      <w:r>
        <w:t xml:space="preserve">Reaches 100% of school decision-makers in Brazil via platforms dominating Rio’s professional networks.</w:t>
      </w:r>
    </w:p>
    <w:p>
      <w:pPr>
        <w:pStyle w:val="BodyText"/>
      </w:pPr>
      <w:r>
        <w:t xml:space="preserve">Community Outreach &amp; Partnerships</w:t>
      </w:r>
    </w:p>
    <w:p>
      <w:pPr>
        <w:pStyle w:val="BodyText"/>
      </w:pPr>
      <w:r>
        <w:t xml:space="preserve">30%</w:t>
      </w:r>
    </w:p>
    <w:p>
      <w:pPr>
        <w:pStyle w:val="BodyText"/>
      </w:pPr>
      <w:r>
        <w:t xml:space="preserve">Fundamental for trust-building in Rio, where word-of-mouth drives institutional decisions.</w:t>
      </w:r>
    </w:p>
    <w:p>
      <w:pPr>
        <w:pStyle w:val="BodyText"/>
      </w:pPr>
      <w:r>
        <w:t xml:space="preserve">Program Implementation</w:t>
      </w:r>
    </w:p>
    <w:p>
      <w:pPr>
        <w:pStyle w:val="BodyText"/>
      </w:pPr>
      <w:r>
        <w:t xml:space="preserve">17%</w:t>
      </w:r>
    </w:p>
    <w:p>
      <w:pPr>
        <w:pStyle w:val="BodyText"/>
      </w:pPr>
      <w:r>
        <w:rPr>
          <w:bCs/>
          <w:b/>
        </w:rPr>
        <w:t xml:space="preserve">Rio-Specific Costs:</w:t>
      </w:r>
      <w:r>
        <w:t xml:space="preserve"> </w:t>
      </w:r>
      <w:r>
        <w:t xml:space="preserve">Transportation for School Counselors to remote favela schools; localized therapy materials (e.g., culturally relevant scenarios).</w:t>
      </w:r>
    </w:p>
    <w:bookmarkEnd w:id="25"/>
    <w:bookmarkStart w:id="26" w:name="implementation-timeline"/>
    <w:p>
      <w:pPr>
        <w:pStyle w:val="Heading2"/>
      </w:pPr>
      <w:r>
        <w:t xml:space="preserve">Implementation Timeline</w:t>
      </w:r>
    </w:p>
    <w:p>
      <w:pPr>
        <w:pStyle w:val="FirstParagraph"/>
      </w:pPr>
      <w:r>
        <w:rPr>
          <w:bCs/>
          <w:b/>
        </w:rPr>
        <w:t xml:space="preserve">Months 1–3:</w:t>
      </w:r>
      <w:r>
        <w:t xml:space="preserve"> </w:t>
      </w:r>
      <w:r>
        <w:t xml:space="preserve">Partner with Rio Education Secretary to design compliance framework. Train first 15 School Counselors in Rio-specific protocols.</w:t>
      </w:r>
    </w:p>
    <w:p>
      <w:pPr>
        <w:pStyle w:val="BodyText"/>
      </w:pPr>
      <w:r>
        <w:rPr>
          <w:bCs/>
          <w:b/>
        </w:rPr>
        <w:t xml:space="preserve">Months 4–6:</w:t>
      </w:r>
      <w:r>
        <w:t xml:space="preserve"> </w:t>
      </w:r>
      <w:r>
        <w:t xml:space="preserve">Launch pilot programs in 30 schools across distinct Rio districts (e.g., Centro, Santa Teresa, Vila Canaã). Deploy WhatsApp support system.</w:t>
      </w:r>
    </w:p>
    <w:p>
      <w:pPr>
        <w:pStyle w:val="BodyText"/>
      </w:pPr>
      <w:r>
        <w:rPr>
          <w:bCs/>
          <w:b/>
        </w:rPr>
        <w:t xml:space="preserve">Months 7–12:</w:t>
      </w:r>
      <w:r>
        <w:t xml:space="preserve"> </w:t>
      </w:r>
      <w:r>
        <w:t xml:space="preserve">Scale to 100 schools using data from pilots. Host "Rio Mental Health Summit" with Brazilian education leaders.</w:t>
      </w:r>
    </w:p>
    <w:p>
      <w:pPr>
        <w:pStyle w:val="BodyText"/>
      </w:pPr>
      <w:r>
        <w:rPr>
          <w:bCs/>
          <w:b/>
        </w:rPr>
        <w:t xml:space="preserve">Months 13–24:</w:t>
      </w:r>
      <w:r>
        <w:t xml:space="preserve"> </w:t>
      </w:r>
      <w:r>
        <w:t xml:space="preserve">Expand to all Rio de Janeiro regions. Develop sustainability model for Brazil’s public school system funding.</w:t>
      </w:r>
    </w:p>
    <w:bookmarkEnd w:id="26"/>
    <w:bookmarkStart w:id="27" w:name="evaluation-metrics"/>
    <w:p>
      <w:pPr>
        <w:pStyle w:val="Heading2"/>
      </w:pPr>
      <w:r>
        <w:t xml:space="preserve">Evaluation Metrics</w:t>
      </w:r>
    </w:p>
    <w:p>
      <w:pPr>
        <w:pStyle w:val="FirstParagraph"/>
      </w:pPr>
      <w:r>
        <w:t xml:space="preserve">We track success through Brazil-relevant KPIs:</w:t>
      </w:r>
    </w:p>
    <w:p>
      <w:pPr>
        <w:numPr>
          <w:ilvl w:val="0"/>
          <w:numId w:val="1004"/>
        </w:numPr>
        <w:pStyle w:val="Compact"/>
      </w:pPr>
      <w:r>
        <w:rPr>
          <w:iCs/>
          <w:i/>
        </w:rPr>
        <w:t xml:space="preserve">Student Impact:</w:t>
      </w:r>
      <w:r>
        <w:t xml:space="preserve"> </w:t>
      </w:r>
      <w:r>
        <w:t xml:space="preserve">Monthly reduction in school absenteeism (tracked via Rio state education databases).</w:t>
      </w:r>
    </w:p>
    <w:p>
      <w:pPr>
        <w:numPr>
          <w:ilvl w:val="0"/>
          <w:numId w:val="1004"/>
        </w:numPr>
        <w:pStyle w:val="Compact"/>
      </w:pPr>
      <w:r>
        <w:rPr>
          <w:iCs/>
          <w:i/>
        </w:rPr>
        <w:t xml:space="preserve">Institutional Adoption Rate:</w:t>
      </w:r>
      <w:r>
        <w:t xml:space="preserve"> </w:t>
      </w:r>
      <w:r>
        <w:t xml:space="preserve">% of schools requesting renewal contracts after 6 months (target: ≥85%).</w:t>
      </w:r>
    </w:p>
    <w:p>
      <w:pPr>
        <w:numPr>
          <w:ilvl w:val="0"/>
          <w:numId w:val="1004"/>
        </w:numPr>
        <w:pStyle w:val="Compact"/>
      </w:pPr>
      <w:r>
        <w:rPr>
          <w:iCs/>
          <w:i/>
        </w:rPr>
        <w:t xml:space="preserve">Cultural Alignment:</w:t>
      </w:r>
      <w:r>
        <w:t xml:space="preserve"> </w:t>
      </w:r>
      <w:r>
        <w:t xml:space="preserve">Pre/post-program surveys measuring student comfort with School Counselor services (translated into Portuguese, using Rio-focused examples).</w:t>
      </w:r>
    </w:p>
    <w:p>
      <w:pPr>
        <w:numPr>
          <w:ilvl w:val="0"/>
          <w:numId w:val="1004"/>
        </w:numPr>
        <w:pStyle w:val="Compact"/>
      </w:pPr>
      <w:r>
        <w:rPr>
          <w:iCs/>
          <w:i/>
        </w:rPr>
        <w:t xml:space="preserve">Compliance:</w:t>
      </w:r>
      <w:r>
        <w:t xml:space="preserve"> </w:t>
      </w:r>
      <w:r>
        <w:t xml:space="preserve">Adherence to Brazil’s Mental Health Law and Education Ministry guidelines.</w:t>
      </w:r>
    </w:p>
    <w:bookmarkEnd w:id="27"/>
    <w:bookmarkStart w:id="28" w:name="Xf84ea6fe229971b511075c82a74ccab2e8d62cc"/>
    <w:p>
      <w:pPr>
        <w:pStyle w:val="Heading2"/>
      </w:pPr>
      <w:r>
        <w:t xml:space="preserve">Conclusion: Why This Marketing Plan Works for Brazil Rio de Janeiro</w:t>
      </w:r>
    </w:p>
    <w:p>
      <w:pPr>
        <w:pStyle w:val="FirstParagraph"/>
      </w:pPr>
      <w:r>
        <w:t xml:space="preserve">This Marketing Plan transcends generic service promotion by embedding our School Counselor offering within Rio de Janeiro’s unique educational reality. We address Brazil’s systemic gaps—not through imported models, but via hyperlocal adaptation: understanding that a "counseling session" in Rocinha requires different approaches than in Barra da Tijuca. By centering cultural intelligence and strategic public-sector partnerships, this plan positions School Counselor services as indispensable to Rio de Janeiro's academic and emotional ecosystem. As Brazil prioritizes youth mental health under its new National Education Plan, our Marketing Plan ensures we deliver not just a service—but a sustainable model for Brazil’s most vulnerable students.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School Counselor Services for Rio de Janeiro</dc:title>
  <dc:creator/>
  <dc:language>en</dc:language>
  <cp:keywords/>
  <dcterms:created xsi:type="dcterms:W3CDTF">2025-12-10T13:56:26Z</dcterms:created>
  <dcterms:modified xsi:type="dcterms:W3CDTF">2025-12-10T13:56:26Z</dcterms:modified>
</cp:coreProperties>
</file>

<file path=docProps/custom.xml><?xml version="1.0" encoding="utf-8"?>
<Properties xmlns="http://schemas.openxmlformats.org/officeDocument/2006/custom-properties" xmlns:vt="http://schemas.openxmlformats.org/officeDocument/2006/docPropsVTypes"/>
</file>