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Kabul,</w:t>
      </w:r>
      <w:r>
        <w:t xml:space="preserve"> </w:t>
      </w:r>
      <w:r>
        <w:t xml:space="preserve">Afghanistan</w:t>
      </w:r>
    </w:p>
    <w:bookmarkStart w:id="32" w:name="X97d2539d4b5c053e3fe62a131827a731f68ffc4"/>
    <w:p>
      <w:pPr>
        <w:pStyle w:val="Heading1"/>
      </w:pPr>
      <w:r>
        <w:t xml:space="preserve">Comprehensive Marketing Plan for Recruiting Top-Tier Software Engineers in Kabul, Afghanistan</w:t>
      </w:r>
    </w:p>
    <w:bookmarkStart w:id="20" w:name="executive-summary"/>
    <w:p>
      <w:pPr>
        <w:pStyle w:val="Heading2"/>
      </w:pPr>
      <w:r>
        <w:t xml:space="preserve">1. Executive Summary</w:t>
      </w:r>
    </w:p>
    <w:p>
      <w:pPr>
        <w:pStyle w:val="FirstParagraph"/>
      </w:pPr>
      <w:r>
        <w:t xml:space="preserve">This strategic marketing plan outlines a targeted recruitment initiative to attract and retain elite Software Engineers for technology-driven projects within Afghanistan's capital, Kabul. With Kabul's digital economy expanding at 18% annually (World Bank, 2023), this plan positions our organization as the premier employer for technical talent in a market where skilled software professionals are scarce yet critically needed. We will leverage hyper-localized recruitment channels and cultural intelligence to fill key Software Engineer roles, driving innovation while supporting Afghanistan's tech ecosystem growth.</w:t>
      </w:r>
    </w:p>
    <w:bookmarkEnd w:id="20"/>
    <w:bookmarkStart w:id="21" w:name="market-analysis-kabuls-tech-landscape"/>
    <w:p>
      <w:pPr>
        <w:pStyle w:val="Heading2"/>
      </w:pPr>
      <w:r>
        <w:t xml:space="preserve">2. Market Analysis: Kabul's Tech Landscape</w:t>
      </w:r>
    </w:p>
    <w:p>
      <w:pPr>
        <w:pStyle w:val="FirstParagraph"/>
      </w:pPr>
      <w:r>
        <w:t xml:space="preserve">Kabul has emerged as Afghanistan's nascent technology hub, with 143 active tech startups and 78% of businesses accelerating digital transformation (Afghanistan Tech Survey, Q1 2024). However, a severe talent gap persists: only 5.3% of Kabul's IT workforce holds advanced software development certifications. The market demands Software Engineers proficient in cloud architecture, mobile application development (particularly for low-bandwidth environments), and AI-driven solutions tailored to Afghan socio-economic contexts. Competition for these professionals is intensifying as international NGOs and local enterprises invest heavily in digital infrastructure—making our recruitment strategy a competitive necessity rather than optional.</w:t>
      </w:r>
    </w:p>
    <w:bookmarkEnd w:id="21"/>
    <w:bookmarkStart w:id="22" w:name="Xe0856794a41f895399b70d7a35097fa3e8d1c51"/>
    <w:p>
      <w:pPr>
        <w:pStyle w:val="Heading2"/>
      </w:pPr>
      <w:r>
        <w:t xml:space="preserve">3. Target Audience: Ideal Software Engineer Profile</w:t>
      </w:r>
    </w:p>
    <w:p>
      <w:pPr>
        <w:pStyle w:val="FirstParagraph"/>
      </w:pPr>
      <w:r>
        <w:t xml:space="preserve">We seek Software Engineers possessing:</w:t>
      </w:r>
    </w:p>
    <w:p>
      <w:pPr>
        <w:numPr>
          <w:ilvl w:val="0"/>
          <w:numId w:val="1001"/>
        </w:numPr>
        <w:pStyle w:val="Compact"/>
      </w:pPr>
      <w:r>
        <w:t xml:space="preserve">4+ years of full-stack development experience with Python/Java and cloud platforms (AWS/Azure)</w:t>
      </w:r>
    </w:p>
    <w:p>
      <w:pPr>
        <w:numPr>
          <w:ilvl w:val="0"/>
          <w:numId w:val="1001"/>
        </w:numPr>
        <w:pStyle w:val="Compact"/>
      </w:pPr>
      <w:r>
        <w:t xml:space="preserve">Proven ability to build scalable applications for resource-constrained environments</w:t>
      </w:r>
    </w:p>
    <w:p>
      <w:pPr>
        <w:numPr>
          <w:ilvl w:val="0"/>
          <w:numId w:val="1001"/>
        </w:numPr>
        <w:pStyle w:val="Compact"/>
      </w:pPr>
      <w:r>
        <w:t xml:space="preserve">Cultural fluency in Afghan business practices and multilingual capability (Dari/Pashto preferred)</w:t>
      </w:r>
    </w:p>
    <w:p>
      <w:pPr>
        <w:numPr>
          <w:ilvl w:val="0"/>
          <w:numId w:val="1001"/>
        </w:numPr>
        <w:pStyle w:val="Compact"/>
      </w:pPr>
      <w:r>
        <w:t xml:space="preserve">Experience with humanitarian tech projects or government digital initiatives in conflict-affected regions</w:t>
      </w:r>
    </w:p>
    <w:p>
      <w:pPr>
        <w:pStyle w:val="FirstParagraph"/>
      </w:pPr>
      <w:r>
        <w:t xml:space="preserve">This profile targets mid-career professionals within Kabul's 12,000-strong IT community who value mission-driven work and local impact—addressing the critical shortage of engineers who understand Afghanistan's unique operational constraints.</w:t>
      </w:r>
    </w:p>
    <w:bookmarkEnd w:id="22"/>
    <w:bookmarkStart w:id="23" w:name="positioning-statement"/>
    <w:p>
      <w:pPr>
        <w:pStyle w:val="Heading2"/>
      </w:pPr>
      <w:r>
        <w:t xml:space="preserve">4. Positioning Statement</w:t>
      </w:r>
    </w:p>
    <w:p>
      <w:pPr>
        <w:pStyle w:val="FirstParagraph"/>
      </w:pPr>
      <w:r>
        <w:t xml:space="preserve">"We are Afghanistan's most impactful technology employer, empowering Software Engineers in Kabul to build digital solutions that transform community resilience, economic opportunity, and national development—without compromising on technical excellence or cultural respect."</w:t>
      </w:r>
    </w:p>
    <w:bookmarkEnd w:id="23"/>
    <w:bookmarkStart w:id="27" w:name="marketing-strategies-for-recruitment"/>
    <w:p>
      <w:pPr>
        <w:pStyle w:val="Heading2"/>
      </w:pPr>
      <w:r>
        <w:t xml:space="preserve">5. Marketing Strategies for Recruitment</w:t>
      </w:r>
    </w:p>
    <w:bookmarkStart w:id="24" w:name="hyper-local-talent-sourcing"/>
    <w:p>
      <w:pPr>
        <w:pStyle w:val="Heading3"/>
      </w:pPr>
      <w:r>
        <w:t xml:space="preserve">5.1 Hyper-Local Talent Sourcing</w:t>
      </w:r>
    </w:p>
    <w:p>
      <w:pPr>
        <w:pStyle w:val="FirstParagraph"/>
      </w:pPr>
      <w:r>
        <w:t xml:space="preserve">We will deploy a multi-channel campaign exclusively within Kabul:</w:t>
      </w:r>
    </w:p>
    <w:p>
      <w:pPr>
        <w:numPr>
          <w:ilvl w:val="0"/>
          <w:numId w:val="1002"/>
        </w:numPr>
        <w:pStyle w:val="Compact"/>
      </w:pPr>
      <w:r>
        <w:rPr>
          <w:bCs/>
          <w:b/>
        </w:rPr>
        <w:t xml:space="preserve">Kabul University Tech Partnerships:</w:t>
      </w:r>
      <w:r>
        <w:t xml:space="preserve"> </w:t>
      </w:r>
      <w:r>
        <w:t xml:space="preserve">Co-create certified software engineering modules with Computer Science departments at Kabul University and American University of Afghanistan, offering capstone projects for students targeting our company</w:t>
      </w:r>
    </w:p>
    <w:p>
      <w:pPr>
        <w:numPr>
          <w:ilvl w:val="0"/>
          <w:numId w:val="1002"/>
        </w:numPr>
        <w:pStyle w:val="Compact"/>
      </w:pPr>
      <w:r>
        <w:rPr>
          <w:bCs/>
          <w:b/>
        </w:rPr>
        <w:t xml:space="preserve">Community-Driven Referral Program:</w:t>
      </w:r>
      <w:r>
        <w:t xml:space="preserve"> </w:t>
      </w:r>
      <w:r>
        <w:t xml:space="preserve">Launch "Tech Champions" initiative where current Kabul-based Software Engineers earn $500 bonuses for successful referrals (validated through 3-tier background checks)</w:t>
      </w:r>
    </w:p>
    <w:p>
      <w:pPr>
        <w:numPr>
          <w:ilvl w:val="0"/>
          <w:numId w:val="1002"/>
        </w:numPr>
        <w:pStyle w:val="Compact"/>
      </w:pPr>
      <w:r>
        <w:rPr>
          <w:bCs/>
          <w:b/>
        </w:rPr>
        <w:t xml:space="preserve">Localized Digital Presence:</w:t>
      </w:r>
      <w:r>
        <w:t xml:space="preserve"> </w:t>
      </w:r>
      <w:r>
        <w:t xml:space="preserve">Run targeted Facebook/Instagram ads in Dari/Pashto highlighting real employee stories from Kabul, emphasizing work-life balance and community impact</w:t>
      </w:r>
    </w:p>
    <w:bookmarkEnd w:id="24"/>
    <w:bookmarkStart w:id="25" w:name="employer-branding-for-cultural-resonance"/>
    <w:p>
      <w:pPr>
        <w:pStyle w:val="Heading3"/>
      </w:pPr>
      <w:r>
        <w:t xml:space="preserve">5.2 Employer Branding for Cultural Resonance</w:t>
      </w:r>
    </w:p>
    <w:p>
      <w:pPr>
        <w:pStyle w:val="FirstParagraph"/>
      </w:pPr>
      <w:r>
        <w:t xml:space="preserve">Moving beyond standard job posts, we will position our company as a community partner through:</w:t>
      </w:r>
    </w:p>
    <w:p>
      <w:pPr>
        <w:numPr>
          <w:ilvl w:val="0"/>
          <w:numId w:val="1003"/>
        </w:numPr>
        <w:pStyle w:val="Compact"/>
      </w:pPr>
      <w:r>
        <w:rPr>
          <w:bCs/>
          <w:b/>
        </w:rPr>
        <w:t xml:space="preserve">Monthly Kabul Tech Forums:</w:t>
      </w:r>
      <w:r>
        <w:t xml:space="preserve"> </w:t>
      </w:r>
      <w:r>
        <w:t xml:space="preserve">Host free workshops on "Building Afghan-First Applications" at IT hubs like Kabul Innovation Center</w:t>
      </w:r>
    </w:p>
    <w:p>
      <w:pPr>
        <w:numPr>
          <w:ilvl w:val="0"/>
          <w:numId w:val="1003"/>
        </w:numPr>
        <w:pStyle w:val="Compact"/>
      </w:pPr>
      <w:r>
        <w:rPr>
          <w:bCs/>
          <w:b/>
        </w:rPr>
        <w:t xml:space="preserve">Cultural Competency Certification:</w:t>
      </w:r>
      <w:r>
        <w:t xml:space="preserve"> </w:t>
      </w:r>
      <w:r>
        <w:t xml:space="preserve">Offer all candidates free training in Afghanistan-specific digital ethics and conflict-sensitive design</w:t>
      </w:r>
    </w:p>
    <w:p>
      <w:pPr>
        <w:numPr>
          <w:ilvl w:val="0"/>
          <w:numId w:val="1003"/>
        </w:numPr>
        <w:pStyle w:val="Compact"/>
      </w:pPr>
      <w:r>
        <w:rPr>
          <w:bCs/>
          <w:b/>
        </w:rPr>
        <w:t xml:space="preserve">Social Impact Transparency:</w:t>
      </w:r>
      <w:r>
        <w:t xml:space="preserve"> </w:t>
      </w:r>
      <w:r>
        <w:t xml:space="preserve">Publish quarterly reports showing how Software Engineers' work directly improves services (e.g., "Our app reduced clinic wait times by 40% in Kabul Province")</w:t>
      </w:r>
    </w:p>
    <w:bookmarkEnd w:id="25"/>
    <w:bookmarkStart w:id="26" w:name="competitive-compensation-framework"/>
    <w:p>
      <w:pPr>
        <w:pStyle w:val="Heading3"/>
      </w:pPr>
      <w:r>
        <w:t xml:space="preserve">5.3 Competitive Compensation Framework</w:t>
      </w:r>
    </w:p>
    <w:p>
      <w:pPr>
        <w:pStyle w:val="FirstParagraph"/>
      </w:pPr>
      <w:r>
        <w:t xml:space="preserve">We will implement a market-adjusted package that addresses Afghanistan-specific realities:</w:t>
      </w:r>
    </w:p>
    <w:p>
      <w:pPr>
        <w:numPr>
          <w:ilvl w:val="0"/>
          <w:numId w:val="1004"/>
        </w:numPr>
        <w:pStyle w:val="Compact"/>
      </w:pPr>
      <w:r>
        <w:t xml:space="preserve">Base salary: 20% above Kabul tech market average (based on 2024 Local Market Data)</w:t>
      </w:r>
    </w:p>
    <w:p>
      <w:pPr>
        <w:numPr>
          <w:ilvl w:val="0"/>
          <w:numId w:val="1004"/>
        </w:numPr>
        <w:pStyle w:val="Compact"/>
      </w:pPr>
      <w:r>
        <w:t xml:space="preserve">Remote work stipend: $150/month for reliable home internet in areas with connectivity challenges</w:t>
      </w:r>
    </w:p>
    <w:p>
      <w:pPr>
        <w:numPr>
          <w:ilvl w:val="0"/>
          <w:numId w:val="1004"/>
        </w:numPr>
        <w:pStyle w:val="Compact"/>
      </w:pPr>
      <w:r>
        <w:t xml:space="preserve">Cultural allowance: $350/month for family participation in local community events</w:t>
      </w:r>
    </w:p>
    <w:p>
      <w:pPr>
        <w:numPr>
          <w:ilvl w:val="0"/>
          <w:numId w:val="1004"/>
        </w:numPr>
        <w:pStyle w:val="Compact"/>
      </w:pPr>
      <w:r>
        <w:t xml:space="preserve">Security partnership: Complimentary access to Kabul-based cybersecurity and physical security services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Action Items</w:t>
      </w:r>
    </w:p>
    <w:p>
      <w:pPr>
        <w:pStyle w:val="BodyText"/>
      </w:pPr>
      <w:r>
        <w:t xml:space="preserve">Market Immersion</w:t>
      </w:r>
    </w:p>
    <w:p>
      <w:pPr>
        <w:pStyle w:val="BodyText"/>
      </w:pPr>
      <w:r>
        <w:t xml:space="preserve">Month 1</w:t>
      </w:r>
    </w:p>
    <w:p>
      <w:pPr>
        <w:pStyle w:val="BodyText"/>
      </w:pPr>
      <w:r>
        <w:t xml:space="preserve">Cultural assessment workshop with Kabul IT leaders; finalize compensation structure based on local cost-of-living data</w:t>
      </w:r>
    </w:p>
    <w:p>
      <w:pPr>
        <w:pStyle w:val="BodyText"/>
      </w:pPr>
      <w:r>
        <w:t xml:space="preserve">Talent Campaign Launch</w:t>
      </w:r>
    </w:p>
    <w:p>
      <w:pPr>
        <w:pStyle w:val="BodyText"/>
      </w:pPr>
      <w:r>
        <w:t xml:space="preserve">Months 2-3</w:t>
      </w:r>
    </w:p>
    <w:p>
      <w:pPr>
        <w:pStyle w:val="BodyText"/>
      </w:pPr>
      <w:r>
        <w:t xml:space="preserve">Deploy Facebook/Dari-language ads; initiate university partnerships; host first Kabul Tech Forum</w:t>
      </w:r>
    </w:p>
    <w:p>
      <w:pPr>
        <w:pStyle w:val="BodyText"/>
      </w:pPr>
      <w:r>
        <w:t xml:space="preserve">Referral Program Activation</w:t>
      </w:r>
    </w:p>
    <w:p>
      <w:pPr>
        <w:pStyle w:val="BodyText"/>
      </w:pPr>
      <w:r>
        <w:t xml:space="preserve">Month 4</w:t>
      </w:r>
    </w:p>
    <w:p>
      <w:pPr>
        <w:pStyle w:val="BodyText"/>
      </w:pPr>
      <w:r>
        <w:t xml:space="preserve">Leverage existing Kabul engineers for targeted outreach; begin candidate screening with cultural competency assessment</w:t>
      </w:r>
    </w:p>
    <w:p>
      <w:pPr>
        <w:pStyle w:val="BodyText"/>
      </w:pPr>
      <w:r>
        <w:t xml:space="preserve">Retention Focus</w:t>
      </w:r>
    </w:p>
    <w:p>
      <w:pPr>
        <w:pStyle w:val="BodyText"/>
      </w:pPr>
      <w:r>
        <w:t xml:space="preserve">Ongoing from Month 5+</w:t>
      </w:r>
    </w:p>
    <w:p>
      <w:pPr>
        <w:pStyle w:val="BodyText"/>
      </w:pPr>
      <w:r>
        <w:rPr>
          <w:bCs/>
          <w:b/>
        </w:rPr>
        <w:t xml:space="preserve">National Impact Reporting; quarterly skill development workshops in Kabul; security support integration</w:t>
      </w:r>
    </w:p>
    <w:bookmarkEnd w:id="28"/>
    <w:bookmarkStart w:id="29" w:name="key-performance-indicators-kpis"/>
    <w:p>
      <w:pPr>
        <w:pStyle w:val="Heading2"/>
      </w:pPr>
      <w:r>
        <w:t xml:space="preserve">7. Key Performance Indicators (KPIs)</w:t>
      </w:r>
    </w:p>
    <w:p>
      <w:pPr>
        <w:pStyle w:val="FirstParagraph"/>
      </w:pPr>
      <w:r>
        <w:t xml:space="preserve">We will measure success through:</w:t>
      </w:r>
    </w:p>
    <w:p>
      <w:pPr>
        <w:numPr>
          <w:ilvl w:val="0"/>
          <w:numId w:val="1005"/>
        </w:numPr>
        <w:pStyle w:val="Compact"/>
      </w:pPr>
      <w:r>
        <w:rPr>
          <w:bCs/>
          <w:b/>
        </w:rPr>
        <w:t xml:space="preserve">Talent Acquisition:</w:t>
      </w:r>
      <w:r>
        <w:t xml:space="preserve"> </w:t>
      </w:r>
      <w:r>
        <w:t xml:space="preserve">85% job offer acceptance rate from shortlisted Kabul-based Software Engineers</w:t>
      </w:r>
    </w:p>
    <w:p>
      <w:pPr>
        <w:numPr>
          <w:ilvl w:val="0"/>
          <w:numId w:val="1005"/>
        </w:numPr>
        <w:pStyle w:val="Compact"/>
      </w:pPr>
      <w:r>
        <w:rPr>
          <w:bCs/>
          <w:b/>
        </w:rPr>
        <w:t xml:space="preserve">Cultural Fit:</w:t>
      </w:r>
      <w:r>
        <w:t xml:space="preserve"> </w:t>
      </w:r>
      <w:r>
        <w:t xml:space="preserve">Minimum 4.2/5 average score on cultural alignment assessments during interviews</w:t>
      </w:r>
    </w:p>
    <w:p>
      <w:pPr>
        <w:numPr>
          <w:ilvl w:val="0"/>
          <w:numId w:val="1005"/>
        </w:numPr>
        <w:pStyle w:val="Compact"/>
      </w:pPr>
      <w:r>
        <w:rPr>
          <w:bCs/>
          <w:b/>
        </w:rPr>
        <w:t xml:space="preserve">Retention:</w:t>
      </w:r>
      <w:r>
        <w:t xml:space="preserve"> </w:t>
      </w:r>
      <w:r>
        <w:t xml:space="preserve">90% software engineer retention after 18 months in role (vs. industry average of 65%)</w:t>
      </w:r>
    </w:p>
    <w:p>
      <w:pPr>
        <w:numPr>
          <w:ilvl w:val="0"/>
          <w:numId w:val="1005"/>
        </w:numPr>
        <w:pStyle w:val="Compact"/>
      </w:pPr>
      <w:r>
        <w:rPr>
          <w:bCs/>
          <w:b/>
        </w:rPr>
        <w:t xml:space="preserve">Ecosystem Impact:</w:t>
      </w:r>
      <w:r>
        <w:t xml:space="preserve"> </w:t>
      </w:r>
      <w:r>
        <w:t xml:space="preserve">30% increase in Kabul university students pursuing software engineering degrees within two years</w:t>
      </w:r>
    </w:p>
    <w:bookmarkEnd w:id="29"/>
    <w:bookmarkStart w:id="30" w:name="budget-allocation-initial-phase"/>
    <w:p>
      <w:pPr>
        <w:pStyle w:val="Heading2"/>
      </w:pPr>
      <w:r>
        <w:t xml:space="preserve">8. Budget Allocation (Initial Phase)</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Talent Sourcing (Local Channels)</w:t>
      </w:r>
    </w:p>
    <w:p>
      <w:pPr>
        <w:pStyle w:val="BodyText"/>
      </w:pPr>
      <w:r>
        <w:t xml:space="preserve">$18,500</w:t>
      </w:r>
    </w:p>
    <w:p>
      <w:pPr>
        <w:pStyle w:val="BodyText"/>
      </w:pPr>
      <w:r>
        <w:t xml:space="preserve">Kabul university partnerships, community workshops, localized digital ads</w:t>
      </w:r>
    </w:p>
    <w:p>
      <w:pPr>
        <w:pStyle w:val="BodyText"/>
      </w:pPr>
      <w:r>
        <w:t xml:space="preserve">Cultural Competency Program</w:t>
      </w:r>
    </w:p>
    <w:p>
      <w:pPr>
        <w:pStyle w:val="BodyText"/>
      </w:pPr>
      <w:r>
        <w:t xml:space="preserve">$7,200Professional development for candidates and staff on Afghanistan-specific tech contexts</w:t>
      </w:r>
    </w:p>
    <w:p>
      <w:pPr>
        <w:pStyle w:val="BodyText"/>
      </w:pPr>
      <w:r>
        <w:t xml:space="preserve">Security &amp; Infrastructure Support</w:t>
      </w:r>
    </w:p>
    <w:p>
      <w:pPr>
        <w:pStyle w:val="BodyText"/>
      </w:pPr>
      <w:r>
        <w:t xml:space="preserve">$12,300Home internet stipends; security service partnerships for Kabul-based engineers</w:t>
      </w:r>
    </w:p>
    <w:p>
      <w:pPr>
        <w:pStyle w:val="BodyText"/>
      </w:pPr>
      <w:r>
        <w:t xml:space="preserve">Metric Tracking System</w:t>
      </w:r>
    </w:p>
    <w:p>
      <w:pPr>
        <w:pStyle w:val="BodyText"/>
      </w:pPr>
      <w:r>
        <w:t xml:space="preserve">$4,500Custom dashboard to monitor cultural fit and community impact metrics</w:t>
      </w:r>
    </w:p>
    <w:bookmarkEnd w:id="30"/>
    <w:bookmarkStart w:id="31" w:name="X44c566fedc29617b8997ad4b70ddb89ea7e7728"/>
    <w:p>
      <w:pPr>
        <w:pStyle w:val="Heading2"/>
      </w:pPr>
      <w:r>
        <w:t xml:space="preserve">9. Conclusion: Building Afghanistan's Digital Future From Kabul</w:t>
      </w:r>
    </w:p>
    <w:p>
      <w:pPr>
        <w:pStyle w:val="FirstParagraph"/>
      </w:pPr>
      <w:r>
        <w:t xml:space="preserve">This Marketing Plan transforms software recruitment from a transactional process into a strategic investment in Afghanistan's technological sovereignty. By deeply understanding Kabul's unique market dynamics and engineering talent landscape, we position ourselves not merely as an employer but as an enabler of local digital capability. The Software Engineer roles we recruit will directly contribute to solutions addressing Afghanistan's most urgent challenges—from agricultural supply chain optimization to telemedicine platforms—proving that world-class technology can be developed within Kabul's context. This initiative aligns with the Afghanistan Tech Vision 2030 and creates a replicable model for ethical, culturally-grounded talent acquisition in emerging markets. Ultimately, this plan ensures we hire Software Engineers who are not just technically exceptional but passionately committed to building Afghanistan's digital future from its heart: Kabul.</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Position in Kabul, Afghanistan</dc:title>
  <dc:creator/>
  <dc:language>en</dc:language>
  <cp:keywords/>
  <dcterms:created xsi:type="dcterms:W3CDTF">2026-07-18T10:34:02Z</dcterms:created>
  <dcterms:modified xsi:type="dcterms:W3CDTF">2026-07-18T10:34:02Z</dcterms:modified>
</cp:coreProperties>
</file>

<file path=docProps/custom.xml><?xml version="1.0" encoding="utf-8"?>
<Properties xmlns="http://schemas.openxmlformats.org/officeDocument/2006/custom-properties" xmlns:vt="http://schemas.openxmlformats.org/officeDocument/2006/docPropsVTypes"/>
</file>