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31" w:name="Xb68b6e53b1b150980babd9b7c92870e4a6d7b08"/>
    <w:p>
      <w:pPr>
        <w:pStyle w:val="Heading1"/>
      </w:pPr>
      <w:r>
        <w:t xml:space="preserve">Marketing Plan for Recruiting Elite Software Engineers in Brisbane, Australia</w:t>
      </w:r>
    </w:p>
    <w:bookmarkStart w:id="20" w:name="executive-summary"/>
    <w:p>
      <w:pPr>
        <w:pStyle w:val="Heading2"/>
      </w:pPr>
      <w:r>
        <w:t xml:space="preserve">Executive Summary</w:t>
      </w:r>
    </w:p>
    <w:p>
      <w:pPr>
        <w:pStyle w:val="FirstParagraph"/>
      </w:pPr>
      <w:r>
        <w:t xml:space="preserve">This comprehensive Marketing Plan details our strategy to attract and retain world-class</w:t>
      </w:r>
      <w:r>
        <w:t xml:space="preserve"> </w:t>
      </w:r>
      <w:r>
        <w:rPr>
          <w:bCs/>
          <w:b/>
        </w:rPr>
        <w:t xml:space="preserve">Software Engineer</w:t>
      </w:r>
      <w:r>
        <w:t xml:space="preserve"> </w:t>
      </w:r>
      <w:r>
        <w:t xml:space="preserve">talent specifically for the Brisbane, Australia market. As a leading technology firm expanding operations into Queensland’s primary innovation hub, we recognize that securing top-tier engineering talent in</w:t>
      </w:r>
      <w:r>
        <w:t xml:space="preserve"> </w:t>
      </w:r>
      <w:r>
        <w:rPr>
          <w:bCs/>
          <w:b/>
        </w:rPr>
        <w:t xml:space="preserve">Australia Brisbane</w:t>
      </w:r>
      <w:r>
        <w:t xml:space="preserve"> </w:t>
      </w:r>
      <w:r>
        <w:t xml:space="preserve">is critical to our growth trajectory. This plan leverages Brisbane’s dynamic tech ecosystem to position our company as the premier employer for</w:t>
      </w:r>
      <w:r>
        <w:t xml:space="preserve"> </w:t>
      </w:r>
      <w:r>
        <w:rPr>
          <w:bCs/>
          <w:b/>
        </w:rPr>
        <w:t xml:space="preserve">Software Engineer</w:t>
      </w:r>
      <w:r>
        <w:t xml:space="preserve"> </w:t>
      </w:r>
      <w:r>
        <w:t xml:space="preserve">professionals seeking career acceleration in a vibrant Australian city.</w:t>
      </w:r>
    </w:p>
    <w:bookmarkEnd w:id="20"/>
    <w:bookmarkStart w:id="21" w:name="X55d021cd7cca22245afef0ab10dfed31ac67780"/>
    <w:p>
      <w:pPr>
        <w:pStyle w:val="Heading2"/>
      </w:pPr>
      <w:r>
        <w:t xml:space="preserve">Market Analysis: The Brisbane Tech Landscape</w:t>
      </w:r>
    </w:p>
    <w:p>
      <w:pPr>
        <w:pStyle w:val="FirstParagraph"/>
      </w:pPr>
      <w:r>
        <w:t xml:space="preserve">Brisbane represents a strategic growth frontier for technology recruitment in Australia. With 45% annual growth in tech employment (Deloitte 2023) and significant government investment through the Queensland Technology Investment Fund, the city has emerged as a magnet for engineering talent. Key insights include:</w:t>
      </w:r>
    </w:p>
    <w:p>
      <w:pPr>
        <w:numPr>
          <w:ilvl w:val="0"/>
          <w:numId w:val="1001"/>
        </w:numPr>
        <w:pStyle w:val="Compact"/>
      </w:pPr>
      <w:r>
        <w:rPr>
          <w:bCs/>
          <w:b/>
        </w:rPr>
        <w:t xml:space="preserve">Competitive Talent Pool</w:t>
      </w:r>
      <w:r>
        <w:t xml:space="preserve">: Brisbane boasts 18,000+ software engineering roles (Qld Government Workforce Report), with strong talent pipelines from The University of Queensland (UQ), Queensland University of Technology (QUT), and James Cook University.</w:t>
      </w:r>
    </w:p>
    <w:p>
      <w:pPr>
        <w:numPr>
          <w:ilvl w:val="0"/>
          <w:numId w:val="1001"/>
        </w:numPr>
        <w:pStyle w:val="Compact"/>
      </w:pPr>
      <w:r>
        <w:rPr>
          <w:bCs/>
          <w:b/>
        </w:rPr>
        <w:t xml:space="preserve">Cost Advantage</w:t>
      </w:r>
      <w:r>
        <w:t xml:space="preserve">: Brisbane offers a 25% lower cost-of-living premium compared to Sydney/Melbourne, making it highly attractive for</w:t>
      </w:r>
      <w:r>
        <w:t xml:space="preserve"> </w:t>
      </w:r>
      <w:r>
        <w:rPr>
          <w:bCs/>
          <w:b/>
        </w:rPr>
        <w:t xml:space="preserve">Software Engineer</w:t>
      </w:r>
      <w:r>
        <w:t xml:space="preserve"> </w:t>
      </w:r>
      <w:r>
        <w:t xml:space="preserve">professionals seeking quality of life without salary sacrifice.</w:t>
      </w:r>
    </w:p>
    <w:p>
      <w:pPr>
        <w:numPr>
          <w:ilvl w:val="0"/>
          <w:numId w:val="1001"/>
        </w:numPr>
        <w:pStyle w:val="Compact"/>
      </w:pPr>
      <w:r>
        <w:rPr>
          <w:bCs/>
          <w:b/>
        </w:rPr>
        <w:t xml:space="preserve">Economic Catalysts</w:t>
      </w:r>
      <w:r>
        <w:t xml:space="preserve">: The Innovation Village (Fortitude Valley), Queensland’s first tech-focused business park, hosts 30+ startups and major enterprises (including Canva and Atlassian divisions), creating a critical mass for talent exchange.</w:t>
      </w:r>
    </w:p>
    <w:bookmarkEnd w:id="21"/>
    <w:bookmarkStart w:id="22" w:name="Xb8455cb80fdcd48b1d2e1e70ae1744e7bb2d272"/>
    <w:p>
      <w:pPr>
        <w:pStyle w:val="Heading2"/>
      </w:pPr>
      <w:r>
        <w:t xml:space="preserve">Target Audience: The Brisbane Software Engineer Profile</w:t>
      </w:r>
    </w:p>
    <w:p>
      <w:pPr>
        <w:pStyle w:val="FirstParagraph"/>
      </w:pPr>
      <w:r>
        <w:t xml:space="preserve">We focus on two high-value segments:</w:t>
      </w:r>
    </w:p>
    <w:p>
      <w:pPr>
        <w:numPr>
          <w:ilvl w:val="0"/>
          <w:numId w:val="1002"/>
        </w:numPr>
        <w:pStyle w:val="Compact"/>
      </w:pPr>
      <w:r>
        <w:rPr>
          <w:bCs/>
          <w:b/>
        </w:rPr>
        <w:t xml:space="preserve">Mid-Career Engineers (3-7 years experience)</w:t>
      </w:r>
      <w:r>
        <w:t xml:space="preserve">: Seeking career progression in a collaborative environment, valuing work-life balance and local community engagement. Primarily based in inner-city suburbs like Fortitude Valley, South Bank, and Kangaroo Point.</w:t>
      </w:r>
    </w:p>
    <w:p>
      <w:pPr>
        <w:numPr>
          <w:ilvl w:val="0"/>
          <w:numId w:val="1002"/>
        </w:numPr>
        <w:pStyle w:val="Compact"/>
      </w:pPr>
      <w:r>
        <w:rPr>
          <w:bCs/>
          <w:b/>
        </w:rPr>
        <w:t xml:space="preserve">Recent Graduates</w:t>
      </w:r>
      <w:r>
        <w:t xml:space="preserve">: From Brisbane universities (UQ/QUT), prioritizing mentorship programs, project autonomy, and connections to Australia’s fastest-growing tech ecosystem.</w:t>
      </w:r>
    </w:p>
    <w:bookmarkEnd w:id="22"/>
    <w:bookmarkStart w:id="27" w:name="Xc668c87a55c51e860eb20f55ca61fbf10c0bdbc"/>
    <w:p>
      <w:pPr>
        <w:pStyle w:val="Heading2"/>
      </w:pPr>
      <w:r>
        <w:t xml:space="preserve">Core Marketing Strategies for Australia Brisbane Recruitment</w:t>
      </w:r>
    </w:p>
    <w:bookmarkStart w:id="23" w:name="hyperlocal-employer-branding-in-brisbane"/>
    <w:p>
      <w:pPr>
        <w:pStyle w:val="Heading3"/>
      </w:pPr>
      <w:r>
        <w:t xml:space="preserve">1. Hyperlocal Employer Branding in Brisbane</w:t>
      </w:r>
    </w:p>
    <w:p>
      <w:pPr>
        <w:pStyle w:val="FirstParagraph"/>
      </w:pPr>
      <w:r>
        <w:t xml:space="preserve">We will position our brand as "Brisbane’s Engineering Catalyst" through location-specific storytelling:</w:t>
      </w:r>
      <w:r>
        <w:t xml:space="preserve"> </w:t>
      </w:r>
      <w:r>
        <w:t xml:space="preserve">• Develop a dedicated website microsite: "Software Engineer Careers in Brisbane, Australia" featuring drone footage of Fortitude Valley tech hubs and testimonials from current Brisbane-based engineers.</w:t>
      </w:r>
      <w:r>
        <w:t xml:space="preserve"> </w:t>
      </w:r>
      <w:r>
        <w:t xml:space="preserve">• Partner with local institutions like UQ’s School of Information Technology to sponsor engineering hackathons at the Queensland University of Technology Innovation Centre.</w:t>
      </w:r>
      <w:r>
        <w:t xml:space="preserve"> </w:t>
      </w:r>
      <w:r>
        <w:t xml:space="preserve">• Create "Brisbane Engineering Culture" content highlighting our involvement in community initiatives (e.g., coding workshops at local schools, support for Brisbane Tech Fest).</w:t>
      </w:r>
    </w:p>
    <w:bookmarkEnd w:id="23"/>
    <w:bookmarkStart w:id="24" w:name="X9c5263b33b071a5d5e514fe2666875d29523cec"/>
    <w:p>
      <w:pPr>
        <w:pStyle w:val="Heading3"/>
      </w:pPr>
      <w:r>
        <w:t xml:space="preserve">2. Targeted Digital Campaigns for Australia Brisbane</w:t>
      </w:r>
    </w:p>
    <w:p>
      <w:pPr>
        <w:pStyle w:val="FirstParagraph"/>
      </w:pPr>
      <w:r>
        <w:t xml:space="preserve">We’ll deploy precision digital marketing within the Queensland market:</w:t>
      </w:r>
      <w:r>
        <w:t xml:space="preserve"> </w:t>
      </w:r>
      <w:r>
        <w:t xml:space="preserve">• Geo-targeted LinkedIn ads emphasizing "Software Engineer roles in Brisbane" with job posts visible only to users in Brisbane metropolitan area.</w:t>
      </w:r>
      <w:r>
        <w:t xml:space="preserve"> </w:t>
      </w:r>
      <w:r>
        <w:t xml:space="preserve">• Collaborate with local tech influencers (e.g., @BrisbaneTech on Instagram) for "Day in the Life of a Software Engineer" video series filmed across Brisbane offices and co-working spaces.</w:t>
      </w:r>
      <w:r>
        <w:t xml:space="preserve"> </w:t>
      </w:r>
      <w:r>
        <w:t xml:space="preserve">• Run Google Ads campaigns using keywords: "Software Engineer jobs Brisbane Australia", "tech careers in Queensland", and "best companies for software engineers Brisbane".</w:t>
      </w:r>
    </w:p>
    <w:bookmarkEnd w:id="24"/>
    <w:bookmarkStart w:id="25" w:name="community-immersion-strategy"/>
    <w:p>
      <w:pPr>
        <w:pStyle w:val="Heading3"/>
      </w:pPr>
      <w:r>
        <w:t xml:space="preserve">3. Community Immersion Strategy</w:t>
      </w:r>
    </w:p>
    <w:p>
      <w:pPr>
        <w:pStyle w:val="FirstParagraph"/>
      </w:pPr>
      <w:r>
        <w:t xml:space="preserve">Build organic talent relationships through physical presence:</w:t>
      </w:r>
      <w:r>
        <w:t xml:space="preserve"> </w:t>
      </w:r>
      <w:r>
        <w:t xml:space="preserve">• Establish a permanent recruitment hub at the Innovation Village (Fortitude Valley), hosting monthly "Engineering Meetups" with free lunch and networking.</w:t>
      </w:r>
      <w:r>
        <w:t xml:space="preserve"> </w:t>
      </w:r>
      <w:r>
        <w:t xml:space="preserve">• Sponsor Brisbane’s annual Tech Week events (e.g., Brisbane Software Engineering Summit) with dedicated career booths staffed by current</w:t>
      </w:r>
      <w:r>
        <w:t xml:space="preserve"> </w:t>
      </w:r>
      <w:r>
        <w:rPr>
          <w:bCs/>
          <w:b/>
        </w:rPr>
        <w:t xml:space="preserve">Software Engineer</w:t>
      </w:r>
      <w:r>
        <w:t xml:space="preserve"> </w:t>
      </w:r>
      <w:r>
        <w:t xml:space="preserve">employees.</w:t>
      </w:r>
      <w:r>
        <w:t xml:space="preserve"> </w:t>
      </w:r>
      <w:r>
        <w:t xml:space="preserve">• Host quarterly "Brisbane Tech Open Days" at our offices, showcasing projects developed by local engineering teams.</w:t>
      </w:r>
    </w:p>
    <w:bookmarkEnd w:id="25"/>
    <w:bookmarkStart w:id="26" w:name="Xed25c7208739f1c81451a57eb9720d373009eb6"/>
    <w:p>
      <w:pPr>
        <w:pStyle w:val="Heading3"/>
      </w:pPr>
      <w:r>
        <w:t xml:space="preserve">4. Competitive Compensation Positioning for Australia Brisbane</w:t>
      </w:r>
    </w:p>
    <w:p>
      <w:pPr>
        <w:pStyle w:val="FirstParagraph"/>
      </w:pPr>
      <w:r>
        <w:t xml:space="preserve">We will transparently position our total compensation package against Brisbane market standards:</w:t>
      </w:r>
      <w:r>
        <w:t xml:space="preserve"> </w:t>
      </w:r>
      <w:r>
        <w:t xml:space="preserve">• Publish salary benchmarks in job descriptions showing "Brisbane Market Rate Comparison" (e.g., "$155k base + 12% bonus vs. average $140k").</w:t>
      </w:r>
      <w:r>
        <w:t xml:space="preserve"> </w:t>
      </w:r>
      <w:r>
        <w:t xml:space="preserve">• Highlight unique Brisbane benefits: Remote work options for regional Queensland engineers, subsidized access to CityCat ferry travel, and annual "Brisbane Explorer" allowances ($300 for local experiences).</w:t>
      </w:r>
      <w:r>
        <w:t xml:space="preserve"> </w:t>
      </w:r>
      <w:r>
        <w:t xml:space="preserve">• Offer relocation packages for interstate candidates including Brisbane-specific incentives (e.g., 3-month free subscription to Brisbane’s bike-share system).</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 Foundation Building</w:t>
      </w:r>
    </w:p>
    <w:p>
      <w:pPr>
        <w:numPr>
          <w:ilvl w:val="0"/>
          <w:numId w:val="1003"/>
        </w:numPr>
        <w:pStyle w:val="Compact"/>
      </w:pPr>
      <w:r>
        <w:t xml:space="preserve">Launch microsite and Brisbane-specific career content (Budget: $8,500)</w:t>
      </w:r>
    </w:p>
    <w:p>
      <w:pPr>
        <w:numPr>
          <w:ilvl w:val="0"/>
          <w:numId w:val="1003"/>
        </w:numPr>
        <w:pStyle w:val="Compact"/>
      </w:pPr>
      <w:r>
        <w:t xml:space="preserve">Sponsor 3 local university events (Budget: $6,200)</w:t>
      </w:r>
    </w:p>
    <w:p>
      <w:pPr>
        <w:pStyle w:val="FirstParagraph"/>
      </w:pPr>
      <w:r>
        <w:rPr>
          <w:bCs/>
          <w:b/>
        </w:rPr>
        <w:t xml:space="preserve">Months 4-6: Community Activation</w:t>
      </w:r>
    </w:p>
    <w:p>
      <w:pPr>
        <w:numPr>
          <w:ilvl w:val="0"/>
          <w:numId w:val="1004"/>
        </w:numPr>
        <w:pStyle w:val="Compact"/>
      </w:pPr>
      <w:r>
        <w:t xml:space="preserve">Open Innovation Village recruitment hub (Budget: $15,000)</w:t>
      </w:r>
    </w:p>
    <w:p>
      <w:pPr>
        <w:numPr>
          <w:ilvl w:val="0"/>
          <w:numId w:val="1004"/>
        </w:numPr>
        <w:pStyle w:val="Compact"/>
      </w:pPr>
      <w:r>
        <w:t xml:space="preserve">Campaigns at Brisbane Tech Week (Budget: $9,800)</w:t>
      </w:r>
    </w:p>
    <w:p>
      <w:pPr>
        <w:pStyle w:val="FirstParagraph"/>
      </w:pPr>
      <w:r>
        <w:rPr>
          <w:bCs/>
          <w:b/>
        </w:rPr>
        <w:t xml:space="preserve">Months 7-12: Scale &amp; Retention</w:t>
      </w:r>
    </w:p>
    <w:p>
      <w:pPr>
        <w:numPr>
          <w:ilvl w:val="0"/>
          <w:numId w:val="1005"/>
        </w:numPr>
        <w:pStyle w:val="Compact"/>
      </w:pPr>
      <w:r>
        <w:t xml:space="preserve">Quarterly engineering meetups ($3,500 each x 4 = $14,000)</w:t>
      </w:r>
    </w:p>
    <w:p>
      <w:pPr>
        <w:numPr>
          <w:ilvl w:val="0"/>
          <w:numId w:val="1005"/>
        </w:numPr>
        <w:pStyle w:val="Compact"/>
      </w:pPr>
      <w:r>
        <w:t xml:space="preserve">A/B test digital campaigns for Brisbane-specific keywords (Budget: $12,500)</w:t>
      </w:r>
    </w:p>
    <w:p>
      <w:pPr>
        <w:pStyle w:val="FirstParagraph"/>
      </w:pPr>
      <w:r>
        <w:rPr>
          <w:bCs/>
          <w:b/>
        </w:rPr>
        <w:t xml:space="preserve">Total Annual Budget: $69,500</w:t>
      </w:r>
      <w:r>
        <w:t xml:space="preserve"> </w:t>
      </w:r>
      <w:r>
        <w:t xml:space="preserve">(Focused exclusively on Australia Brisbane talent acquisition).</w:t>
      </w:r>
    </w:p>
    <w:bookmarkEnd w:id="28"/>
    <w:bookmarkStart w:id="29" w:name="success-metrics"/>
    <w:p>
      <w:pPr>
        <w:pStyle w:val="Heading2"/>
      </w:pPr>
      <w:r>
        <w:t xml:space="preserve">Success Metrics</w:t>
      </w:r>
    </w:p>
    <w:p>
      <w:pPr>
        <w:pStyle w:val="FirstParagraph"/>
      </w:pPr>
      <w:r>
        <w:t xml:space="preserve">We will track Brisbane-specific KPIs to measure this Marketing Plan’s effectiveness:</w:t>
      </w:r>
      <w:r>
        <w:t xml:space="preserve"> </w:t>
      </w:r>
      <w:r>
        <w:t xml:space="preserve">• 40% reduction in time-to-hire for Software Engineer roles in Australia Brisbane</w:t>
      </w:r>
      <w:r>
        <w:t xml:space="preserve"> </w:t>
      </w:r>
      <w:r>
        <w:t xml:space="preserve">• 75% of new hires from within Brisbane metro area (vs. 52% industry average)</w:t>
      </w:r>
      <w:r>
        <w:t xml:space="preserve"> </w:t>
      </w:r>
      <w:r>
        <w:t xml:space="preserve">• 85% candidate satisfaction rating on "Brisbane-specific employer experience" surveys</w:t>
      </w:r>
      <w:r>
        <w:t xml:space="preserve"> </w:t>
      </w:r>
      <w:r>
        <w:t xml:space="preserve">• Social media engagement rate: &gt;12% (targeting Brisbane engineering community)</w:t>
      </w:r>
    </w:p>
    <w:bookmarkEnd w:id="29"/>
    <w:bookmarkStart w:id="30" w:name="X447c9531d2643bbbaf5708be9a8617ea8903696"/>
    <w:p>
      <w:pPr>
        <w:pStyle w:val="Heading2"/>
      </w:pPr>
      <w:r>
        <w:t xml:space="preserve">Conclusion: Why Brisbane is the Engineering Imperative</w:t>
      </w:r>
    </w:p>
    <w:p>
      <w:pPr>
        <w:pStyle w:val="FirstParagraph"/>
      </w:pPr>
      <w:r>
        <w:t xml:space="preserve">Investing in a tailored marketing strategy for Software Engineer recruitment within Australia Brisbane isn’t merely a regional tactic – it’s an investment in sustainable growth. As Queensland positions itself as Australia’s next tech powerhouse, our ability to attract and retain top engineering talent will directly determine our competitive advantage. This Marketing Plan ensures every campaign speaks directly to the aspirations of Brisbane-based Software Engineers, leveraging local identity to build a recruitment engine that outperforms national competitors. By embedding ourselves within Brisbane’s tech ecosystem – not just advertising in it – we position our company as the natural home for Australia’s most ambitious software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Australia Brisbane</dc:title>
  <dc:creator/>
  <dc:language>en</dc:language>
  <cp:keywords/>
  <dcterms:created xsi:type="dcterms:W3CDTF">2026-07-15T16:18:12Z</dcterms:created>
  <dcterms:modified xsi:type="dcterms:W3CDTF">2026-07-15T16:18:12Z</dcterms:modified>
</cp:coreProperties>
</file>

<file path=docProps/custom.xml><?xml version="1.0" encoding="utf-8"?>
<Properties xmlns="http://schemas.openxmlformats.org/officeDocument/2006/custom-properties" xmlns:vt="http://schemas.openxmlformats.org/officeDocument/2006/docPropsVTypes"/>
</file>