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Canada</w:t>
      </w:r>
      <w:r>
        <w:t xml:space="preserve"> </w:t>
      </w:r>
      <w:r>
        <w:t xml:space="preserve">Montreal</w:t>
      </w:r>
    </w:p>
    <w:bookmarkStart w:id="31" w:name="Xa2f8184e7a898347542825acd6137f6ffb504bb"/>
    <w:p>
      <w:pPr>
        <w:pStyle w:val="Heading1"/>
      </w:pPr>
      <w:r>
        <w:t xml:space="preserve">Comprehensive Marketing Plan for Attracting Top Software Engineers to Canada Montreal</w:t>
      </w:r>
    </w:p>
    <w:bookmarkStart w:id="20" w:name="executive-summary"/>
    <w:p>
      <w:pPr>
        <w:pStyle w:val="Heading2"/>
      </w:pPr>
      <w:r>
        <w:t xml:space="preserve">Executive Summary</w:t>
      </w:r>
    </w:p>
    <w:p>
      <w:pPr>
        <w:pStyle w:val="FirstParagraph"/>
      </w:pPr>
      <w:r>
        <w:t xml:space="preserve">This marketing plan outlines a targeted strategy to recruit elite Software Engineers for technology companies operating in Montreal, Canada. Recognizing Montreal’s emergence as a premier tech hub within North America, this plan leverages the city’s unique cultural, educational, and economic advantages to position our organization as the employer of choice for engineering talent. With over 500 tech startups and major R&amp;D centers including Ubisoft, Momenta AI, and Element AI establishing roots here, Montreal offers a vibrant ecosystem where Software Engineers can thrive. This plan ensures we strategically market our engineering roles to the right candidates through localized channels, emphasizing Montreal’s quality of life, industry opportunities, and inclusive work culture.</w:t>
      </w:r>
    </w:p>
    <w:bookmarkEnd w:id="20"/>
    <w:bookmarkStart w:id="21" w:name="X45907dd4e6afb0b9abad304643ab72cec74a5f8"/>
    <w:p>
      <w:pPr>
        <w:pStyle w:val="Heading2"/>
      </w:pPr>
      <w:r>
        <w:t xml:space="preserve">Market Analysis: Why Montreal for Software Engineers?</w:t>
      </w:r>
    </w:p>
    <w:p>
      <w:pPr>
        <w:pStyle w:val="FirstParagraph"/>
      </w:pPr>
      <w:r>
        <w:t xml:space="preserve">Montreal presents a compelling value proposition for Software Engineers seeking career growth in Canada. As the third-largest tech hub in North America (after Silicon Valley and Toronto), Montreal boasts:</w:t>
      </w:r>
    </w:p>
    <w:p>
      <w:pPr>
        <w:numPr>
          <w:ilvl w:val="0"/>
          <w:numId w:val="1001"/>
        </w:numPr>
        <w:pStyle w:val="Compact"/>
      </w:pPr>
      <w:r>
        <w:rPr>
          <w:bCs/>
          <w:b/>
        </w:rPr>
        <w:t xml:space="preserve">Talent Density:</w:t>
      </w:r>
      <w:r>
        <w:t xml:space="preserve"> </w:t>
      </w:r>
      <w:r>
        <w:t xml:space="preserve">Over 150,000 tech workers, with 25% of all Canadian AI researchers based here (per Quebec Ministry of Economy).</w:t>
      </w:r>
    </w:p>
    <w:p>
      <w:pPr>
        <w:numPr>
          <w:ilvl w:val="0"/>
          <w:numId w:val="1001"/>
        </w:numPr>
        <w:pStyle w:val="Compact"/>
      </w:pPr>
      <w:r>
        <w:rPr>
          <w:bCs/>
          <w:b/>
        </w:rPr>
        <w:t xml:space="preserve">Cultural Appeal:</w:t>
      </w:r>
      <w:r>
        <w:t xml:space="preserve"> </w:t>
      </w:r>
      <w:r>
        <w:t xml:space="preserve">A bilingual (English/French) environment that fosters global collaboration while preserving French culture—ideal for international candidates seeking a non-anglocentric Canadian experience.</w:t>
      </w:r>
    </w:p>
    <w:p>
      <w:pPr>
        <w:numPr>
          <w:ilvl w:val="0"/>
          <w:numId w:val="1001"/>
        </w:numPr>
        <w:pStyle w:val="Compact"/>
      </w:pPr>
      <w:r>
        <w:rPr>
          <w:bCs/>
          <w:b/>
        </w:rPr>
        <w:t xml:space="preserve">Cost Advantage:</w:t>
      </w:r>
      <w:r>
        <w:t xml:space="preserve"> </w:t>
      </w:r>
      <w:r>
        <w:t xml:space="preserve">20% lower salary costs than Toronto for equivalent roles, with strong government incentives like the Quebec Digital Technology Program (QDTP) offering tax credits up to $350,000 per project.</w:t>
      </w:r>
    </w:p>
    <w:p>
      <w:pPr>
        <w:numPr>
          <w:ilvl w:val="0"/>
          <w:numId w:val="1001"/>
        </w:numPr>
        <w:pStyle w:val="Compact"/>
      </w:pPr>
      <w:r>
        <w:rPr>
          <w:bCs/>
          <w:b/>
        </w:rPr>
        <w:t xml:space="preserve">Educational Pipeline:</w:t>
      </w:r>
      <w:r>
        <w:t xml:space="preserve"> </w:t>
      </w:r>
      <w:r>
        <w:t xml:space="preserve">World-class institutions like McGill University, Polytechnique Montréal, and Université de Montréal produce 12,000+ STEM graduates annually—many specializing in AI/ML.</w:t>
      </w:r>
    </w:p>
    <w:bookmarkEnd w:id="21"/>
    <w:bookmarkStart w:id="22" w:name="target-candidate-personas"/>
    <w:p>
      <w:pPr>
        <w:pStyle w:val="Heading2"/>
      </w:pPr>
      <w:r>
        <w:t xml:space="preserve">Target Candidate Personas</w:t>
      </w:r>
    </w:p>
    <w:p>
      <w:pPr>
        <w:pStyle w:val="FirstParagraph"/>
      </w:pPr>
      <w:r>
        <w:t xml:space="preserve">Our recruitment focuses on three high-value Software Engineer segments within Canada Montreal’s market:</w:t>
      </w:r>
    </w:p>
    <w:p>
      <w:pPr>
        <w:numPr>
          <w:ilvl w:val="0"/>
          <w:numId w:val="1002"/>
        </w:numPr>
        <w:pStyle w:val="Compact"/>
      </w:pPr>
      <w:r>
        <w:rPr>
          <w:bCs/>
          <w:b/>
        </w:rPr>
        <w:t xml:space="preserve">Senior Full-Stack Engineers (5+ years):</w:t>
      </w:r>
      <w:r>
        <w:t xml:space="preserve"> </w:t>
      </w:r>
      <w:r>
        <w:t xml:space="preserve">Seeking leadership roles in scalable SaaS platforms, drawn by Montreal’s startup ecosystem and competitive equity packages.</w:t>
      </w:r>
    </w:p>
    <w:p>
      <w:pPr>
        <w:numPr>
          <w:ilvl w:val="0"/>
          <w:numId w:val="1002"/>
        </w:numPr>
        <w:pStyle w:val="Compact"/>
      </w:pPr>
      <w:r>
        <w:rPr>
          <w:bCs/>
          <w:b/>
        </w:rPr>
        <w:t xml:space="preserve">Ai/ML Specialists:</w:t>
      </w:r>
      <w:r>
        <w:t xml:space="preserve"> </w:t>
      </w:r>
      <w:r>
        <w:t xml:space="preserve">Targeting graduates from local universities (e.g., Mila AI Institute) or professionals transitioning from European tech hubs, attracted by Montreal’s AI cluster status.</w:t>
      </w:r>
    </w:p>
    <w:p>
      <w:pPr>
        <w:numPr>
          <w:ilvl w:val="0"/>
          <w:numId w:val="1002"/>
        </w:numPr>
        <w:pStyle w:val="Compact"/>
      </w:pPr>
      <w:r>
        <w:rPr>
          <w:bCs/>
          <w:b/>
        </w:rPr>
        <w:t xml:space="preserve">International Candidates:</w:t>
      </w:r>
      <w:r>
        <w:t xml:space="preserve"> </w:t>
      </w:r>
      <w:r>
        <w:t xml:space="preserve">Seeking Canadian work visas, leveraging Quebec’s Express Entry stream and Montreal’s welcoming immigrant community (32% of population is foreign-born).</w:t>
      </w:r>
    </w:p>
    <w:bookmarkEnd w:id="22"/>
    <w:bookmarkStart w:id="26" w:name="marketing-recruitment-strategy"/>
    <w:p>
      <w:pPr>
        <w:pStyle w:val="Heading2"/>
      </w:pPr>
      <w:r>
        <w:t xml:space="preserve">Marketing &amp; Recruitment Strategy</w:t>
      </w:r>
    </w:p>
    <w:bookmarkStart w:id="23" w:name="employer-branding-tailored-to-montreal"/>
    <w:p>
      <w:pPr>
        <w:pStyle w:val="Heading3"/>
      </w:pPr>
      <w:r>
        <w:t xml:space="preserve">1. Employer Branding Tailored to Montreal</w:t>
      </w:r>
    </w:p>
    <w:p>
      <w:pPr>
        <w:pStyle w:val="FirstParagraph"/>
      </w:pPr>
      <w:r>
        <w:t xml:space="preserve">We position our company as a "Montreal Tech Catalyst" through:</w:t>
      </w:r>
      <w:r>
        <w:t xml:space="preserve"> </w:t>
      </w:r>
      <w:r>
        <w:t xml:space="preserve">-</w:t>
      </w:r>
      <w:r>
        <w:t xml:space="preserve"> </w:t>
      </w:r>
      <w:r>
        <w:rPr>
          <w:bCs/>
          <w:b/>
        </w:rPr>
        <w:t xml:space="preserve">Localized Storytelling:</w:t>
      </w:r>
      <w:r>
        <w:t xml:space="preserve"> </w:t>
      </w:r>
      <w:r>
        <w:t xml:space="preserve">Content highlighting how Software Engineers contribute to iconic Montreal projects (e.g., "Building the AI backbone for Quebec’s healthcare innovation").</w:t>
      </w:r>
      <w:r>
        <w:t xml:space="preserve"> </w:t>
      </w:r>
      <w:r>
        <w:t xml:space="preserve">-</w:t>
      </w:r>
      <w:r>
        <w:t xml:space="preserve"> </w:t>
      </w:r>
      <w:r>
        <w:rPr>
          <w:bCs/>
          <w:b/>
        </w:rPr>
        <w:t xml:space="preserve">Cultural Integration:</w:t>
      </w:r>
      <w:r>
        <w:t xml:space="preserve"> </w:t>
      </w:r>
      <w:r>
        <w:t xml:space="preserve">Showcasing bilingual onboarding programs and neighborhood perks (e.g., subsidized ski passes for engineers in Mount Royal area).</w:t>
      </w:r>
      <w:r>
        <w:t xml:space="preserve"> </w:t>
      </w:r>
      <w:r>
        <w:t xml:space="preserve">-</w:t>
      </w:r>
      <w:r>
        <w:t xml:space="preserve"> </w:t>
      </w:r>
      <w:r>
        <w:rPr>
          <w:bCs/>
          <w:b/>
        </w:rPr>
        <w:t xml:space="preserve">Community Partnerships:</w:t>
      </w:r>
      <w:r>
        <w:t xml:space="preserve"> </w:t>
      </w:r>
      <w:r>
        <w:t xml:space="preserve">Sponsorship of Montreal Tech Week, Hackathons at École de Technologie Supérieure (ETS), and Women in Tech events—directly engaging candidates where they network.</w:t>
      </w:r>
    </w:p>
    <w:bookmarkEnd w:id="23"/>
    <w:bookmarkStart w:id="24" w:name="hyper-localized-digital-campaigns"/>
    <w:p>
      <w:pPr>
        <w:pStyle w:val="Heading3"/>
      </w:pPr>
      <w:r>
        <w:t xml:space="preserve">2. Hyper-Localized Digital Campaigns</w:t>
      </w:r>
    </w:p>
    <w:p>
      <w:pPr>
        <w:pStyle w:val="FirstParagraph"/>
      </w:pPr>
      <w:r>
        <w:t xml:space="preserve">Avoiding generic job boards, we deploy Montreal-specific channels:</w:t>
      </w:r>
      <w:r>
        <w:t xml:space="preserve"> </w:t>
      </w:r>
      <w:r>
        <w:t xml:space="preserve">-</w:t>
      </w:r>
      <w:r>
        <w:t xml:space="preserve"> </w:t>
      </w:r>
      <w:r>
        <w:rPr>
          <w:bCs/>
          <w:b/>
        </w:rPr>
        <w:t xml:space="preserve">LinkedIn Targeting:</w:t>
      </w:r>
      <w:r>
        <w:t xml:space="preserve"> </w:t>
      </w:r>
      <w:r>
        <w:t xml:space="preserve">Ads filtering by location (Montreal metro area), language (French/English fluency), and skills like "React Native" or "TensorFlow," with ad copy in French for local talent.</w:t>
      </w:r>
      <w:r>
        <w:t xml:space="preserve"> </w:t>
      </w:r>
      <w:r>
        <w:t xml:space="preserve">-</w:t>
      </w:r>
      <w:r>
        <w:t xml:space="preserve"> </w:t>
      </w:r>
      <w:r>
        <w:rPr>
          <w:bCs/>
          <w:b/>
        </w:rPr>
        <w:t xml:space="preserve">Google Local Search:</w:t>
      </w:r>
      <w:r>
        <w:t xml:space="preserve"> </w:t>
      </w:r>
      <w:r>
        <w:t xml:space="preserve">Optimizing careers page for "Software Engineer jobs Montreal Canada" to capture 12,000+ monthly local searches.</w:t>
      </w:r>
      <w:r>
        <w:t xml:space="preserve"> </w:t>
      </w:r>
      <w:r>
        <w:t xml:space="preserve">-</w:t>
      </w:r>
      <w:r>
        <w:t xml:space="preserve"> </w:t>
      </w:r>
      <w:r>
        <w:rPr>
          <w:bCs/>
          <w:b/>
        </w:rPr>
        <w:t xml:space="preserve">TikTok/Instagram Campaigns:</w:t>
      </w:r>
      <w:r>
        <w:t xml:space="preserve"> </w:t>
      </w:r>
      <w:r>
        <w:t xml:space="preserve">Short videos featuring current Montreal-based Software Engineers discussing their commute (e.g., "How I bike to work in Old Port during summer"), using #MontrealTech.</w:t>
      </w:r>
    </w:p>
    <w:bookmarkEnd w:id="24"/>
    <w:bookmarkStart w:id="25" w:name="university-campus-engagement"/>
    <w:p>
      <w:pPr>
        <w:pStyle w:val="Heading3"/>
      </w:pPr>
      <w:r>
        <w:t xml:space="preserve">3. University &amp; Campus Engagement</w:t>
      </w:r>
    </w:p>
    <w:p>
      <w:pPr>
        <w:pStyle w:val="FirstParagraph"/>
      </w:pPr>
      <w:r>
        <w:t xml:space="preserve">Building relationships at Montreal’s top engineering schools:</w:t>
      </w:r>
      <w:r>
        <w:t xml:space="preserve"> </w:t>
      </w:r>
      <w:r>
        <w:t xml:space="preserve">-</w:t>
      </w:r>
      <w:r>
        <w:t xml:space="preserve"> </w:t>
      </w:r>
      <w:r>
        <w:rPr>
          <w:bCs/>
          <w:b/>
        </w:rPr>
        <w:t xml:space="preserve">McGill/Polytechnique Workshops:</w:t>
      </w:r>
      <w:r>
        <w:t xml:space="preserve"> </w:t>
      </w:r>
      <w:r>
        <w:t xml:space="preserve">Hosting "AI for Industry" sessions with our lead engineers to demonstrate real-world impact.</w:t>
      </w:r>
      <w:r>
        <w:t xml:space="preserve"> </w:t>
      </w:r>
      <w:r>
        <w:t xml:space="preserve">-</w:t>
      </w:r>
      <w:r>
        <w:t xml:space="preserve"> </w:t>
      </w:r>
      <w:r>
        <w:rPr>
          <w:bCs/>
          <w:b/>
        </w:rPr>
        <w:t xml:space="preserve">Campus Ambassador Program:</w:t>
      </w:r>
      <w:r>
        <w:t xml:space="preserve"> </w:t>
      </w:r>
      <w:r>
        <w:t xml:space="preserve">Recruiting student leaders from programs like Polytech Montréal’s Software Engineering track to refer peers.</w:t>
      </w:r>
      <w:r>
        <w:t xml:space="preserve"> </w:t>
      </w:r>
      <w:r>
        <w:t xml:space="preserve">-</w:t>
      </w:r>
      <w:r>
        <w:t xml:space="preserve"> </w:t>
      </w:r>
      <w:r>
        <w:rPr>
          <w:bCs/>
          <w:b/>
        </w:rPr>
        <w:t xml:space="preserve">Montreal Job Fair Participation:</w:t>
      </w:r>
      <w:r>
        <w:t xml:space="preserve"> </w:t>
      </w:r>
      <w:r>
        <w:t xml:space="preserve">Attending events like the annual "Tech &amp; Innovation Expo" at Centre de Congrès (3,000+ attendees).</w:t>
      </w:r>
    </w:p>
    <w:bookmarkEnd w:id="25"/>
    <w:bookmarkEnd w:id="26"/>
    <w:bookmarkStart w:id="27" w:name="budget-allocation-kpis"/>
    <w:p>
      <w:pPr>
        <w:pStyle w:val="Heading2"/>
      </w:pPr>
      <w:r>
        <w:t xml:space="preserve">Budget Allocation &amp; KPIs</w:t>
      </w:r>
    </w:p>
    <w:p>
      <w:pPr>
        <w:pStyle w:val="FirstParagraph"/>
      </w:pPr>
      <w:r>
        <w:t xml:space="preserve">With a $150,000 allocated budget for Montreal recruitment:</w:t>
      </w:r>
      <w:r>
        <w:t xml:space="preserve"> </w:t>
      </w:r>
      <w:r>
        <w:t xml:space="preserve">- 45% to digital campaigns (LinkedIn/Google ads targeting Montreal IP ranges)</w:t>
      </w:r>
      <w:r>
        <w:t xml:space="preserve"> </w:t>
      </w:r>
      <w:r>
        <w:t xml:space="preserve">- 30% to campus/community events (university partnerships, sponsorships)</w:t>
      </w:r>
      <w:r>
        <w:t xml:space="preserve"> </w:t>
      </w:r>
      <w:r>
        <w:t xml:space="preserve">- 15% to content creation (videos, blog posts about Montreal tech life)</w:t>
      </w:r>
      <w:r>
        <w:t xml:space="preserve"> </w:t>
      </w:r>
      <w:r>
        <w:t xml:space="preserve">- 10% contingency for visa support services</w:t>
      </w:r>
    </w:p>
    <w:p>
      <w:pPr>
        <w:pStyle w:val="BodyText"/>
      </w:pPr>
      <w:r>
        <w:rPr>
          <w:bCs/>
          <w:b/>
        </w:rPr>
        <w:t xml:space="preserve">Primary KPIs:</w:t>
      </w:r>
    </w:p>
    <w:p>
      <w:pPr>
        <w:numPr>
          <w:ilvl w:val="0"/>
          <w:numId w:val="1003"/>
        </w:numPr>
        <w:pStyle w:val="Compact"/>
      </w:pPr>
      <w:r>
        <w:rPr>
          <w:iCs/>
          <w:i/>
        </w:rPr>
        <w:t xml:space="preserve">Quality of Hire:</w:t>
      </w:r>
      <w:r>
        <w:t xml:space="preserve"> </w:t>
      </w:r>
      <w:r>
        <w:t xml:space="preserve">95% retention rate among new Software Engineers after 1 year (vs. industry avg. 80%)</w:t>
      </w:r>
    </w:p>
    <w:p>
      <w:pPr>
        <w:numPr>
          <w:ilvl w:val="0"/>
          <w:numId w:val="1003"/>
        </w:numPr>
        <w:pStyle w:val="Compact"/>
      </w:pPr>
      <w:r>
        <w:rPr>
          <w:iCs/>
          <w:i/>
        </w:rPr>
        <w:t xml:space="preserve">Local Sourcing Rate:</w:t>
      </w:r>
      <w:r>
        <w:t xml:space="preserve"> </w:t>
      </w:r>
      <w:r>
        <w:t xml:space="preserve">Achieve 65% of hires from Montreal’s talent pool within first year</w:t>
      </w:r>
    </w:p>
    <w:p>
      <w:pPr>
        <w:numPr>
          <w:ilvl w:val="0"/>
          <w:numId w:val="1003"/>
        </w:numPr>
        <w:pStyle w:val="Compact"/>
      </w:pPr>
      <w:r>
        <w:rPr>
          <w:iCs/>
          <w:i/>
        </w:rPr>
        <w:t xml:space="preserve">Candidate Conversion:</w:t>
      </w:r>
      <w:r>
        <w:t xml:space="preserve"> </w:t>
      </w:r>
      <w:r>
        <w:t xml:space="preserve">Reduce time-to-hire by 30% via targeted campaigns (currently avg. 42 days)</w:t>
      </w:r>
    </w:p>
    <w:bookmarkEnd w:id="27"/>
    <w:bookmarkStart w:id="28" w:name="X8534097e29b0b167660467eaf57760dba7fae4b"/>
    <w:p>
      <w:pPr>
        <w:pStyle w:val="Heading2"/>
      </w:pPr>
      <w:r>
        <w:t xml:space="preserve">Competitive Differentiation in Canada Montreal</w:t>
      </w:r>
    </w:p>
    <w:p>
      <w:pPr>
        <w:pStyle w:val="FirstParagraph"/>
      </w:pPr>
      <w:r>
        <w:t xml:space="preserve">Unlike Toronto or Vancouver, Montreal offers a unique balance for Software Engineers:</w:t>
      </w:r>
      <w:r>
        <w:t xml:space="preserve"> </w:t>
      </w:r>
      <w:r>
        <w:t xml:space="preserve">-</w:t>
      </w:r>
      <w:r>
        <w:t xml:space="preserve"> </w:t>
      </w:r>
      <w:r>
        <w:rPr>
          <w:bCs/>
          <w:b/>
        </w:rPr>
        <w:t xml:space="preserve">No "Big Tech" Rush Hour:</w:t>
      </w:r>
      <w:r>
        <w:t xml:space="preserve"> </w:t>
      </w:r>
      <w:r>
        <w:t xml:space="preserve">Less competition from FAANG giants, enabling faster career progression.</w:t>
      </w:r>
      <w:r>
        <w:t xml:space="preserve"> </w:t>
      </w:r>
      <w:r>
        <w:t xml:space="preserve">-</w:t>
      </w:r>
      <w:r>
        <w:t xml:space="preserve"> </w:t>
      </w:r>
      <w:r>
        <w:rPr>
          <w:bCs/>
          <w:b/>
        </w:rPr>
        <w:t xml:space="preserve">Cultural Authenticity:</w:t>
      </w:r>
      <w:r>
        <w:t xml:space="preserve"> </w:t>
      </w:r>
      <w:r>
        <w:t xml:space="preserve">Opportunity to live in one of North America’s most walkable cities (ranked #1 by Numbeo for walkability).</w:t>
      </w:r>
      <w:r>
        <w:t xml:space="preserve"> </w:t>
      </w:r>
      <w:r>
        <w:t xml:space="preserve">-</w:t>
      </w:r>
      <w:r>
        <w:t xml:space="preserve"> </w:t>
      </w:r>
      <w:r>
        <w:rPr>
          <w:bCs/>
          <w:b/>
        </w:rPr>
        <w:t xml:space="preserve">Government Support:</w:t>
      </w:r>
      <w:r>
        <w:t xml:space="preserve"> </w:t>
      </w:r>
      <w:r>
        <w:t xml:space="preserve">Quebec’s $50M Tech Fund provides direct R&amp;D grants for companies hiring local talent.</w:t>
      </w:r>
    </w:p>
    <w:bookmarkEnd w:id="28"/>
    <w:bookmarkStart w:id="29" w:name="risk-mitigation"/>
    <w:p>
      <w:pPr>
        <w:pStyle w:val="Heading2"/>
      </w:pPr>
      <w:r>
        <w:t xml:space="preserve">Risk Mitigation</w:t>
      </w:r>
    </w:p>
    <w:p>
      <w:pPr>
        <w:pStyle w:val="FirstParagraph"/>
      </w:pPr>
      <w:r>
        <w:t xml:space="preserve">We address Montreal-specific challenges through:</w:t>
      </w:r>
      <w:r>
        <w:t xml:space="preserve"> </w:t>
      </w:r>
      <w:r>
        <w:t xml:space="preserve">-</w:t>
      </w:r>
      <w:r>
        <w:t xml:space="preserve"> </w:t>
      </w:r>
      <w:r>
        <w:rPr>
          <w:bCs/>
          <w:b/>
        </w:rPr>
        <w:t xml:space="preserve">Language Strategy:</w:t>
      </w:r>
      <w:r>
        <w:t xml:space="preserve"> </w:t>
      </w:r>
      <w:r>
        <w:t xml:space="preserve">Mandatory French language training for non-French speakers (reducing onboarding friction).</w:t>
      </w:r>
      <w:r>
        <w:t xml:space="preserve"> </w:t>
      </w:r>
      <w:r>
        <w:t xml:space="preserve">-</w:t>
      </w:r>
      <w:r>
        <w:t xml:space="preserve"> </w:t>
      </w:r>
      <w:r>
        <w:rPr>
          <w:bCs/>
          <w:b/>
        </w:rPr>
        <w:t xml:space="preserve">Seasonal Hiring:</w:t>
      </w:r>
      <w:r>
        <w:t xml:space="preserve"> </w:t>
      </w:r>
      <w:r>
        <w:t xml:space="preserve">Accelerating recruitment in winter (Oct–Dec) to counter talent flight during summer months.</w:t>
      </w:r>
      <w:r>
        <w:t xml:space="preserve"> </w:t>
      </w:r>
      <w:r>
        <w:t xml:space="preserve">-</w:t>
      </w:r>
      <w:r>
        <w:t xml:space="preserve"> </w:t>
      </w:r>
      <w:r>
        <w:rPr>
          <w:bCs/>
          <w:b/>
        </w:rPr>
        <w:t xml:space="preserve">Crisis Planning:</w:t>
      </w:r>
      <w:r>
        <w:t xml:space="preserve"> </w:t>
      </w:r>
      <w:r>
        <w:t xml:space="preserve">Backup remote hiring channels if local events are disrupted (e.g., winter weather).</w:t>
      </w:r>
    </w:p>
    <w:bookmarkEnd w:id="29"/>
    <w:bookmarkStart w:id="30" w:name="X0b31290a6fd8331c83eb2503174382117e175de"/>
    <w:p>
      <w:pPr>
        <w:pStyle w:val="Heading2"/>
      </w:pPr>
      <w:r>
        <w:t xml:space="preserve">Conclusion: Montreal as the Strategic Engine</w:t>
      </w:r>
    </w:p>
    <w:p>
      <w:pPr>
        <w:pStyle w:val="FirstParagraph"/>
      </w:pPr>
      <w:r>
        <w:t xml:space="preserve">This Marketing Plan positions Canada Montreal not just as a location, but as the strategic heartbeat for attracting world-class Software Engineers. By deeply embedding our recruitment into Montreal’s cultural fabric, leveraging local educational assets, and emphasizing the city’s unique quality of life—where engineers can live affordably while building impactful technology—we will establish a sustainable pipeline of talent. This approach ensures our organization stands out in Canada’s competitive tech market by speaking directly to the aspirations of Software Engineers who seek innovation without sacrificing community or culture. Montreal isn’t just where we recruit; it’s where we build the future—one line of code at a time.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Recruitment in Canada Montreal</dc:title>
  <dc:creator/>
  <dc:language>en</dc:language>
  <cp:keywords/>
  <dcterms:created xsi:type="dcterms:W3CDTF">2026-05-02T02:59:49Z</dcterms:created>
  <dcterms:modified xsi:type="dcterms:W3CDTF">2026-05-02T02:59:49Z</dcterms:modified>
</cp:coreProperties>
</file>

<file path=docProps/custom.xml><?xml version="1.0" encoding="utf-8"?>
<Properties xmlns="http://schemas.openxmlformats.org/officeDocument/2006/custom-properties" xmlns:vt="http://schemas.openxmlformats.org/officeDocument/2006/docPropsVTypes"/>
</file>