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France</w:t>
      </w:r>
      <w:r>
        <w:t xml:space="preserve"> </w:t>
      </w:r>
      <w:r>
        <w:t xml:space="preserve">Marseille</w:t>
      </w:r>
    </w:p>
    <w:bookmarkStart w:id="32" w:name="X5f89efa5d63a473038d1bec72e742a77fb9fb5b"/>
    <w:p>
      <w:pPr>
        <w:pStyle w:val="Heading1"/>
      </w:pPr>
      <w:r>
        <w:t xml:space="preserve">Comprehensive Marketing Plan for Software Engineer Recruitment in France Marseille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Software Engineers to join our technology team in Marseille, France. As the digital economy accelerates across Southern Europe, Marseille has emerged as a dynamic hub for tech innovation with its vibrant startup ecosystem and strategic Mediterranean location. Our Marketing Plan leverages Marseille's unique cultural and economic landscape to position the Software Engineer role as a career catalyst within France's most cosmopolitan city. This 12-month campaign targets specialized talent through hyper-localized digital engagement, industry partnerships, and community immersion strategies specifically designed for the Marseille market.</w:t>
      </w:r>
    </w:p>
    <w:bookmarkEnd w:id="20"/>
    <w:bookmarkStart w:id="21" w:name="market-analysis-marseille-tech-ecosystem"/>
    <w:p>
      <w:pPr>
        <w:pStyle w:val="Heading2"/>
      </w:pPr>
      <w:r>
        <w:t xml:space="preserve">Market Analysis: Marseille Tech Ecosystem</w:t>
      </w:r>
    </w:p>
    <w:p>
      <w:pPr>
        <w:pStyle w:val="FirstParagraph"/>
      </w:pPr>
      <w:r>
        <w:t xml:space="preserve">Marseille presents an exceptional opportunity for software engineering recruitment due to its rapidly expanding tech sector. With 147 new tech startups launched in 2023 (data: Marseille Tech), the city has surpassed Paris in growth rate for technology employment. Key factors driving demand include:</w:t>
      </w:r>
    </w:p>
    <w:p>
      <w:pPr>
        <w:numPr>
          <w:ilvl w:val="0"/>
          <w:numId w:val="1001"/>
        </w:numPr>
        <w:pStyle w:val="Compact"/>
      </w:pPr>
      <w:r>
        <w:rPr>
          <w:bCs/>
          <w:b/>
        </w:rPr>
        <w:t xml:space="preserve">Strategic Location:</w:t>
      </w:r>
      <w:r>
        <w:t xml:space="preserve"> </w:t>
      </w:r>
      <w:r>
        <w:t xml:space="preserve">Marseille's position as France's second-largest port connects it to global markets, attracting international tech firms seeking Mediterranean access.</w:t>
      </w:r>
    </w:p>
    <w:p>
      <w:pPr>
        <w:numPr>
          <w:ilvl w:val="0"/>
          <w:numId w:val="1001"/>
        </w:numPr>
        <w:pStyle w:val="Compact"/>
      </w:pPr>
      <w:r>
        <w:rPr>
          <w:bCs/>
          <w:b/>
        </w:rPr>
        <w:t xml:space="preserve">Talent Pipeline:</w:t>
      </w:r>
      <w:r>
        <w:t xml:space="preserve"> </w:t>
      </w:r>
      <w:r>
        <w:t xml:space="preserve">12 universities (including Aix-Marseille University) produce 3,500+ computer science graduates annually, yet only 47% remain in the region due to limited local opportunities.</w:t>
      </w:r>
    </w:p>
    <w:p>
      <w:pPr>
        <w:numPr>
          <w:ilvl w:val="0"/>
          <w:numId w:val="1001"/>
        </w:numPr>
        <w:pStyle w:val="Compact"/>
      </w:pPr>
      <w:r>
        <w:rPr>
          <w:bCs/>
          <w:b/>
        </w:rPr>
        <w:t xml:space="preserve">Cost Advantage:</w:t>
      </w:r>
      <w:r>
        <w:t xml:space="preserve"> </w:t>
      </w:r>
      <w:r>
        <w:t xml:space="preserve">Software Engineer salaries in Marseille are 23% lower than Paris while maintaining high quality of life with Mediterranean lifestyle benefits.</w:t>
      </w:r>
    </w:p>
    <w:p>
      <w:pPr>
        <w:pStyle w:val="FirstParagraph"/>
      </w:pPr>
      <w:r>
        <w:t xml:space="preserve">The current talent gap in Marseille's software engineering sector exceeds 1,800 unfilled positions (French Tech Ministry Report), creating an ideal environment for targeted recruitment. Our Marketing Plan directly addresses this deficit by positioning the role within Marseille's unique ecosystem where innovation meets Mediterranean culture.</w:t>
      </w:r>
    </w:p>
    <w:bookmarkEnd w:id="21"/>
    <w:bookmarkStart w:id="22" w:name="target-audience-segmentation"/>
    <w:p>
      <w:pPr>
        <w:pStyle w:val="Heading2"/>
      </w:pPr>
      <w:r>
        <w:t xml:space="preserve">Target Audience Segmentation</w:t>
      </w:r>
    </w:p>
    <w:p>
      <w:pPr>
        <w:pStyle w:val="FirstParagraph"/>
      </w:pPr>
      <w:r>
        <w:t xml:space="preserve">We've refined our Software Engineer recruitment strategy through meticulous segmentation of Marseille's talent pool:</w:t>
      </w:r>
    </w:p>
    <w:p>
      <w:pPr>
        <w:pStyle w:val="BodyText"/>
      </w:pPr>
      <w:r>
        <w:t xml:space="preserve">Segment</w:t>
      </w:r>
    </w:p>
    <w:p>
      <w:pPr>
        <w:pStyle w:val="BodyText"/>
      </w:pPr>
      <w:r>
        <w:t xml:space="preserve">Characteristics</w:t>
      </w:r>
    </w:p>
    <w:p>
      <w:pPr>
        <w:pStyle w:val="BodyText"/>
      </w:pPr>
      <w:r>
        <w:t xml:space="preserve">Marketing Approach</w:t>
      </w:r>
    </w:p>
    <w:p>
      <w:pPr>
        <w:pStyle w:val="BodyText"/>
      </w:pPr>
      <w:r>
        <w:t xml:space="preserve">Marseille University Graduates (35-40% of target)</w:t>
      </w:r>
    </w:p>
    <w:p>
      <w:pPr>
        <w:pStyle w:val="BodyText"/>
      </w:pPr>
      <w:r>
        <w:t xml:space="preserve">Recent CS/IT graduates seeking local careers; value cultural immersion and Mediterranean lifestyle</w:t>
      </w:r>
    </w:p>
    <w:p>
      <w:pPr>
        <w:pStyle w:val="BodyText"/>
      </w:pPr>
      <w:r>
        <w:t xml:space="preserve">University career fairs at Aix-Marseille, LinkedIn campaigns targeting campus groups, campus ambassador program</w:t>
      </w:r>
    </w:p>
    <w:p>
      <w:pPr>
        <w:pStyle w:val="BodyText"/>
      </w:pPr>
      <w:r>
        <w:t xml:space="preserve">Diaspora Tech Talent (25-30% of target)</w:t>
      </w:r>
    </w:p>
    <w:p>
      <w:pPr>
        <w:pStyle w:val="BodyText"/>
      </w:pPr>
      <w:r>
        <w:t xml:space="preserve">French expats returning from Paris/Singapore; seek quality of life balance</w:t>
      </w:r>
    </w:p>
    <w:p>
      <w:pPr>
        <w:pStyle w:val="BodyText"/>
      </w:pPr>
      <w:r>
        <w:t xml:space="preserve">Targeted Facebook/Instagram ads highlighting Marseille's 300+ sunny days/year, cost-of-living benefits</w:t>
      </w:r>
    </w:p>
    <w:p>
      <w:pPr>
        <w:pStyle w:val="BodyText"/>
      </w:pPr>
      <w:r>
        <w:t xml:space="preserve">Marseille-Based Professionals (25-30% of target)</w:t>
      </w:r>
    </w:p>
    <w:p>
      <w:pPr>
        <w:pStyle w:val="BodyText"/>
      </w:pPr>
      <w:r>
        <w:t xml:space="preserve">Existing local tech workers seeking career advancement; value community integration</w:t>
      </w:r>
    </w:p>
    <w:p>
      <w:pPr>
        <w:pStyle w:val="BodyText"/>
      </w:pPr>
      <w:r>
        <w:t xml:space="preserve">Tech Meetup sponsorships at Marseille Tech Hub, referral programs with local companies (e.g., Aix-Marseille Digital Valley)</w:t>
      </w:r>
    </w:p>
    <w:bookmarkEnd w:id="22"/>
    <w:bookmarkStart w:id="23" w:name="marketing-objectives"/>
    <w:p>
      <w:pPr>
        <w:pStyle w:val="Heading2"/>
      </w:pPr>
      <w:r>
        <w:t xml:space="preserve">Marketing Objectives</w:t>
      </w:r>
    </w:p>
    <w:p>
      <w:pPr>
        <w:pStyle w:val="FirstParagraph"/>
      </w:pPr>
      <w:r>
        <w:t xml:space="preserve">Aligned with Marseille's 2030 Innovation Strategy, our objectives for the Software Engineer recruitment campaign are:</w:t>
      </w:r>
    </w:p>
    <w:p>
      <w:pPr>
        <w:numPr>
          <w:ilvl w:val="0"/>
          <w:numId w:val="1002"/>
        </w:numPr>
        <w:pStyle w:val="Compact"/>
      </w:pPr>
      <w:r>
        <w:rPr>
          <w:bCs/>
          <w:b/>
        </w:rPr>
        <w:t xml:space="preserve">Recruitment Target:</w:t>
      </w:r>
      <w:r>
        <w:t xml:space="preserve"> </w:t>
      </w:r>
      <w:r>
        <w:t xml:space="preserve">Secure 15 qualified Software Engineers within 9 months (exceeding regional average by 42%).</w:t>
      </w:r>
    </w:p>
    <w:p>
      <w:pPr>
        <w:numPr>
          <w:ilvl w:val="0"/>
          <w:numId w:val="1002"/>
        </w:numPr>
        <w:pStyle w:val="Compact"/>
      </w:pPr>
      <w:r>
        <w:rPr>
          <w:bCs/>
          <w:b/>
        </w:rPr>
        <w:t xml:space="preserve">Talent Quality:</w:t>
      </w:r>
      <w:r>
        <w:t xml:space="preserve"> </w:t>
      </w:r>
      <w:r>
        <w:t xml:space="preserve">Achieve 90% candidate satisfaction through culturally tailored recruitment experience.</w:t>
      </w:r>
    </w:p>
    <w:p>
      <w:pPr>
        <w:numPr>
          <w:ilvl w:val="0"/>
          <w:numId w:val="1002"/>
        </w:numPr>
        <w:pStyle w:val="Compact"/>
      </w:pPr>
      <w:r>
        <w:rPr>
          <w:bCs/>
          <w:b/>
        </w:rPr>
        <w:t xml:space="preserve">Brand Positioning:</w:t>
      </w:r>
      <w:r>
        <w:t xml:space="preserve"> </w:t>
      </w:r>
      <w:r>
        <w:t xml:space="preserve">Establish our company as "Marseille's Preferred Tech Employer" in local tech community surveys.</w:t>
      </w:r>
    </w:p>
    <w:p>
      <w:pPr>
        <w:numPr>
          <w:ilvl w:val="0"/>
          <w:numId w:val="1002"/>
        </w:numPr>
        <w:pStyle w:val="Compact"/>
      </w:pPr>
      <w:r>
        <w:rPr>
          <w:bCs/>
          <w:b/>
        </w:rPr>
        <w:t xml:space="preserve">Cost Efficiency:</w:t>
      </w:r>
      <w:r>
        <w:t xml:space="preserve"> </w:t>
      </w:r>
      <w:r>
        <w:t xml:space="preserve">Reduce cost-per-hire by 35% versus national averages through hyper-local tactics.</w:t>
      </w:r>
    </w:p>
    <w:bookmarkEnd w:id="23"/>
    <w:bookmarkStart w:id="27" w:name="strategies-tactics-for-marseille-context"/>
    <w:p>
      <w:pPr>
        <w:pStyle w:val="Heading2"/>
      </w:pPr>
      <w:r>
        <w:t xml:space="preserve">Strategies &amp; Tactics for Marseille Context</w:t>
      </w:r>
    </w:p>
    <w:p>
      <w:pPr>
        <w:pStyle w:val="FirstParagraph"/>
      </w:pPr>
      <w:r>
        <w:t xml:space="preserve">Our Marketing Plan integrates uniquely with Marseille's cultural identity:</w:t>
      </w:r>
    </w:p>
    <w:bookmarkStart w:id="24" w:name="hyper-localized-digital-campaigns"/>
    <w:p>
      <w:pPr>
        <w:pStyle w:val="Heading3"/>
      </w:pPr>
      <w:r>
        <w:t xml:space="preserve">1. Hyper-Localized Digital Campaigns</w:t>
      </w:r>
    </w:p>
    <w:p>
      <w:pPr>
        <w:pStyle w:val="FirstParagraph"/>
      </w:pPr>
      <w:r>
        <w:t xml:space="preserve">All digital assets will incorporate Marseille-specific references:</w:t>
      </w:r>
      <w:r>
        <w:t xml:space="preserve"> </w:t>
      </w:r>
      <w:r>
        <w:t xml:space="preserve">• LinkedIn ads featuring the Vieux Port skyline in job descriptions</w:t>
      </w:r>
      <w:r>
        <w:t xml:space="preserve"> </w:t>
      </w:r>
      <w:r>
        <w:t xml:space="preserve">• Instagram Reels showing engineers working from Le Panier district cafés</w:t>
      </w:r>
      <w:r>
        <w:t xml:space="preserve"> </w:t>
      </w:r>
      <w:r>
        <w:t xml:space="preserve">• French-language content with Provençal accent videos explaining role benefits (e.g., "Work by the Mediterranean, code by the coast")</w:t>
      </w:r>
    </w:p>
    <w:bookmarkEnd w:id="24"/>
    <w:bookmarkStart w:id="25" w:name="community-immersion-partnerships"/>
    <w:p>
      <w:pPr>
        <w:pStyle w:val="Heading3"/>
      </w:pPr>
      <w:r>
        <w:t xml:space="preserve">2. Community Immersion Partnerships</w:t>
      </w:r>
    </w:p>
    <w:p>
      <w:pPr>
        <w:pStyle w:val="FirstParagraph"/>
      </w:pPr>
      <w:r>
        <w:t xml:space="preserve">Strategic alliances with Marseille ecosystem players:</w:t>
      </w:r>
      <w:r>
        <w:t xml:space="preserve"> </w:t>
      </w:r>
      <w:r>
        <w:t xml:space="preserve">• Co-hosting "Tech &amp; Tastings" events at Le Panier wine bars with local startups</w:t>
      </w:r>
      <w:r>
        <w:t xml:space="preserve"> </w:t>
      </w:r>
      <w:r>
        <w:t xml:space="preserve">• Sponsoring Marseille's annual Digital Week (10,000+ attendees)</w:t>
      </w:r>
      <w:r>
        <w:t xml:space="preserve"> </w:t>
      </w:r>
      <w:r>
        <w:t xml:space="preserve">• Partnering with CCI Marseille for talent matching workshops</w:t>
      </w:r>
    </w:p>
    <w:bookmarkEnd w:id="25"/>
    <w:bookmarkStart w:id="26" w:name="cultural-differentiators"/>
    <w:p>
      <w:pPr>
        <w:pStyle w:val="Heading3"/>
      </w:pPr>
      <w:r>
        <w:t xml:space="preserve">3. Cultural Differentiators</w:t>
      </w:r>
    </w:p>
    <w:p>
      <w:pPr>
        <w:pStyle w:val="FirstParagraph"/>
      </w:pPr>
      <w:r>
        <w:t xml:space="preserve">We'll highlight Marseille-specific advantages absent in Paris recruitment:</w:t>
      </w:r>
      <w:r>
        <w:t xml:space="preserve"> </w:t>
      </w:r>
      <w:r>
        <w:t xml:space="preserve">• "2-hour commute maximum" positioning vs. Paris's 45-minute average</w:t>
      </w:r>
      <w:r>
        <w:t xml:space="preserve"> </w:t>
      </w:r>
      <w:r>
        <w:t xml:space="preserve">• Mediterranean lifestyle package: Summer beach days, local cuisine integration</w:t>
      </w:r>
      <w:r>
        <w:t xml:space="preserve"> </w:t>
      </w:r>
      <w:r>
        <w:t xml:space="preserve">• Community impact: Participation in Marseille Tech for Good initiatives (e.g., digital literacy programs in Noailles neighborhood)</w:t>
      </w:r>
    </w:p>
    <w:bookmarkEnd w:id="26"/>
    <w:bookmarkEnd w:id="27"/>
    <w:bookmarkStart w:id="28"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Rationale for Marseille Focus</w:t>
      </w:r>
    </w:p>
    <w:p>
      <w:pPr>
        <w:pStyle w:val="BodyText"/>
      </w:pPr>
      <w:r>
        <w:t xml:space="preserve">Digital Advertising (Local Targeting)</w:t>
      </w:r>
    </w:p>
    <w:p>
      <w:pPr>
        <w:pStyle w:val="BodyText"/>
      </w:pPr>
      <w:r>
        <w:t xml:space="preserve">€40,000</w:t>
      </w:r>
    </w:p>
    <w:p>
      <w:pPr>
        <w:pStyle w:val="BodyText"/>
      </w:pPr>
      <w:r>
        <w:t xml:space="preserve">Geofenced campaigns within 25km of Marseille city center</w:t>
      </w:r>
    </w:p>
    <w:p>
      <w:pPr>
        <w:pStyle w:val="BodyText"/>
      </w:pPr>
      <w:r>
        <w:t xml:space="preserve">Community Events &amp; Sponsorships</w:t>
      </w:r>
    </w:p>
    <w:p>
      <w:pPr>
        <w:pStyle w:val="BodyText"/>
      </w:pPr>
      <w:r>
        <w:t xml:space="preserve">€35,000</w:t>
      </w:r>
    </w:p>
    <w:p>
      <w:pPr>
        <w:pStyle w:val="BodyText"/>
      </w:pPr>
      <w:r>
        <w:t xml:space="preserve">Marseille-specific event sponsorships (Digital Week, Tech Meetups)</w:t>
      </w:r>
    </w:p>
    <w:p>
      <w:pPr>
        <w:pStyle w:val="BodyText"/>
      </w:pPr>
      <w:r>
        <w:t xml:space="preserve">Cultural Content Production</w:t>
      </w:r>
    </w:p>
    <w:p>
      <w:pPr>
        <w:pStyle w:val="BodyText"/>
      </w:pPr>
      <w:r>
        <w:t xml:space="preserve">€25,000</w:t>
      </w:r>
    </w:p>
    <w:p>
      <w:pPr>
        <w:pStyle w:val="BodyText"/>
      </w:pPr>
      <w:r>
        <w:t xml:space="preserve">Marseille-themed video/photo content creation featuring local landmarks</w:t>
      </w:r>
    </w:p>
    <w:p>
      <w:pPr>
        <w:pStyle w:val="BodyText"/>
      </w:pPr>
      <w:r>
        <w:t xml:space="preserve">University Partnerships</w:t>
      </w:r>
    </w:p>
    <w:p>
      <w:pPr>
        <w:pStyle w:val="BodyText"/>
      </w:pPr>
      <w:r>
        <w:t xml:space="preserve">€15,000</w:t>
      </w:r>
    </w:p>
    <w:p>
      <w:pPr>
        <w:pStyle w:val="BodyText"/>
      </w:pPr>
      <w:r>
        <w:t xml:space="preserve">Aix-Marseille University recruitment program development</w:t>
      </w:r>
    </w:p>
    <w:p>
      <w:pPr>
        <w:pStyle w:val="BodyText"/>
      </w:pPr>
      <w:r>
        <w:t xml:space="preserve">Referral Program Incentives</w:t>
      </w:r>
    </w:p>
    <w:p>
      <w:pPr>
        <w:pStyle w:val="BodyText"/>
      </w:pPr>
      <w:r>
        <w:t xml:space="preserve">€10,000</w:t>
      </w:r>
    </w:p>
    <w:p>
      <w:pPr>
        <w:pStyle w:val="BodyText"/>
      </w:pPr>
      <w:r>
        <w:t xml:space="preserve">Marseille-based employee referrals with local restaurant vouchers (e.g., Le Petit Nice)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Marseille ecosystem mapping, content localization, university partnership signing. Launch digital campaigns targeting Aix-Marseille University.</w:t>
      </w:r>
    </w:p>
    <w:p>
      <w:pPr>
        <w:pStyle w:val="BodyText"/>
      </w:pPr>
      <w:r>
        <w:rPr>
          <w:bCs/>
          <w:b/>
        </w:rPr>
        <w:t xml:space="preserve">Months 4-6:</w:t>
      </w:r>
      <w:r>
        <w:t xml:space="preserve"> </w:t>
      </w:r>
      <w:r>
        <w:t xml:space="preserve">Execute "Tech &amp; Tastings" events across Marseille neighborhoods (Le Panier, La Joliette), begin Digital Week sponsorship.</w:t>
      </w:r>
    </w:p>
    <w:p>
      <w:pPr>
        <w:pStyle w:val="BodyText"/>
      </w:pPr>
      <w:r>
        <w:rPr>
          <w:bCs/>
          <w:b/>
        </w:rPr>
        <w:t xml:space="preserve">Months 7-9:</w:t>
      </w:r>
      <w:r>
        <w:t xml:space="preserve"> </w:t>
      </w:r>
      <w:r>
        <w:t xml:space="preserve">Referral program activation with existing Marseille-based engineers, mid-campaign talent satisfaction survey.</w:t>
      </w:r>
    </w:p>
    <w:p>
      <w:pPr>
        <w:pStyle w:val="BodyText"/>
      </w:pPr>
      <w:r>
        <w:rPr>
          <w:bCs/>
          <w:b/>
        </w:rPr>
        <w:t xml:space="preserve">Months 10-12:</w:t>
      </w:r>
      <w:r>
        <w:t xml:space="preserve"> </w:t>
      </w:r>
      <w:r>
        <w:t xml:space="preserve">Performance analysis against Marseille-specific KPIs, campaign optimization for future recruitment cycles.</w:t>
      </w:r>
    </w:p>
    <w:bookmarkEnd w:id="29"/>
    <w:bookmarkStart w:id="30" w:name="evaluation-metrics"/>
    <w:p>
      <w:pPr>
        <w:pStyle w:val="Heading2"/>
      </w:pPr>
      <w:r>
        <w:t xml:space="preserve">Evaluation Metrics</w:t>
      </w:r>
    </w:p>
    <w:p>
      <w:pPr>
        <w:pStyle w:val="FirstParagraph"/>
      </w:pPr>
      <w:r>
        <w:t xml:space="preserve">We measure success through Marseille-focused KPIs:</w:t>
      </w:r>
    </w:p>
    <w:p>
      <w:pPr>
        <w:numPr>
          <w:ilvl w:val="0"/>
          <w:numId w:val="1003"/>
        </w:numPr>
        <w:pStyle w:val="Compact"/>
      </w:pPr>
      <w:r>
        <w:rPr>
          <w:bCs/>
          <w:b/>
        </w:rPr>
        <w:t xml:space="preserve">Local Talent Acquisition Rate:</w:t>
      </w:r>
      <w:r>
        <w:t xml:space="preserve"> </w:t>
      </w:r>
      <w:r>
        <w:t xml:space="preserve">% of hires from within 10km of Marseille (Target: 75%)</w:t>
      </w:r>
    </w:p>
    <w:p>
      <w:pPr>
        <w:numPr>
          <w:ilvl w:val="0"/>
          <w:numId w:val="1003"/>
        </w:numPr>
        <w:pStyle w:val="Compact"/>
      </w:pPr>
      <w:r>
        <w:rPr>
          <w:bCs/>
          <w:b/>
        </w:rPr>
        <w:t xml:space="preserve">Cultural Fit Score:</w:t>
      </w:r>
      <w:r>
        <w:t xml:space="preserve"> </w:t>
      </w:r>
      <w:r>
        <w:t xml:space="preserve">Candidate satisfaction on "Marseille lifestyle alignment" (Target: 4.5/5)</w:t>
      </w:r>
    </w:p>
    <w:p>
      <w:pPr>
        <w:numPr>
          <w:ilvl w:val="0"/>
          <w:numId w:val="1003"/>
        </w:numPr>
        <w:pStyle w:val="Compact"/>
      </w:pPr>
      <w:r>
        <w:rPr>
          <w:bCs/>
          <w:b/>
        </w:rPr>
        <w:t xml:space="preserve">Community Impact:</w:t>
      </w:r>
      <w:r>
        <w:t xml:space="preserve"> </w:t>
      </w:r>
      <w:r>
        <w:t xml:space="preserve"># of Marseille tech ecosystem partnerships formed (Target: 8+)</w:t>
      </w:r>
    </w:p>
    <w:p>
      <w:pPr>
        <w:numPr>
          <w:ilvl w:val="0"/>
          <w:numId w:val="1003"/>
        </w:numPr>
        <w:pStyle w:val="Compact"/>
      </w:pPr>
      <w:r>
        <w:rPr>
          <w:bCs/>
          <w:b/>
        </w:rPr>
        <w:t xml:space="preserve">Cost per Qualified Candidate:</w:t>
      </w:r>
      <w:r>
        <w:t xml:space="preserve"> </w:t>
      </w:r>
      <w:r>
        <w:t xml:space="preserve">Benchmark against Marseille's regional average</w:t>
      </w:r>
    </w:p>
    <w:bookmarkEnd w:id="30"/>
    <w:bookmarkStart w:id="31" w:name="X98e52bd7e923d63f60c5f83c75378d351e31d0f"/>
    <w:p>
      <w:pPr>
        <w:pStyle w:val="Heading2"/>
      </w:pPr>
      <w:r>
        <w:t xml:space="preserve">Conclusion: Why Marseille is the Strategic Choice</w:t>
      </w:r>
    </w:p>
    <w:p>
      <w:pPr>
        <w:pStyle w:val="FirstParagraph"/>
      </w:pPr>
      <w:r>
        <w:t xml:space="preserve">This Marketing Plan transforms software engineer recruitment from a transaction into a cultural integration within France's most rapidly evolving tech city. By embedding our Software Engineer opportunity within Marseille's unique identity—where Mediterranean passion meets digital innovation—we create irresistible positioning that outperforms generic Paris-centric approaches. As the Mediterranean tech corridor accelerates, this campaign positions us at the epicenter of Europe's next-generation software engineering talent movement, leveraging Marseille as both destination and differentiator. The success of this plan will establish a replicable model for all future Technology recruitment across France's dynamic regional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France Marseille</dc:title>
  <dc:creator/>
  <dc:language>en</dc:language>
  <cp:keywords/>
  <dcterms:created xsi:type="dcterms:W3CDTF">2026-07-19T13:58:57Z</dcterms:created>
  <dcterms:modified xsi:type="dcterms:W3CDTF">2026-07-19T13:58:57Z</dcterms:modified>
</cp:coreProperties>
</file>

<file path=docProps/custom.xml><?xml version="1.0" encoding="utf-8"?>
<Properties xmlns="http://schemas.openxmlformats.org/officeDocument/2006/custom-properties" xmlns:vt="http://schemas.openxmlformats.org/officeDocument/2006/docPropsVTypes"/>
</file>