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0" w:name="Xfedf8259400d7d8de4e9dd33f2261ad57d0c252"/>
    <w:p>
      <w:pPr>
        <w:pStyle w:val="Heading1"/>
      </w:pPr>
      <w:r>
        <w:t xml:space="preserve">Comprehensive Marketing Plan for Attracting Top-Tier Software Engineers to New Zealand Wellington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campaign to attract elite Software Engineers to join our tech ecosystem in New Zealand Wellington. With Wellington consistently ranked among the world's most livable cities and emerging as a global software development hub, this plan leverages local advantages to position our company as the premier destination for innovative Software Engineers seeking professional growth and work-life harmony. The campaign targets globally mobile talent through hyper-localized digital engagement, emphasizing Wellington's unique blend of urban vibrancy, natural beauty, and thriving tech community. We project a 40% reduction in time-to-hire and 35% increase in quality-of-hire within the first year through this focused strategy.</w:t>
      </w:r>
    </w:p>
    <w:bookmarkEnd w:id="20"/>
    <w:bookmarkStart w:id="21" w:name="Xeeacf1531988ebf77bcd9c21699500e5c1e2634"/>
    <w:p>
      <w:pPr>
        <w:pStyle w:val="Heading2"/>
      </w:pPr>
      <w:r>
        <w:t xml:space="preserve">Market Analysis: New Zealand Wellington's Tech Ecosystem</w:t>
      </w:r>
    </w:p>
    <w:p>
      <w:pPr>
        <w:pStyle w:val="FirstParagraph"/>
      </w:pPr>
      <w:r>
        <w:t xml:space="preserve">New Zealand Wellington has evolved into a dynamic tech capital, home to over 600 technology companies including global giants (Xero, Trade Me) and innovative startups. The city's software engineering talent pool is growing at 12% annually, yet demand for mid-to-senior Software Engineers outstrips supply by 2:1 according to the Ministry of Business Innovation &amp; Employment. Key differentiators for Wellington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Cost Efficiency</w:t>
      </w:r>
      <w:r>
        <w:t xml:space="preserve">: 30% lower cost of living than Sydney or Singapore while maintaining comparable salaries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 Community Density</w:t>
      </w:r>
      <w:r>
        <w:t xml:space="preserve">: 15+ weekly tech meetups, including Wellington Tech Meetup (2,500+ members) and AWS User Group Wellington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Quality of Life</w:t>
      </w:r>
      <w:r>
        <w:t xml:space="preserve">: Proximity to mountains (Tararua Range), beaches (Karekare), and cultural amenities within 15 minutes of the CBD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Support</w:t>
      </w:r>
      <w:r>
        <w:t xml:space="preserve">: TechVisa program expediting work permits for critical tech roles in Wellington</w:t>
      </w:r>
    </w:p>
    <w:p>
      <w:pPr>
        <w:pStyle w:val="FirstParagraph"/>
      </w:pPr>
      <w:r>
        <w:t xml:space="preserve">The current market saturation of generic recruitment campaigns has created an opportunity to stand out through authentic local storytelling that resonates with international Software Engineers seeking purpose-driven work.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have identified three primary audience segments for our Software Engineer position: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Global Nomad Developers (35-45 years)</w:t>
      </w:r>
      <w:r>
        <w:t xml:space="preserve">: Experienced engineers from EU/US seeking work-life balance. They prioritize coastal city environments with cultural diversity and visa ease.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Early-Career Innovators (28-34 years)</w:t>
      </w:r>
      <w:r>
        <w:t xml:space="preserve">: Recent grads from top universities (e.g., Victoria University of Wellington) looking for mentorship in a collaborative environment.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Nomad Specialists</w:t>
      </w:r>
      <w:r>
        <w:t xml:space="preserve">: Remote-ready Software Engineers seeking location independence with Wellington as their base, leveraging the city's digital infrastructure and coworking spaces like The Well.</w:t>
      </w:r>
    </w:p>
    <w:bookmarkEnd w:id="22"/>
    <w:bookmarkStart w:id="23" w:name="Xef4330820996237024f3914d2d2dfc7ccae6019"/>
    <w:p>
      <w:pPr>
        <w:pStyle w:val="Heading2"/>
      </w:pPr>
      <w:r>
        <w:t xml:space="preserve">Unique Value Proposition: Why Wellington for Your Software Engineering Career?</w:t>
      </w:r>
    </w:p>
    <w:p>
      <w:pPr>
        <w:pStyle w:val="FirstParagraph"/>
      </w:pPr>
      <w:r>
        <w:t xml:space="preserve">We position our opportunity not just as a job, but as a transformative career move. Our value proposition centers on three pillars: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Impact Acceleration</w:t>
      </w:r>
      <w:r>
        <w:t xml:space="preserve">: Engineers contribute to government-backed digital transformation projects (e.g., NZ Transport Agency) with direct public impact.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Wellington-Exclusive Perks</w:t>
      </w:r>
      <w:r>
        <w:t xml:space="preserve">: 5-day work weeks, subsidized gym memberships at Wellington's premier fitness centers (The Grove), and bi-monthly team hikes in the Rimutaka Ranges.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Integration</w:t>
      </w:r>
      <w:r>
        <w:t xml:space="preserve">: Seamless onboarding into Wellington's tech community through our partnership with CodeFirst.nz and regular hackathons at the Tawa Innovation Hub.</w:t>
      </w:r>
    </w:p>
    <w:p>
      <w:pPr>
        <w:pStyle w:val="FirstParagraph"/>
      </w:pPr>
      <w:r>
        <w:t xml:space="preserve">This approach directly counters common objections: "Wellington lacks major tech hubs" (debunked by the city's 32% YoY growth in VC funding) and "New Zealand is too isolated" (addressed through our digital nomad support network).</w:t>
      </w:r>
    </w:p>
    <w:bookmarkEnd w:id="23"/>
    <w:bookmarkStart w:id="26" w:name="marketing-strategy-tactics"/>
    <w:p>
      <w:pPr>
        <w:pStyle w:val="Heading2"/>
      </w:pPr>
      <w:r>
        <w:t xml:space="preserve">Marketing Strategy &amp; Tactics</w:t>
      </w:r>
    </w:p>
    <w:p>
      <w:pPr>
        <w:pStyle w:val="FirstParagraph"/>
      </w:pPr>
      <w:r>
        <w:t xml:space="preserve">Our campaign employs a multi-channel strategy designed for maximum engagement with Software Engineers in Wellington's ecosystem:</w:t>
      </w:r>
    </w:p>
    <w:bookmarkStart w:id="24" w:name="digital-first-engagement"/>
    <w:p>
      <w:pPr>
        <w:pStyle w:val="Heading3"/>
      </w:pPr>
      <w:r>
        <w:t xml:space="preserve">Digital-First Engagement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Geo-Targeted LinkedIn Campaigns</w:t>
      </w:r>
      <w:r>
        <w:t xml:space="preserve">: Laser-focused ads targeting Software Engineers in Australia, UK, and Canada with location-specific content (e.g., "Why Wellington Beats Sydney for Your Engineering Career"). Uses keywords: "Software Engineer New Zealand," "Wellington tech jobs."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Hub Development</w:t>
      </w:r>
      <w:r>
        <w:t xml:space="preserve">: Dedicated microsite featuring video testimonials from current Wellington-based Software Engineers discussing work-life balance, local culture, and career progression.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Algorithmic Job Matching</w:t>
      </w:r>
      <w:r>
        <w:t xml:space="preserve">: AI-powered platform (integrated with LinkedIn Jobs) that matches candidate profiles to Wellington-specific opportunities based on skills like cloud engineering (AWS/Azure) and local regulatory knowledge (e.g., NZ data privacy laws).</w:t>
      </w:r>
    </w:p>
    <w:bookmarkEnd w:id="24"/>
    <w:bookmarkStart w:id="25" w:name="community-led-activation"/>
    <w:p>
      <w:pPr>
        <w:pStyle w:val="Heading3"/>
      </w:pPr>
      <w:r>
        <w:t xml:space="preserve">Community-Led Activation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Wellington Tech Tour</w:t>
      </w:r>
      <w:r>
        <w:t xml:space="preserve">: Free guided tours of our Wellington office + nearby tech spaces (Pioneer Square, The Lab), hosted by current Software Engineers. Includes networking with the Wellington Software Engineering Guild.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Partnerships</w:t>
      </w:r>
      <w:r>
        <w:t xml:space="preserve">: Co-hosting "Future of Code" workshops at Victoria University's School of Engineering, featuring hands-on projects using Wellington-specific datasets (e.g., public transport API).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Influencer Collaboration</w:t>
      </w:r>
      <w:r>
        <w:t xml:space="preserve">: Partnering with Wellington tech influencers like @WellingtonTech on Instagram for "Day in the Life" content showcasing our Software Engineers' commutes and work environments.</w:t>
      </w:r>
    </w:p>
    <w:bookmarkEnd w:id="25"/>
    <w:bookmarkEnd w:id="26"/>
    <w:bookmarkStart w:id="27" w:name="budget-allocation-timeline"/>
    <w:p>
      <w:pPr>
        <w:pStyle w:val="Heading2"/>
      </w:pPr>
      <w:r>
        <w:t xml:space="preserve">Budget Allocation &amp;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Budget 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Metrics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Market Research &amp; Persona Refinement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1-2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Social sentiment analysis, candidate survey response rate (target: 400+)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Campaign Launch &amp; Digital Blitz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3-5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Job application volume (target: +35% vs. previous), cost per qualified applicant (-22%)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Activation &amp; Retention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6-8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Employee referral rate (+50%), candidate satisfaction score (target: 4.7/5)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Evaluation &amp; Optimization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Ongoing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Time-to-hire reduction, retention rate at 6 months</w:t>
            </w:r>
          </w:p>
        </w:tc>
      </w:tr>
    </w:tbl>
    <w:bookmarkEnd w:id="27"/>
    <w:bookmarkStart w:id="28" w:name="success-measurement-framework"/>
    <w:p>
      <w:pPr>
        <w:pStyle w:val="Heading2"/>
      </w:pPr>
      <w:r>
        <w:t xml:space="preserve">Success Measurement Framework</w:t>
      </w:r>
    </w:p>
    <w:p>
      <w:pPr>
        <w:pStyle w:val="FirstParagraph"/>
      </w:pPr>
      <w:r>
        <w:t xml:space="preserve">We'll track both quantitative and qualitative metrics to validate our Marketing Plan's effectiveness: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Primary KPIs</w:t>
      </w:r>
      <w:r>
        <w:t xml:space="preserve">:</w:t>
      </w:r>
    </w:p>
    <w:p>
      <w:pPr>
        <w:numPr>
          <w:ilvl w:val="1"/>
          <w:numId w:val="1007"/>
        </w:numPr>
        <w:pStyle w:val="Compact"/>
      </w:pPr>
      <w:r>
        <w:t xml:space="preserve">40% reduction in time-to-fill Software Engineer roles (current avg: 62 days → target: 37 days)</w:t>
      </w:r>
    </w:p>
    <w:p>
      <w:pPr>
        <w:numPr>
          <w:ilvl w:val="1"/>
          <w:numId w:val="1007"/>
        </w:numPr>
        <w:pStyle w:val="Compact"/>
      </w:pPr>
      <w:r>
        <w:t xml:space="preserve">15% increase in candidates with local experience (leveraging Wellington's tech community networks)</w:t>
      </w:r>
    </w:p>
    <w:p>
      <w:pPr>
        <w:numPr>
          <w:ilvl w:val="1"/>
          <w:numId w:val="1007"/>
        </w:numPr>
        <w:pStyle w:val="Compact"/>
      </w:pPr>
      <w:r>
        <w:t xml:space="preserve">30% higher acceptance rate for offers compared to national average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Qualitative Metrics</w:t>
      </w:r>
      <w:r>
        <w:t xml:space="preserve">:</w:t>
      </w:r>
    </w:p>
    <w:p>
      <w:pPr>
        <w:numPr>
          <w:ilvl w:val="1"/>
          <w:numId w:val="1008"/>
        </w:numPr>
        <w:pStyle w:val="Compact"/>
      </w:pPr>
      <w:r>
        <w:t xml:space="preserve">NPS from hired Software Engineers (target: 55+)</w:t>
      </w:r>
    </w:p>
    <w:p>
      <w:pPr>
        <w:numPr>
          <w:ilvl w:val="1"/>
          <w:numId w:val="1008"/>
        </w:numPr>
        <w:pStyle w:val="Compact"/>
      </w:pPr>
      <w:r>
        <w:t xml:space="preserve">Social media sentiment analysis around #WellingtonEngineer hashtag (target: +20% positive mentions)</w:t>
      </w:r>
    </w:p>
    <w:bookmarkEnd w:id="28"/>
    <w:bookmarkStart w:id="29" w:name="conclusion-the-wellington-advantage"/>
    <w:p>
      <w:pPr>
        <w:pStyle w:val="Heading2"/>
      </w:pPr>
      <w:r>
        <w:t xml:space="preserve">Conclusion: The Wellington Advantage</w:t>
      </w:r>
    </w:p>
    <w:p>
      <w:pPr>
        <w:pStyle w:val="FirstParagraph"/>
      </w:pPr>
      <w:r>
        <w:t xml:space="preserve">This Marketing Plan transforms the perception of New Zealand Wellington from a geographically remote location to the strategic epicenter for forward-thinking Software Engineers. By embedding our recruitment strategy within Wellington's authentic tech narrative—highlighting real-world impact, community integration, and unparalleled quality of life—we create a compelling case that transcends traditional job advertising. The campaign doesn't just fill positions; it cultivates long-term talent advocates who embody Wellington's innovative spirit. With 78% of global tech professionals now prioritizing location flexibility (Gartner 2023), our localized approach positions New Zealand Wellington as the destination where Software Engineers don't just work—they thrive in a city that champions their professional and personal growth. This is more than a Marketing Plan; it's the blueprint for building a sustainable, world-class software engineering community rooted in New Zealand Wellington's unique ecosystem.</w:t>
      </w:r>
    </w:p>
    <w:p>
      <w:pPr>
        <w:pStyle w:val="BodyText"/>
      </w:pPr>
      <w:r>
        <w:rPr>
          <w:iCs/>
          <w:i/>
        </w:rPr>
        <w:t xml:space="preserve">Marketing Plan Version 1.0 | Prepared for New Zealand Wellington Tech Talent Initiative | Q3 2023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Software Engineer Position - New Zealand Wellington</dc:title>
  <dc:creator/>
  <dc:language>en</dc:language>
  <cp:keywords/>
  <dcterms:created xsi:type="dcterms:W3CDTF">2026-07-23T15:16:43Z</dcterms:created>
  <dcterms:modified xsi:type="dcterms:W3CDTF">2026-07-23T15:16:43Z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