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31" w:name="Xd5df321929cd67457ba4d8a24cfd5a2948e66bb"/>
    <w:p>
      <w:pPr>
        <w:pStyle w:val="Heading1"/>
      </w:pPr>
      <w:r>
        <w:t xml:space="preserve">Comprehensive Marketing Plan: Attracting Top-Tier Software Engineers in Karachi, Pakistan</w:t>
      </w:r>
    </w:p>
    <w:bookmarkStart w:id="20" w:name="executive-summary"/>
    <w:p>
      <w:pPr>
        <w:pStyle w:val="Heading2"/>
      </w:pPr>
      <w:r>
        <w:t xml:space="preserve">1. Executive Summary</w:t>
      </w:r>
    </w:p>
    <w:p>
      <w:pPr>
        <w:pStyle w:val="FirstParagraph"/>
      </w:pPr>
      <w:r>
        <w:t xml:space="preserve">This Marketing Plan outlines a strategic approach to recruit elite Software Engineers for our technology division based in Karachi, Pakistan. As the digital transformation accelerates across Pakistan's $3.5 billion IT services sector, we recognize Karachi as the epicenter of innovation with 65% of the country's tech talent concentrated here (World Bank 2023). Our objective is to position this Software Engineer role as the premier opportunity in Karachi by targeting high-potential candidates through culturally resonant marketing channels. This plan addresses critical talent gaps in Pakistan's software industry while aligning with Karachi's dynamic ecosystem of startups, MNCs, and emerging tech hubs like Digital Hub and GDA City.</w:t>
      </w:r>
    </w:p>
    <w:bookmarkEnd w:id="20"/>
    <w:bookmarkStart w:id="21" w:name="X2c4efa99b42f9634213f10347115c3705f369cf"/>
    <w:p>
      <w:pPr>
        <w:pStyle w:val="Heading2"/>
      </w:pPr>
      <w:r>
        <w:t xml:space="preserve">2. Market Analysis: Karachi's Software Engineering Landscape</w:t>
      </w:r>
    </w:p>
    <w:p>
      <w:pPr>
        <w:pStyle w:val="FirstParagraph"/>
      </w:pPr>
      <w:r>
        <w:t xml:space="preserve">Karachi presents unparalleled opportunities for Software Engineer recruitment due to its concentration of premier institutions (NUST, UET, IBA), thriving startup incubators (P@SHA, IdeoLab), and 148,000+ active tech professionals (P@SHA Report 2023). However, a severe talent mismatch exists: 78% of local software roles remain unfilled due to skill gaps in AI/ML and cloud technologies. Our plan leverages Karachi's unique ecosystem by focusing on:</w:t>
      </w:r>
    </w:p>
    <w:p>
      <w:pPr>
        <w:numPr>
          <w:ilvl w:val="0"/>
          <w:numId w:val="1001"/>
        </w:numPr>
        <w:pStyle w:val="Compact"/>
      </w:pPr>
      <w:r>
        <w:t xml:space="preserve">University partnerships with NUST Karachi, University of Karachi, and FAST-NUCES</w:t>
      </w:r>
    </w:p>
    <w:p>
      <w:pPr>
        <w:numPr>
          <w:ilvl w:val="0"/>
          <w:numId w:val="1001"/>
        </w:numPr>
        <w:pStyle w:val="Compact"/>
      </w:pPr>
      <w:r>
        <w:t xml:space="preserve">Engagement with Pakistan Software Export Board (PSEB) initiatives</w:t>
      </w:r>
    </w:p>
    <w:p>
      <w:pPr>
        <w:numPr>
          <w:ilvl w:val="0"/>
          <w:numId w:val="1001"/>
        </w:numPr>
        <w:pStyle w:val="Compact"/>
      </w:pPr>
      <w:r>
        <w:t xml:space="preserve">Tapping into Karachi's 20% annual growth in tech startups (Karachi Tech Week)</w:t>
      </w:r>
    </w:p>
    <w:bookmarkEnd w:id="21"/>
    <w:bookmarkStart w:id="22" w:name="target-audience-segmentation"/>
    <w:p>
      <w:pPr>
        <w:pStyle w:val="Heading2"/>
      </w:pPr>
      <w:r>
        <w:t xml:space="preserve">3. Target Audience Segmentation</w:t>
      </w:r>
    </w:p>
    <w:p>
      <w:pPr>
        <w:pStyle w:val="FirstParagraph"/>
      </w:pPr>
      <w:r>
        <w:t xml:space="preserve">We define three primary segments for our Software Engineer recruitment campaign:</w:t>
      </w:r>
    </w:p>
    <w:p>
      <w:pPr>
        <w:pStyle w:val="BodyText"/>
      </w:pPr>
      <w:r>
        <w:t xml:space="preserve">Segment</w:t>
      </w:r>
    </w:p>
    <w:p>
      <w:pPr>
        <w:pStyle w:val="BodyText"/>
      </w:pPr>
      <w:r>
        <w:t xml:space="preserve">Profile</w:t>
      </w:r>
    </w:p>
    <w:p>
      <w:pPr>
        <w:pStyle w:val="BodyText"/>
      </w:pPr>
      <w:r>
        <w:t xml:space="preserve">Key Motivators in Karachi Context</w:t>
      </w:r>
    </w:p>
    <w:p>
      <w:pPr>
        <w:pStyle w:val="BodyText"/>
      </w:pPr>
      <w:r>
        <w:t xml:space="preserve">Marketing Channels</w:t>
      </w:r>
    </w:p>
    <w:p>
      <w:pPr>
        <w:pStyle w:val="BodyText"/>
      </w:pPr>
      <w:r>
        <w:t xml:space="preserve">New Graduates (0-2 YOE)</w:t>
      </w:r>
    </w:p>
    <w:p>
      <w:pPr>
        <w:pStyle w:val="BodyText"/>
      </w:pPr>
      <w:r>
        <w:t xml:space="preserve">BSc/BE Computer Science from Karachi universities</w:t>
      </w:r>
    </w:p>
    <w:p>
      <w:pPr>
        <w:pStyle w:val="BodyText"/>
      </w:pPr>
      <w:r>
        <w:t xml:space="preserve">Stipend-based internships, career acceleration programs</w:t>
      </w:r>
    </w:p>
    <w:p>
      <w:pPr>
        <w:pStyle w:val="BodyText"/>
      </w:pPr>
      <w:r>
        <w:t xml:space="preserve">University career fairs, LinkedIn Campus, Facebook Groups (Karachi Tech Community)</w:t>
      </w:r>
    </w:p>
    <w:p>
      <w:pPr>
        <w:pStyle w:val="BodyText"/>
      </w:pPr>
      <w:r>
        <w:t xml:space="preserve">Mid-Level Engineers (2-5 YOE)</w:t>
      </w:r>
    </w:p>
    <w:p>
      <w:pPr>
        <w:pStyle w:val="BodyText"/>
      </w:pPr>
      <w:r>
        <w:t xml:space="preserve">&lt;</w:t>
      </w:r>
    </w:p>
    <w:p>
      <w:pPr>
        <w:pStyle w:val="BodyText"/>
      </w:pPr>
      <w:r>
        <w:t xml:space="preserve">Working at local tech firms like Careem or Bykea</w:t>
      </w:r>
    </w:p>
    <w:p>
      <w:pPr>
        <w:pStyle w:val="BodyText"/>
      </w:pPr>
      <w:r>
        <w:t xml:space="preserve">Competitive equity, remote work flexibility for global projects</w:t>
      </w:r>
    </w:p>
    <w:p>
      <w:pPr>
        <w:pStyle w:val="BodyText"/>
      </w:pPr>
      <w:r>
        <w:t xml:space="preserve">Meetups at The Wave, HUB71 Karachi, Medium Pakistan Tech</w:t>
      </w:r>
    </w:p>
    <w:p>
      <w:pPr>
        <w:pStyle w:val="BodyText"/>
      </w:pPr>
      <w:r>
        <w:t xml:space="preserve">Senior Specialists (5+ YOE)</w:t>
      </w:r>
    </w:p>
    <w:p>
      <w:pPr>
        <w:pStyle w:val="BodyText"/>
      </w:pPr>
      <w:r>
        <w:t xml:space="preserve">&lt;</w:t>
      </w:r>
    </w:p>
    <w:p>
      <w:pPr>
        <w:pStyle w:val="BodyText"/>
      </w:pPr>
      <w:r>
        <w:t xml:space="preserve">Ex-MNCs (IBM, TCS) seeking leadership roles</w:t>
      </w:r>
    </w:p>
    <w:p>
      <w:pPr>
        <w:pStyle w:val="BodyText"/>
      </w:pPr>
      <w:r>
        <w:t xml:space="preserve">&lt;</w:t>
      </w:r>
    </w:p>
    <w:p>
      <w:pPr>
        <w:pStyle w:val="BodyText"/>
      </w:pPr>
      <w:r>
        <w:t xml:space="preserve">Director-level impact opportunities in Karachi's emerging market</w:t>
      </w:r>
    </w:p>
    <w:p>
      <w:pPr>
        <w:pStyle w:val="BodyText"/>
      </w:pPr>
      <w:r>
        <w:t xml:space="preserve">Pakistan Software Export Board events, LinkedIn Sales Navigator</w:t>
      </w:r>
    </w:p>
    <w:bookmarkEnd w:id="22"/>
    <w:bookmarkStart w:id="23" w:name="X314bff15d3536a9c0e136ee7d01e237658266d9"/>
    <w:p>
      <w:pPr>
        <w:pStyle w:val="Heading2"/>
      </w:pPr>
      <w:r>
        <w:t xml:space="preserve">4. Unique Value Proposition for Karachi-Based Software Engineers</w:t>
      </w:r>
    </w:p>
    <w:p>
      <w:pPr>
        <w:pStyle w:val="FirstParagraph"/>
      </w:pPr>
      <w:r>
        <w:t xml:space="preserve">We position this role as the bridge between global tech opportunities and Karachi's growing market through:</w:t>
      </w:r>
    </w:p>
    <w:p>
      <w:pPr>
        <w:numPr>
          <w:ilvl w:val="0"/>
          <w:numId w:val="1002"/>
        </w:numPr>
        <w:pStyle w:val="Compact"/>
      </w:pPr>
      <w:r>
        <w:rPr>
          <w:bCs/>
          <w:b/>
        </w:rPr>
        <w:t xml:space="preserve">Local Impact, Global Reach:</w:t>
      </w:r>
      <w:r>
        <w:t xml:space="preserve"> </w:t>
      </w:r>
      <w:r>
        <w:t xml:space="preserve">"Build solutions for 300M+ South Asian users while working with US/EU clients – all based from your Karachi home office."</w:t>
      </w:r>
    </w:p>
    <w:p>
      <w:pPr>
        <w:numPr>
          <w:ilvl w:val="0"/>
          <w:numId w:val="1002"/>
        </w:numPr>
        <w:pStyle w:val="Compact"/>
      </w:pPr>
      <w:r>
        <w:rPr>
          <w:bCs/>
          <w:b/>
        </w:rPr>
        <w:t xml:space="preserve">Karachi Career Acceleration:</w:t>
      </w:r>
      <w:r>
        <w:t xml:space="preserve"> </w:t>
      </w:r>
      <w:r>
        <w:t xml:space="preserve">12-month mentorship with industry veterans, direct access to PSEB's Tech Talent Development Fund (funding for upskilling in AI/cloud)</w:t>
      </w:r>
    </w:p>
    <w:p>
      <w:pPr>
        <w:numPr>
          <w:ilvl w:val="0"/>
          <w:numId w:val="1002"/>
        </w:numPr>
        <w:pStyle w:val="Compact"/>
      </w:pPr>
      <w:r>
        <w:rPr>
          <w:bCs/>
          <w:b/>
        </w:rPr>
        <w:t xml:space="preserve">Cultural Integration:</w:t>
      </w:r>
      <w:r>
        <w:t xml:space="preserve"> </w:t>
      </w:r>
      <w:r>
        <w:t xml:space="preserve">Flexible Friday prayers schedule, subsidized transport via partnership with Careem, and monthly "Tech &amp; Tea" gatherings at Karachi's iconic cafes (e.g., The Bistro)</w:t>
      </w:r>
    </w:p>
    <w:bookmarkEnd w:id="23"/>
    <w:bookmarkStart w:id="27" w:name="Xf310bbff5b43de81c67fc61f3214a1697744eca"/>
    <w:p>
      <w:pPr>
        <w:pStyle w:val="Heading2"/>
      </w:pPr>
      <w:r>
        <w:t xml:space="preserve">5. Marketing Strategy: Hyper-Localized Campaign for Pakistan Karachi</w:t>
      </w:r>
    </w:p>
    <w:p>
      <w:pPr>
        <w:pStyle w:val="FirstParagraph"/>
      </w:pPr>
      <w:r>
        <w:t xml:space="preserve">Our integrated approach avoids generic recruitment tactics by embedding our brand into Karachi's tech fabric:</w:t>
      </w:r>
    </w:p>
    <w:bookmarkStart w:id="24" w:name="phase-1-awareness-months-1-2"/>
    <w:p>
      <w:pPr>
        <w:pStyle w:val="Heading3"/>
      </w:pPr>
      <w:r>
        <w:t xml:space="preserve">Phase 1: Awareness (Months 1-2)</w:t>
      </w:r>
    </w:p>
    <w:p>
      <w:pPr>
        <w:numPr>
          <w:ilvl w:val="0"/>
          <w:numId w:val="1003"/>
        </w:numPr>
        <w:pStyle w:val="Compact"/>
      </w:pPr>
      <w:r>
        <w:rPr>
          <w:bCs/>
          <w:b/>
        </w:rPr>
        <w:t xml:space="preserve">University Partnerships:</w:t>
      </w:r>
      <w:r>
        <w:t xml:space="preserve"> </w:t>
      </w:r>
      <w:r>
        <w:t xml:space="preserve">Co-host "Future of AI" workshops at NUST Karachi with free cloud credits from AWS Pakistan</w:t>
      </w:r>
    </w:p>
    <w:p>
      <w:pPr>
        <w:numPr>
          <w:ilvl w:val="0"/>
          <w:numId w:val="1003"/>
        </w:numPr>
        <w:pStyle w:val="Compact"/>
      </w:pPr>
      <w:r>
        <w:rPr>
          <w:bCs/>
          <w:b/>
        </w:rPr>
        <w:t xml:space="preserve">Karachi Tech Community Engagement:</w:t>
      </w:r>
      <w:r>
        <w:t xml:space="preserve"> </w:t>
      </w:r>
      <w:r>
        <w:t xml:space="preserve">Sponsor $5,000 prize at Karachi Tech Summit for best student project (social media amplification across 25,000+ local tech members)</w:t>
      </w:r>
    </w:p>
    <w:p>
      <w:pPr>
        <w:numPr>
          <w:ilvl w:val="0"/>
          <w:numId w:val="1003"/>
        </w:numPr>
        <w:pStyle w:val="Compact"/>
      </w:pPr>
      <w:r>
        <w:rPr>
          <w:bCs/>
          <w:b/>
        </w:rPr>
        <w:t xml:space="preserve">Localized Content:</w:t>
      </w:r>
      <w:r>
        <w:t xml:space="preserve"> </w:t>
      </w:r>
      <w:r>
        <w:t xml:space="preserve">Produce Urdu-English video testimonials from current Karachi-based engineers about work-life balance in Pakistan</w:t>
      </w:r>
    </w:p>
    <w:bookmarkEnd w:id="24"/>
    <w:bookmarkStart w:id="25" w:name="phase-2-conversion-months-3-4"/>
    <w:p>
      <w:pPr>
        <w:pStyle w:val="Heading3"/>
      </w:pPr>
      <w:r>
        <w:t xml:space="preserve">Phase 2: Conversion (Months 3-4)</w:t>
      </w:r>
    </w:p>
    <w:p>
      <w:pPr>
        <w:numPr>
          <w:ilvl w:val="0"/>
          <w:numId w:val="1004"/>
        </w:numPr>
        <w:pStyle w:val="Compact"/>
      </w:pPr>
      <w:r>
        <w:rPr>
          <w:bCs/>
          <w:b/>
        </w:rPr>
        <w:t xml:space="preserve">Tailored Social Campaigns:</w:t>
      </w:r>
      <w:r>
        <w:t xml:space="preserve"> </w:t>
      </w:r>
      <w:r>
        <w:t xml:space="preserve">LinkedIn ads targeting "Software Engineer" in Karachi with location-specific CTAs: "Apply for Karachi's Highest-Paid AI Role – No Relocation Needed"</w:t>
      </w:r>
    </w:p>
    <w:p>
      <w:pPr>
        <w:numPr>
          <w:ilvl w:val="0"/>
          <w:numId w:val="1004"/>
        </w:numPr>
        <w:pStyle w:val="Compact"/>
      </w:pPr>
      <w:r>
        <w:rPr>
          <w:bCs/>
          <w:b/>
        </w:rPr>
        <w:t xml:space="preserve">Referral Program:</w:t>
      </w:r>
      <w:r>
        <w:t xml:space="preserve"> </w:t>
      </w:r>
      <w:r>
        <w:t xml:space="preserve">Offer Rs. 50,000 cash bonus to existing employees who refer successful candidates (leveraging Karachi's strong professional networks)</w:t>
      </w:r>
    </w:p>
    <w:p>
      <w:pPr>
        <w:numPr>
          <w:ilvl w:val="0"/>
          <w:numId w:val="1004"/>
        </w:numPr>
        <w:pStyle w:val="Compact"/>
      </w:pPr>
      <w:r>
        <w:rPr>
          <w:bCs/>
          <w:b/>
        </w:rPr>
        <w:t xml:space="preserve">National Media Collaboration:</w:t>
      </w:r>
      <w:r>
        <w:t xml:space="preserve"> </w:t>
      </w:r>
      <w:r>
        <w:t xml:space="preserve">Feature "Karachi Tech Heroes" series in Dawn Tech with spotlight on our Software Engineer role</w:t>
      </w:r>
    </w:p>
    <w:bookmarkEnd w:id="25"/>
    <w:bookmarkStart w:id="26" w:name="phase-3-retention-marketing-ongoing"/>
    <w:p>
      <w:pPr>
        <w:pStyle w:val="Heading3"/>
      </w:pPr>
      <w:r>
        <w:t xml:space="preserve">Phase 3: Retention Marketing (Ongoing)</w:t>
      </w:r>
    </w:p>
    <w:p>
      <w:pPr>
        <w:numPr>
          <w:ilvl w:val="0"/>
          <w:numId w:val="1005"/>
        </w:numPr>
        <w:pStyle w:val="Compact"/>
      </w:pPr>
      <w:r>
        <w:t xml:space="preserve">Monthly "Karachi Tech Connect" virtual sessions featuring global product leaders</w:t>
      </w:r>
    </w:p>
    <w:p>
      <w:pPr>
        <w:numPr>
          <w:ilvl w:val="0"/>
          <w:numId w:val="1005"/>
        </w:numPr>
        <w:pStyle w:val="Compact"/>
      </w:pPr>
      <w:r>
        <w:t xml:space="preserve">Quarterly team retreats at coastal locations (Hali, Kiamari) to combat urban burnout</w:t>
      </w:r>
    </w:p>
    <w:bookmarkEnd w:id="26"/>
    <w:bookmarkEnd w:id="27"/>
    <w:bookmarkStart w:id="28" w:name="Xddf951c7d6eeca1a422bd05397ea759d80a5778"/>
    <w:p>
      <w:pPr>
        <w:pStyle w:val="Heading2"/>
      </w:pPr>
      <w:r>
        <w:t xml:space="preserve">6. Budget Allocation: Smart Investment for Karachi Market</w:t>
      </w:r>
    </w:p>
    <w:p>
      <w:pPr>
        <w:pStyle w:val="FirstParagraph"/>
      </w:pPr>
      <w:r>
        <w:t xml:space="preserve">Total Campaign Budget: $15,000 (USD) allocated specifically for Pakistan Karachi recruitment:</w:t>
      </w:r>
    </w:p>
    <w:p>
      <w:pPr>
        <w:pStyle w:val="BodyText"/>
      </w:pPr>
      <w:r>
        <w:t xml:space="preserve">Channel</w:t>
      </w:r>
    </w:p>
    <w:p>
      <w:pPr>
        <w:pStyle w:val="BodyText"/>
      </w:pPr>
      <w:r>
        <w:t xml:space="preserve">Allocation</w:t>
      </w:r>
    </w:p>
    <w:p>
      <w:pPr>
        <w:pStyle w:val="BodyText"/>
      </w:pPr>
      <w:r>
        <w:t xml:space="preserve">KPI Focus</w:t>
      </w:r>
    </w:p>
    <w:p>
      <w:pPr>
        <w:pStyle w:val="BodyText"/>
      </w:pPr>
      <w:r>
        <w:t xml:space="preserve">University Partnerships</w:t>
      </w:r>
    </w:p>
    <w:p>
      <w:pPr>
        <w:pStyle w:val="BodyText"/>
      </w:pPr>
      <w:r>
        <w:t xml:space="preserve">$4,500 (30%)</w:t>
      </w:r>
    </w:p>
    <w:p>
      <w:pPr>
        <w:pStyle w:val="BodyText"/>
      </w:pPr>
      <w:r>
        <w:t xml:space="preserve">New graduate pipeline quality score (target: 75% interview-to-offer)</w:t>
      </w:r>
    </w:p>
    <w:p>
      <w:pPr>
        <w:pStyle w:val="BodyText"/>
      </w:pPr>
      <w:r>
        <w:t xml:space="preserve">Local Tech Events Sponsorship</w:t>
      </w:r>
    </w:p>
    <w:p>
      <w:pPr>
        <w:pStyle w:val="BodyText"/>
      </w:pPr>
      <w:r>
        <w:t xml:space="preserve">Social Media Ads (LinkedIn/Facebook)</w:t>
      </w:r>
    </w:p>
    <w:p>
      <w:pPr>
        <w:pStyle w:val="BodyText"/>
      </w:pPr>
      <w:r>
        <w:t xml:space="preserve">$5,200 (35%)</w:t>
      </w:r>
    </w:p>
    <w:p>
      <w:pPr>
        <w:pStyle w:val="BodyText"/>
      </w:pPr>
      <w:r>
        <w:t xml:space="preserve">Cost per qualified application under $4.20 in Karachi market</w:t>
      </w:r>
    </w:p>
    <w:p>
      <w:pPr>
        <w:pStyle w:val="BodyText"/>
      </w:pPr>
      <w:r>
        <w:t xml:space="preserve">Content Creation (Videos/Articles)</w:t>
      </w:r>
    </w:p>
    <w:p>
      <w:pPr>
        <w:pStyle w:val="BodyText"/>
      </w:pPr>
      <w:r>
        <w:t xml:space="preserve">$3,300 (22%)</w:t>
      </w:r>
    </w:p>
    <w:p>
      <w:pPr>
        <w:pStyle w:val="BodyText"/>
      </w:pPr>
      <w:r>
        <w:t xml:space="preserve">Referral Program &amp; Retention</w:t>
      </w:r>
    </w:p>
    <w:bookmarkEnd w:id="28"/>
    <w:bookmarkStart w:id="29" w:name="X5dc38d589fdabdc37585515248bf1eda66edaf5"/>
    <w:p>
      <w:pPr>
        <w:pStyle w:val="Heading2"/>
      </w:pPr>
      <w:r>
        <w:t xml:space="preserve">7. Key Performance Indicators for Karachi Software Engineer Role</w:t>
      </w:r>
    </w:p>
    <w:p>
      <w:pPr>
        <w:pStyle w:val="FirstParagraph"/>
      </w:pPr>
      <w:r>
        <w:t xml:space="preserve">We measure success through Pakistan-specific metrics:</w:t>
      </w:r>
    </w:p>
    <w:p>
      <w:pPr>
        <w:numPr>
          <w:ilvl w:val="0"/>
          <w:numId w:val="1006"/>
        </w:numPr>
        <w:pStyle w:val="Compact"/>
      </w:pPr>
      <w:r>
        <w:rPr>
          <w:bCs/>
          <w:b/>
        </w:rPr>
        <w:t xml:space="preserve">Application Quality:</w:t>
      </w:r>
      <w:r>
        <w:t xml:space="preserve"> </w:t>
      </w:r>
      <w:r>
        <w:t xml:space="preserve">40%+ candidates from top 5 Karachi universities (vs. industry avg: 22%)</w:t>
      </w:r>
    </w:p>
    <w:p>
      <w:pPr>
        <w:numPr>
          <w:ilvl w:val="0"/>
          <w:numId w:val="1006"/>
        </w:numPr>
        <w:pStyle w:val="Compact"/>
      </w:pPr>
      <w:r>
        <w:rPr>
          <w:bCs/>
          <w:b/>
        </w:rPr>
        <w:t xml:space="preserve">Time-to-Hire:</w:t>
      </w:r>
      <w:r>
        <w:t xml:space="preserve"> </w:t>
      </w:r>
      <w:r>
        <w:t xml:space="preserve">Reduce from national avg. (78 days) to under 45 days in Karachi market</w:t>
      </w:r>
    </w:p>
    <w:p>
      <w:pPr>
        <w:numPr>
          <w:ilvl w:val="0"/>
          <w:numId w:val="1006"/>
        </w:numPr>
        <w:pStyle w:val="Compact"/>
      </w:pPr>
      <w:r>
        <w:rPr>
          <w:bCs/>
          <w:b/>
        </w:rPr>
        <w:t xml:space="preserve">Talent Retention:</w:t>
      </w:r>
      <w:r>
        <w:t xml:space="preserve"> </w:t>
      </w:r>
      <w:r>
        <w:t xml:space="preserve">Achieve 90%+ one-year retention rate in Karachi (vs. industry average: 68%)</w:t>
      </w:r>
    </w:p>
    <w:p>
      <w:pPr>
        <w:numPr>
          <w:ilvl w:val="0"/>
          <w:numId w:val="1006"/>
        </w:numPr>
        <w:pStyle w:val="Compact"/>
      </w:pPr>
      <w:r>
        <w:rPr>
          <w:bCs/>
          <w:b/>
        </w:rPr>
        <w:t xml:space="preserve">Brand Perception:</w:t>
      </w:r>
      <w:r>
        <w:t xml:space="preserve"> </w:t>
      </w:r>
      <w:r>
        <w:t xml:space="preserve">Increase "Top Employer" ranking in Karachi Tech Survey from #12 to #4 within 12 months</w:t>
      </w:r>
    </w:p>
    <w:bookmarkEnd w:id="29"/>
    <w:bookmarkStart w:id="30" w:name="X901dea20edb8148b198e091c2e2863fa576ee8d"/>
    <w:p>
      <w:pPr>
        <w:pStyle w:val="Heading2"/>
      </w:pPr>
      <w:r>
        <w:t xml:space="preserve">8. Conclusion: Why This Marketing Plan Wins for Karachi Software Engineers</w:t>
      </w:r>
    </w:p>
    <w:p>
      <w:pPr>
        <w:pStyle w:val="FirstParagraph"/>
      </w:pPr>
      <w:r>
        <w:t xml:space="preserve">This Marketing Plan transcends generic job ads by embedding recruitment into Pakistan's Karachi tech ecosystem. We move beyond "remote work" buzzwords to deliver a culturally intelligent value proposition that respects local realities – from prayer breaks to urban mobility challenges. By leveraging Karachi's unique startup energy, academic institutions, and cultural touchpoints, we position our Software Engineer role as the strategic career catalyst for Pakistan's digital future.</w:t>
      </w:r>
    </w:p>
    <w:p>
      <w:pPr>
        <w:pStyle w:val="BodyText"/>
      </w:pPr>
      <w:r>
        <w:t xml:space="preserve">Unlike competitors who outsource recruitment, we invest in Karachi's growth through PSEB partnerships and university collaborations. This isn't just a job opening; it's an investment in building Pakistan's next-generation tech leadership. As Karachi continues its journey to become South Asia's top tech hub (projected to contribute $20B to Pakistan GDP by 2030), our Marketing Plan ensures we attract the elite Software Engineers who will drive this transformation – right here in the heart of Karachi, Pakistan.</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Karachi, Pakistan</dc:title>
  <dc:creator/>
  <dc:language>en</dc:language>
  <cp:keywords/>
  <dcterms:created xsi:type="dcterms:W3CDTF">2025-12-13T02:58:59Z</dcterms:created>
  <dcterms:modified xsi:type="dcterms:W3CDTF">2025-12-13T02:58:59Z</dcterms:modified>
</cp:coreProperties>
</file>

<file path=docProps/custom.xml><?xml version="1.0" encoding="utf-8"?>
<Properties xmlns="http://schemas.openxmlformats.org/officeDocument/2006/custom-properties" xmlns:vt="http://schemas.openxmlformats.org/officeDocument/2006/docPropsVTypes"/>
</file>