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Strategy</w:t>
      </w:r>
      <w:r>
        <w:t xml:space="preserve"> </w:t>
      </w:r>
      <w:r>
        <w:t xml:space="preserve">for</w:t>
      </w:r>
      <w:r>
        <w:t xml:space="preserve"> </w:t>
      </w:r>
      <w:r>
        <w:t xml:space="preserve">China</w:t>
      </w:r>
      <w:r>
        <w:t xml:space="preserve"> </w:t>
      </w:r>
      <w:r>
        <w:t xml:space="preserve">Shanghai</w:t>
      </w:r>
    </w:p>
    <w:bookmarkStart w:id="31" w:name="X17d4e94917fe227f95c898ae147fdd091e407dd"/>
    <w:p>
      <w:pPr>
        <w:pStyle w:val="Heading1"/>
      </w:pPr>
      <w:r>
        <w:t xml:space="preserve">Marketing Plan: Attracting Elite Special Education Teachers for China Shanghai's Inclusive Education Ecosystem</w:t>
      </w:r>
    </w:p>
    <w:bookmarkStart w:id="20" w:name="executive-summary"/>
    <w:p>
      <w:pPr>
        <w:pStyle w:val="Heading2"/>
      </w:pPr>
      <w:r>
        <w:t xml:space="preserve">Executive Summary</w:t>
      </w:r>
    </w:p>
    <w:p>
      <w:pPr>
        <w:pStyle w:val="FirstParagraph"/>
      </w:pPr>
      <w:r>
        <w:t xml:space="preserve">This comprehensive Marketing Plan outlines a strategic recruitment and engagement initiative targeting qualified Special Education Teachers for the rapidly evolving educational landscape of China Shanghai. As Shanghai accelerates its commitment to inclusive education under national policies like the "National 13th Five-Year Plan for Disability Cause" and local initiatives such as the "Shanghai Inclusive Education Development Action Plan (2021-2025)", demand for specialized educators has surged by over 35% in the past three years. This plan leverages Shanghai's unique position as China's educational innovation hub to position Special Education Teacher roles as prestigious, impactful career pathways, directly addressing critical talent gaps within Shanghai's public and private special needs education institutions.</w:t>
      </w:r>
    </w:p>
    <w:bookmarkEnd w:id="20"/>
    <w:bookmarkStart w:id="21" w:name="X059096eb24a01448fc06620485ef7f0a2792b3f"/>
    <w:p>
      <w:pPr>
        <w:pStyle w:val="Heading2"/>
      </w:pPr>
      <w:r>
        <w:t xml:space="preserve">Market Analysis: The China Shanghai Context</w:t>
      </w:r>
    </w:p>
    <w:p>
      <w:pPr>
        <w:pStyle w:val="FirstParagraph"/>
      </w:pPr>
      <w:r>
        <w:t xml:space="preserve">Shanghai presents a dynamic yet complex market for Special Education Teachers. With over 180,000 students with disabilities enrolled in its schools (up from 145,000 in 2019), the city faces significant pressure to meet quality standards set by the Shanghai Municipal Education Commission. Current challenges include: a severe shortage of certified Special Education Teachers (estimated deficit of 45%), uneven distribution across districts (higher demand in urban centers like Pudong and Xuhui), and evolving parental expectations for personalized, culturally responsive education. Crucially, China's 2023 revised "Law on the Protection of Persons with Disabilities" mandates greater inclusion, making this a pivotal moment for strategic talent acquisition in Shanghai.</w:t>
      </w:r>
    </w:p>
    <w:bookmarkEnd w:id="21"/>
    <w:bookmarkStart w:id="22" w:name="target-audience-definition"/>
    <w:p>
      <w:pPr>
        <w:pStyle w:val="Heading2"/>
      </w:pPr>
      <w:r>
        <w:t xml:space="preserve">Target Audience Definition</w:t>
      </w:r>
    </w:p>
    <w:p>
      <w:pPr>
        <w:pStyle w:val="FirstParagraph"/>
      </w:pPr>
      <w:r>
        <w:t xml:space="preserve">This Marketing Plan focuses on two primary segments:</w:t>
      </w:r>
    </w:p>
    <w:p>
      <w:pPr>
        <w:numPr>
          <w:ilvl w:val="0"/>
          <w:numId w:val="1001"/>
        </w:numPr>
        <w:pStyle w:val="Compact"/>
      </w:pPr>
      <w:r>
        <w:rPr>
          <w:bCs/>
          <w:b/>
        </w:rPr>
        <w:t xml:space="preserve">Domestic Chinese Special Education Professionals:</w:t>
      </w:r>
      <w:r>
        <w:t xml:space="preserve"> </w:t>
      </w:r>
      <w:r>
        <w:t xml:space="preserve">Certified teachers (with valid China Teacher Qualification Certificate) possessing 1-5 years' experience, fluent in Mandarin, and familiar with Shanghai's curriculum frameworks. Priority given to candidates from top-tier institutions like East China Normal University.</w:t>
      </w:r>
    </w:p>
    <w:p>
      <w:pPr>
        <w:numPr>
          <w:ilvl w:val="0"/>
          <w:numId w:val="1001"/>
        </w:numPr>
        <w:pStyle w:val="Compact"/>
      </w:pPr>
      <w:r>
        <w:rPr>
          <w:bCs/>
          <w:b/>
        </w:rPr>
        <w:t xml:space="preserve">International Candidates:</w:t>
      </w:r>
      <w:r>
        <w:t xml:space="preserve"> </w:t>
      </w:r>
      <w:r>
        <w:t xml:space="preserve">Foreign Special Education Teachers with recognized qualifications (e.g., US/UK certification), Mandarin proficiency (HSK 4+), and experience in culturally diverse settings. Targeting recruitment from key talent pools in the EU, Australia, and North America through Shanghai's international education partnerships.</w:t>
      </w:r>
    </w:p>
    <w:bookmarkEnd w:id="22"/>
    <w:bookmarkStart w:id="23" w:name="value-proposition-positioning"/>
    <w:p>
      <w:pPr>
        <w:pStyle w:val="Heading2"/>
      </w:pPr>
      <w:r>
        <w:t xml:space="preserve">Value Proposition &amp; Positioning</w:t>
      </w:r>
    </w:p>
    <w:p>
      <w:pPr>
        <w:pStyle w:val="FirstParagraph"/>
      </w:pPr>
      <w:r>
        <w:t xml:space="preserve">The Special Education Teacher role in China Shanghai is positioned not as a job, but as a leadership opportunity within Asia's most advanced inclusive education ecosystem. Key differentiators include:</w:t>
      </w:r>
    </w:p>
    <w:p>
      <w:pPr>
        <w:numPr>
          <w:ilvl w:val="0"/>
          <w:numId w:val="1002"/>
        </w:numPr>
        <w:pStyle w:val="Compact"/>
      </w:pPr>
      <w:r>
        <w:rPr>
          <w:bCs/>
          <w:b/>
        </w:rPr>
        <w:t xml:space="preserve">Impact at Scale:</w:t>
      </w:r>
      <w:r>
        <w:t xml:space="preserve"> </w:t>
      </w:r>
      <w:r>
        <w:t xml:space="preserve">Directly contribute to Shanghai's goal of achieving 100% inclusive school access by 2030, serving diverse student needs (autism, intellectual disabilities, sensory impairments).</w:t>
      </w:r>
    </w:p>
    <w:p>
      <w:pPr>
        <w:numPr>
          <w:ilvl w:val="0"/>
          <w:numId w:val="1002"/>
        </w:numPr>
        <w:pStyle w:val="Compact"/>
      </w:pPr>
      <w:r>
        <w:rPr>
          <w:bCs/>
          <w:b/>
        </w:rPr>
        <w:t xml:space="preserve">Professional Elevation:</w:t>
      </w:r>
      <w:r>
        <w:t xml:space="preserve"> </w:t>
      </w:r>
      <w:r>
        <w:t xml:space="preserve">Access to cutting-edge training via partnerships with the Shanghai Special Education Teachers' Training Center and industry leaders like UNICEF China.</w:t>
      </w:r>
    </w:p>
    <w:p>
      <w:pPr>
        <w:numPr>
          <w:ilvl w:val="0"/>
          <w:numId w:val="1002"/>
        </w:numPr>
        <w:pStyle w:val="Compact"/>
      </w:pPr>
      <w:r>
        <w:rPr>
          <w:bCs/>
          <w:b/>
        </w:rPr>
        <w:t xml:space="preserve">Quality of Life in a Global City:</w:t>
      </w:r>
      <w:r>
        <w:t xml:space="preserve"> </w:t>
      </w:r>
      <w:r>
        <w:t xml:space="preserve">Competitive compensation packages (including housing subsidies, tax incentives), premium healthcare, and access to Shanghai's world-class infrastructure, cultural amenities, and international communities.</w:t>
      </w:r>
    </w:p>
    <w:p>
      <w:pPr>
        <w:numPr>
          <w:ilvl w:val="0"/>
          <w:numId w:val="1002"/>
        </w:numPr>
        <w:pStyle w:val="Compact"/>
      </w:pPr>
      <w:r>
        <w:rPr>
          <w:bCs/>
          <w:b/>
        </w:rPr>
        <w:t xml:space="preserve">Cultural Immersion &amp; Growth:</w:t>
      </w:r>
      <w:r>
        <w:t xml:space="preserve"> </w:t>
      </w:r>
      <w:r>
        <w:t xml:space="preserve">Deepen understanding of China's educational philosophy while contributing to its social progress – a unique professional narrative for global candidates.</w:t>
      </w:r>
    </w:p>
    <w:bookmarkEnd w:id="23"/>
    <w:bookmarkStart w:id="27" w:name="marketing-recruitment-strategy"/>
    <w:p>
      <w:pPr>
        <w:pStyle w:val="Heading2"/>
      </w:pPr>
      <w:r>
        <w:t xml:space="preserve">Marketing &amp; Recruitment Strategy</w:t>
      </w:r>
    </w:p>
    <w:p>
      <w:pPr>
        <w:pStyle w:val="FirstParagraph"/>
      </w:pPr>
      <w:r>
        <w:t xml:space="preserve">This plan employs a multi-channel, culturally attuned approach aligned with Shanghai's digital and social landscape:</w:t>
      </w:r>
    </w:p>
    <w:bookmarkStart w:id="24" w:name="digital-platform-optimization"/>
    <w:p>
      <w:pPr>
        <w:pStyle w:val="Heading3"/>
      </w:pPr>
      <w:r>
        <w:t xml:space="preserve">1. Digital Platform Optimization</w:t>
      </w:r>
    </w:p>
    <w:p>
      <w:pPr>
        <w:numPr>
          <w:ilvl w:val="0"/>
          <w:numId w:val="1003"/>
        </w:numPr>
        <w:pStyle w:val="Compact"/>
      </w:pPr>
      <w:r>
        <w:rPr>
          <w:bCs/>
          <w:b/>
        </w:rPr>
        <w:t xml:space="preserve">WeChat Official Accounts &amp; Mini-Programs:</w:t>
      </w:r>
      <w:r>
        <w:t xml:space="preserve"> </w:t>
      </w:r>
      <w:r>
        <w:t xml:space="preserve">Create dedicated recruitment hubs on WeChat (China's primary platform), featuring video testimonials from current Shanghai Special Education Teachers, detailed role insights in Mandarin, and seamless application portals.</w:t>
      </w:r>
    </w:p>
    <w:p>
      <w:pPr>
        <w:numPr>
          <w:ilvl w:val="0"/>
          <w:numId w:val="1003"/>
        </w:numPr>
        <w:pStyle w:val="Compact"/>
      </w:pPr>
      <w:r>
        <w:rPr>
          <w:bCs/>
          <w:b/>
        </w:rPr>
        <w:t xml:space="preserve">Digital Advertising:</w:t>
      </w:r>
      <w:r>
        <w:t xml:space="preserve"> </w:t>
      </w:r>
      <w:r>
        <w:t xml:space="preserve">Targeted campaigns via Baidu SEM and Toutiao, using keywords like "特殊教育教师招聘 上海" (Special Education Teacher Recruitment Shanghai) to reach active job seekers. Leverage LinkedIn for international audiences with localized Chinese-language content.</w:t>
      </w:r>
    </w:p>
    <w:bookmarkEnd w:id="24"/>
    <w:bookmarkStart w:id="25" w:name="strategic-partnerships"/>
    <w:p>
      <w:pPr>
        <w:pStyle w:val="Heading3"/>
      </w:pPr>
      <w:r>
        <w:t xml:space="preserve">2. Strategic Partnerships</w:t>
      </w:r>
    </w:p>
    <w:p>
      <w:pPr>
        <w:numPr>
          <w:ilvl w:val="0"/>
          <w:numId w:val="1004"/>
        </w:numPr>
        <w:pStyle w:val="Compact"/>
      </w:pPr>
      <w:r>
        <w:rPr>
          <w:bCs/>
          <w:b/>
        </w:rPr>
        <w:t xml:space="preserve">Universities:</w:t>
      </w:r>
      <w:r>
        <w:t xml:space="preserve"> </w:t>
      </w:r>
      <w:r>
        <w:t xml:space="preserve">Collaborate with Shanghai's top education colleges (e.g., Shanghai Normal University, East China Normal University) for campus recruitment drives and guest lectures on inclusive pedagogy.</w:t>
      </w:r>
    </w:p>
    <w:p>
      <w:pPr>
        <w:numPr>
          <w:ilvl w:val="0"/>
          <w:numId w:val="1004"/>
        </w:numPr>
        <w:pStyle w:val="Compact"/>
      </w:pPr>
      <w:r>
        <w:rPr>
          <w:bCs/>
          <w:b/>
        </w:rPr>
        <w:t xml:space="preserve">Government &amp; NGOs:</w:t>
      </w:r>
      <w:r>
        <w:t xml:space="preserve"> </w:t>
      </w:r>
      <w:r>
        <w:t xml:space="preserve">Partner with the Shanghai Municipal Education Commission and disability advocacy groups (e.g., China Disabled Persons' Federation) for co-branded events like "Shanghai Inclusive Education Day," showcasing career opportunities.</w:t>
      </w:r>
    </w:p>
    <w:p>
      <w:pPr>
        <w:numPr>
          <w:ilvl w:val="0"/>
          <w:numId w:val="1004"/>
        </w:numPr>
        <w:pStyle w:val="Compact"/>
      </w:pPr>
      <w:r>
        <w:rPr>
          <w:bCs/>
          <w:b/>
        </w:rPr>
        <w:t xml:space="preserve">International Networks:</w:t>
      </w:r>
      <w:r>
        <w:t xml:space="preserve"> </w:t>
      </w:r>
      <w:r>
        <w:t xml:space="preserve">Work with organizations like the International Society for Autism Research (INSAR) and the Council for Exceptional Children (CEC) to reach global talent pools, emphasizing Shanghai's visa support system for qualified educators.</w:t>
      </w:r>
    </w:p>
    <w:bookmarkEnd w:id="25"/>
    <w:bookmarkStart w:id="26" w:name="employer-branding-content"/>
    <w:p>
      <w:pPr>
        <w:pStyle w:val="Heading3"/>
      </w:pPr>
      <w:r>
        <w:t xml:space="preserve">3. Employer Branding &amp; Content</w:t>
      </w:r>
    </w:p>
    <w:p>
      <w:pPr>
        <w:pStyle w:val="FirstParagraph"/>
      </w:pPr>
      <w:r>
        <w:t xml:space="preserve">Create compelling content that resonates with the values of Shanghai's education sector:</w:t>
      </w:r>
    </w:p>
    <w:p>
      <w:pPr>
        <w:numPr>
          <w:ilvl w:val="0"/>
          <w:numId w:val="1005"/>
        </w:numPr>
        <w:pStyle w:val="Compact"/>
      </w:pPr>
      <w:r>
        <w:rPr>
          <w:bCs/>
          <w:b/>
        </w:rPr>
        <w:t xml:space="preserve">Documentary Series:</w:t>
      </w:r>
      <w:r>
        <w:t xml:space="preserve"> </w:t>
      </w:r>
      <w:r>
        <w:t xml:space="preserve">"A Day in Shanghai: Special Education Teacher" – showcasing real teachers in action across schools like the Shanghai Children's Hospital School or Pudong Special Needs Education Center.</w:t>
      </w:r>
    </w:p>
    <w:p>
      <w:pPr>
        <w:numPr>
          <w:ilvl w:val="0"/>
          <w:numId w:val="1005"/>
        </w:numPr>
        <w:pStyle w:val="Compact"/>
      </w:pPr>
      <w:r>
        <w:rPr>
          <w:bCs/>
          <w:b/>
        </w:rPr>
        <w:t xml:space="preserve">Testimonial Campaigns:</w:t>
      </w:r>
      <w:r>
        <w:t xml:space="preserve"> </w:t>
      </w:r>
      <w:r>
        <w:t xml:space="preserve">Feature bilingual (Mandarin/English) success stories from current staff highlighting professional growth and community impact within China Shanghai.</w:t>
      </w:r>
    </w:p>
    <w:p>
      <w:pPr>
        <w:numPr>
          <w:ilvl w:val="0"/>
          <w:numId w:val="1005"/>
        </w:numPr>
        <w:pStyle w:val="Compact"/>
      </w:pPr>
      <w:r>
        <w:rPr>
          <w:bCs/>
          <w:b/>
        </w:rPr>
        <w:t xml:space="preserve">Policy Alignment:</w:t>
      </w:r>
      <w:r>
        <w:t xml:space="preserve"> </w:t>
      </w:r>
      <w:r>
        <w:t xml:space="preserve">Clearly articulate how the role contributes to national goals (e.g., "Your Work Fuels Shanghai's Inclusion 2030 Target") to appeal to purpose-driven candidates.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Foundation &amp; Content Creation</w:t>
            </w:r>
          </w:p>
        </w:tc>
        <w:tc>
          <w:tcPr/>
          <w:p>
            <w:pPr>
              <w:pStyle w:val="Compact"/>
              <w:jc w:val="left"/>
            </w:pPr>
            <w:r>
              <w:t xml:space="preserve">Month 1-2</w:t>
            </w:r>
          </w:p>
        </w:tc>
        <w:tc>
          <w:tcPr/>
          <w:p>
            <w:pPr>
              <w:pStyle w:val="Compact"/>
              <w:jc w:val="left"/>
            </w:pPr>
            <w:r>
              <w:t xml:space="preserve">Create WeChat hub, documentary series, partnership MOUs with Shanghai universities.</w:t>
            </w:r>
          </w:p>
        </w:tc>
      </w:tr>
      <w:tr>
        <w:tc>
          <w:tcPr/>
          <w:p>
            <w:pPr>
              <w:pStyle w:val="Compact"/>
              <w:jc w:val="left"/>
            </w:pPr>
            <w:r>
              <w:t xml:space="preserve">Launch &amp; Targeted Campaigns</w:t>
            </w:r>
          </w:p>
        </w:tc>
        <w:tc>
          <w:tcPr/>
          <w:p>
            <w:pPr>
              <w:pStyle w:val="Compact"/>
              <w:jc w:val="left"/>
            </w:pPr>
            <w:r>
              <w:t xml:space="preserve">Month 3-4</w:t>
            </w:r>
          </w:p>
        </w:tc>
        <w:tc>
          <w:tcPr/>
          <w:p>
            <w:pPr>
              <w:pStyle w:val="Compact"/>
              <w:jc w:val="left"/>
            </w:pPr>
            <w:r>
              <w:t xml:space="preserve">Deploy digital ads (Baidu/Toutiao), host first "Shanghai Inclusive Education Day" event, begin university campus drives.</w:t>
            </w:r>
          </w:p>
        </w:tc>
      </w:tr>
      <w:tr>
        <w:tc>
          <w:tcPr/>
          <w:p>
            <w:pPr>
              <w:pStyle w:val="Compact"/>
              <w:jc w:val="left"/>
            </w:pPr>
            <w:r>
              <w:t xml:space="preserve">Engagement &amp; Pipeline Development</w:t>
            </w:r>
          </w:p>
        </w:tc>
        <w:tc>
          <w:tcPr/>
          <w:p>
            <w:pPr>
              <w:pStyle w:val="Compact"/>
              <w:jc w:val="left"/>
            </w:pPr>
            <w:r>
              <w:t xml:space="preserve">Month 5-7</w:t>
            </w:r>
          </w:p>
        </w:tc>
        <w:tc>
          <w:tcPr/>
          <w:p>
            <w:pPr>
              <w:pStyle w:val="Compact"/>
              <w:jc w:val="left"/>
            </w:pPr>
            <w:r>
              <w:t xml:space="preserve">Host virtual coffee chats with current Shanghai Special Education Teachers, launch international candidate webinar series.</w:t>
            </w:r>
          </w:p>
        </w:tc>
      </w:tr>
      <w:tr>
        <w:tc>
          <w:tcPr/>
          <w:p>
            <w:pPr>
              <w:pStyle w:val="Compact"/>
              <w:jc w:val="left"/>
            </w:pPr>
            <w:r>
              <w:t xml:space="preserve">Recruitment Drive &amp; Closing</w:t>
            </w:r>
          </w:p>
        </w:tc>
        <w:tc>
          <w:tcPr/>
          <w:p>
            <w:pPr>
              <w:pStyle w:val="Compact"/>
              <w:jc w:val="left"/>
            </w:pPr>
            <w:r>
              <w:t xml:space="preserve">Month 8-10</w:t>
            </w:r>
          </w:p>
        </w:tc>
        <w:tc>
          <w:tcPr/>
          <w:p>
            <w:pPr>
              <w:pStyle w:val="Compact"/>
              <w:jc w:val="left"/>
            </w:pPr>
            <w:r>
              <w:t xml:space="preserve">Conduct final interviews, extend offers, begin onboarding for Q1 2025 cohort.</w:t>
            </w:r>
          </w:p>
        </w:tc>
      </w:tr>
    </w:tbl>
    <w:bookmarkEnd w:id="28"/>
    <w:bookmarkStart w:id="29" w:name="budget-allocation-kpis"/>
    <w:p>
      <w:pPr>
        <w:pStyle w:val="Heading2"/>
      </w:pPr>
      <w:r>
        <w:t xml:space="preserve">Budget Allocation &amp; KPIs</w:t>
      </w:r>
    </w:p>
    <w:p>
      <w:pPr>
        <w:pStyle w:val="FirstParagraph"/>
      </w:pPr>
      <w:r>
        <w:t xml:space="preserve">A dedicated budget of RMB 1.8 million is allocated across digital advertising (35%), partnership development (30%), content production (25%), and event hosting (10%). Key performance indicators include:</w:t>
      </w:r>
    </w:p>
    <w:p>
      <w:pPr>
        <w:numPr>
          <w:ilvl w:val="0"/>
          <w:numId w:val="1006"/>
        </w:numPr>
        <w:pStyle w:val="Compact"/>
      </w:pPr>
      <w:r>
        <w:t xml:space="preserve">Target: Attract 450+ qualified Special Education Teacher applications within 6 months.</w:t>
      </w:r>
    </w:p>
    <w:p>
      <w:pPr>
        <w:numPr>
          <w:ilvl w:val="0"/>
          <w:numId w:val="1006"/>
        </w:numPr>
        <w:pStyle w:val="Compact"/>
      </w:pPr>
      <w:r>
        <w:t xml:space="preserve">Target: Achieve a 75% applicant-to-hire ratio for roles requiring Mandarin fluency.</w:t>
      </w:r>
    </w:p>
    <w:p>
      <w:pPr>
        <w:numPr>
          <w:ilvl w:val="0"/>
          <w:numId w:val="1006"/>
        </w:numPr>
        <w:pStyle w:val="Compact"/>
      </w:pPr>
      <w:r>
        <w:t xml:space="preserve">Target: Secure at least 20% of hires from international backgrounds (up from current 8%).</w:t>
      </w:r>
    </w:p>
    <w:bookmarkEnd w:id="29"/>
    <w:bookmarkStart w:id="30" w:name="conclusion"/>
    <w:p>
      <w:pPr>
        <w:pStyle w:val="Heading2"/>
      </w:pPr>
      <w:r>
        <w:t xml:space="preserve">Conclusion</w:t>
      </w:r>
    </w:p>
    <w:p>
      <w:pPr>
        <w:pStyle w:val="FirstParagraph"/>
      </w:pPr>
      <w:r>
        <w:t xml:space="preserve">This Marketing Plan positions the recruitment of Special Education Teachers not merely as a staffing need, but as a strategic investment in Shanghai's educational future and China's broader social development goals. By deeply understanding the unique dynamics of China Shanghai – its policy landscape, cultural context, and ambitious educational vision – this initiative will effectively attract and retain elite talent who are not just qualified educators, but passionate contributors to building an inclusive society. The success of this plan directly supports Shanghai's mission to become a global exemplar in disability-inclusive education, ensuring every child in China Shanghai receives the specialized support they deserve.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Recruitment Strategy for China Shanghai</dc:title>
  <dc:creator/>
  <dc:language>en</dc:language>
  <cp:keywords/>
  <dcterms:created xsi:type="dcterms:W3CDTF">2026-07-21T14:53:23Z</dcterms:created>
  <dcterms:modified xsi:type="dcterms:W3CDTF">2026-07-21T14:53:23Z</dcterms:modified>
</cp:coreProperties>
</file>

<file path=docProps/custom.xml><?xml version="1.0" encoding="utf-8"?>
<Properties xmlns="http://schemas.openxmlformats.org/officeDocument/2006/custom-properties" xmlns:vt="http://schemas.openxmlformats.org/officeDocument/2006/docPropsVTypes"/>
</file>