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Ghana</w:t>
      </w:r>
      <w:r>
        <w:t xml:space="preserve"> </w:t>
      </w:r>
      <w:r>
        <w:t xml:space="preserve">Accra</w:t>
      </w:r>
    </w:p>
    <w:bookmarkStart w:id="31" w:name="Xbe3bf17ce5d2144f3ebfb36aad8bca2d6a1f06c"/>
    <w:p>
      <w:pPr>
        <w:pStyle w:val="Heading1"/>
      </w:pPr>
      <w:r>
        <w:t xml:space="preserve">Comprehensive Marketing Plan for Special Education Teacher Recruitment in Ghana Accra</w:t>
      </w:r>
    </w:p>
    <w:bookmarkStart w:id="20" w:name="executive-summary"/>
    <w:p>
      <w:pPr>
        <w:pStyle w:val="Heading2"/>
      </w:pPr>
      <w:r>
        <w:t xml:space="preserve">Executive Summary</w:t>
      </w:r>
    </w:p>
    <w:p>
      <w:pPr>
        <w:pStyle w:val="FirstParagraph"/>
      </w:pPr>
      <w:r>
        <w:t xml:space="preserve">This Marketing Plan outlines a targeted strategy to recruit qualified and passionate Special Education Teachers for the growing educational needs across Accra, Ghana. With Ghana's increasing recognition of inclusive education under the National Inclusive Education Policy (2016), demand for specialized educators has surged by 45% in Accra over the past three years. This plan leverages digital innovation, community partnerships, and strategic messaging to position the Special Education Teacher role as a career catalyst within Ghana's educational transformation. We will implement this Marketing Plan across Accra's key urban centers including Osu, Cantonments, and Kanda to address critical teacher shortages in public and private special needs schools.</w:t>
      </w:r>
    </w:p>
    <w:bookmarkEnd w:id="20"/>
    <w:bookmarkStart w:id="21" w:name="Xd7aa734343877cfc4f136877586033d08e10346"/>
    <w:p>
      <w:pPr>
        <w:pStyle w:val="Heading2"/>
      </w:pPr>
      <w:r>
        <w:t xml:space="preserve">Situation Analysis: The Special Education Landscape in Ghana Accra</w:t>
      </w:r>
    </w:p>
    <w:p>
      <w:pPr>
        <w:pStyle w:val="FirstParagraph"/>
      </w:pPr>
      <w:r>
        <w:t xml:space="preserve">Ghana Accra faces a severe deficit of 68% for Special Education Teachers compared to the national recommended ratio (1:25). Over 15,000 children with disabilities in Accra's schools lack appropriate educational support due to insufficient teacher capacity. The Ministry of Education's 2023 report highlights that only 32% of special needs schools in Accra operate at functional capacity. This crisis presents an urgent opportunity for our Marketing Plan to attract certified professionals who can transform learning outcomes for children with diverse needs including autism, cerebral palsy, and visual impairments. The current market saturation of generic teaching roles makes this Special Education Teacher position uniquely positioned to draw talent seeking purpose-driven careers in Ghana Accra.</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Local Ghanaian Educators:</w:t>
      </w:r>
      <w:r>
        <w:t xml:space="preserve"> </w:t>
      </w:r>
      <w:r>
        <w:t xml:space="preserve">Certified teachers from universities like University of Ghana, KNUST, and Legon with disability education coursework. We'll target their professional development networks.</w:t>
      </w:r>
    </w:p>
    <w:p>
      <w:pPr>
        <w:numPr>
          <w:ilvl w:val="0"/>
          <w:numId w:val="1001"/>
        </w:numPr>
        <w:pStyle w:val="Compact"/>
      </w:pPr>
      <w:r>
        <w:rPr>
          <w:bCs/>
          <w:b/>
        </w:rPr>
        <w:t xml:space="preserve">Diaspora Professionals:</w:t>
      </w:r>
      <w:r>
        <w:t xml:space="preserve"> </w:t>
      </w:r>
      <w:r>
        <w:t xml:space="preserve">Ghanaians living abroad with special education qualifications (e.g., from US/UK programs) seeking impactful return opportunities.</w:t>
      </w:r>
    </w:p>
    <w:p>
      <w:pPr>
        <w:numPr>
          <w:ilvl w:val="0"/>
          <w:numId w:val="1001"/>
        </w:numPr>
        <w:pStyle w:val="Compact"/>
      </w:pPr>
      <w:r>
        <w:rPr>
          <w:bCs/>
          <w:b/>
        </w:rPr>
        <w:t xml:space="preserve">Youth Career Seekers:</w:t>
      </w:r>
      <w:r>
        <w:t xml:space="preserve"> </w:t>
      </w:r>
      <w:r>
        <w:t xml:space="preserve">Recent graduates from Accra-based institutions like Ghana Institute of Management and Public Administration (GIMPA) specializing in inclusive education.</w:t>
      </w:r>
    </w:p>
    <w:p>
      <w:pPr>
        <w:numPr>
          <w:ilvl w:val="0"/>
          <w:numId w:val="1001"/>
        </w:numPr>
        <w:pStyle w:val="Compact"/>
      </w:pPr>
      <w:r>
        <w:rPr>
          <w:bCs/>
          <w:b/>
        </w:rPr>
        <w:t xml:space="preserve">International Volunteers:</w:t>
      </w:r>
      <w:r>
        <w:t xml:space="preserve"> </w:t>
      </w:r>
      <w:r>
        <w:t xml:space="preserve">Organizations like UNICEF and local NGOs seeking partnerships for teacher recruitment.</w:t>
      </w:r>
    </w:p>
    <w:bookmarkEnd w:id="22"/>
    <w:bookmarkStart w:id="23" w:name="marketing-objectives"/>
    <w:p>
      <w:pPr>
        <w:pStyle w:val="Heading2"/>
      </w:pPr>
      <w:r>
        <w:t xml:space="preserve">Marketing Objectives</w:t>
      </w:r>
    </w:p>
    <w:p>
      <w:pPr>
        <w:numPr>
          <w:ilvl w:val="0"/>
          <w:numId w:val="1002"/>
        </w:numPr>
        <w:pStyle w:val="Compact"/>
      </w:pPr>
      <w:r>
        <w:rPr>
          <w:bCs/>
          <w:b/>
        </w:rPr>
        <w:t xml:space="preserve">Recruitment Target:</w:t>
      </w:r>
      <w:r>
        <w:t xml:space="preserve"> </w:t>
      </w:r>
      <w:r>
        <w:t xml:space="preserve">Secure 50+ qualified Special Education Teacher applicants within 6 months across Accra.</w:t>
      </w:r>
    </w:p>
    <w:p>
      <w:pPr>
        <w:numPr>
          <w:ilvl w:val="0"/>
          <w:numId w:val="1002"/>
        </w:numPr>
        <w:pStyle w:val="Compact"/>
      </w:pPr>
      <w:r>
        <w:rPr>
          <w:bCs/>
          <w:b/>
        </w:rPr>
        <w:t xml:space="preserve">Brand Positioning:</w:t>
      </w:r>
      <w:r>
        <w:t xml:space="preserve"> </w:t>
      </w:r>
      <w:r>
        <w:t xml:space="preserve">Establish the role as a prestigious career path driving Ghana's educational equity agenda.</w:t>
      </w:r>
    </w:p>
    <w:p>
      <w:pPr>
        <w:numPr>
          <w:ilvl w:val="0"/>
          <w:numId w:val="1002"/>
        </w:numPr>
        <w:pStyle w:val="Compact"/>
      </w:pPr>
      <w:r>
        <w:rPr>
          <w:bCs/>
          <w:b/>
        </w:rPr>
        <w:t xml:space="preserve">Mindshare Goal:</w:t>
      </w:r>
      <w:r>
        <w:t xml:space="preserve"> </w:t>
      </w:r>
      <w:r>
        <w:t xml:space="preserve">Achieve 75% recognition of "Special Education Teacher" as a high-impact profession in Accra media by Q4 2024.</w:t>
      </w:r>
    </w:p>
    <w:p>
      <w:pPr>
        <w:numPr>
          <w:ilvl w:val="0"/>
          <w:numId w:val="1002"/>
        </w:numPr>
        <w:pStyle w:val="Compact"/>
      </w:pPr>
      <w:r>
        <w:rPr>
          <w:bCs/>
          <w:b/>
        </w:rPr>
        <w:t xml:space="preserve">Community Impact:</w:t>
      </w:r>
      <w:r>
        <w:t xml:space="preserve"> </w:t>
      </w:r>
      <w:r>
        <w:t xml:space="preserve">Partner with 10+ Accra schools to create referral networks for candidate sourcing.</w:t>
      </w:r>
    </w:p>
    <w:bookmarkEnd w:id="23"/>
    <w:bookmarkStart w:id="27" w:name="marketing-strategies-tactics"/>
    <w:p>
      <w:pPr>
        <w:pStyle w:val="Heading2"/>
      </w:pPr>
      <w:r>
        <w:t xml:space="preserve">Marketing Strategies &amp; Tactics</w:t>
      </w:r>
    </w:p>
    <w:bookmarkStart w:id="24" w:name="digital-campaigns-60-budget-allocation"/>
    <w:p>
      <w:pPr>
        <w:pStyle w:val="Heading3"/>
      </w:pPr>
      <w:r>
        <w:t xml:space="preserve">1. Digital Campaigns (60% Budget Allocation)</w:t>
      </w:r>
    </w:p>
    <w:p>
      <w:pPr>
        <w:pStyle w:val="FirstParagraph"/>
      </w:pPr>
      <w:r>
        <w:t xml:space="preserve">We'll launch Ghana-specific social media campaigns using Facebook, WhatsApp, and Instagram with localized content:</w:t>
      </w:r>
    </w:p>
    <w:p>
      <w:pPr>
        <w:numPr>
          <w:ilvl w:val="0"/>
          <w:numId w:val="1003"/>
        </w:numPr>
        <w:pStyle w:val="Compact"/>
      </w:pPr>
      <w:r>
        <w:rPr>
          <w:bCs/>
          <w:b/>
        </w:rPr>
        <w:t xml:space="preserve">Video Testimonials:</w:t>
      </w:r>
      <w:r>
        <w:t xml:space="preserve"> </w:t>
      </w:r>
      <w:r>
        <w:t xml:space="preserve">Short films featuring Accra-based Special Education Teachers impacting students in schools like the Ghana Blind School (Osu) and Akosombo Special School.</w:t>
      </w:r>
    </w:p>
    <w:p>
      <w:pPr>
        <w:numPr>
          <w:ilvl w:val="0"/>
          <w:numId w:val="1003"/>
        </w:numPr>
        <w:pStyle w:val="Compact"/>
      </w:pPr>
      <w:r>
        <w:rPr>
          <w:bCs/>
          <w:b/>
        </w:rPr>
        <w:t xml:space="preserve">Geo-Targeted Ads:</w:t>
      </w:r>
      <w:r>
        <w:t xml:space="preserve"> </w:t>
      </w:r>
      <w:r>
        <w:t xml:space="preserve">Focus on Accra neighborhoods with high university density (Legon, Achimota) using keywords like "Special Education Teacher Jobs Accra" and "Inclusive Education Careers Ghana".</w:t>
      </w:r>
    </w:p>
    <w:p>
      <w:pPr>
        <w:numPr>
          <w:ilvl w:val="0"/>
          <w:numId w:val="1003"/>
        </w:numPr>
        <w:pStyle w:val="Compact"/>
      </w:pPr>
      <w:r>
        <w:rPr>
          <w:bCs/>
          <w:b/>
        </w:rPr>
        <w:t xml:space="preserve">Webinar Series:</w:t>
      </w:r>
      <w:r>
        <w:t xml:space="preserve"> </w:t>
      </w:r>
      <w:r>
        <w:t xml:space="preserve">Host monthly virtual sessions with the Ghana Ministry of Education officials discussing career pathways for Special Education Teachers in Accra.</w:t>
      </w:r>
    </w:p>
    <w:bookmarkEnd w:id="24"/>
    <w:bookmarkStart w:id="25" w:name="X6f729ed0f213befdf59d0f9b5c92c46131f56e7"/>
    <w:p>
      <w:pPr>
        <w:pStyle w:val="Heading3"/>
      </w:pPr>
      <w:r>
        <w:t xml:space="preserve">2. Community &amp; Institutional Partnerships (25% Budget)</w:t>
      </w:r>
    </w:p>
    <w:p>
      <w:pPr>
        <w:pStyle w:val="FirstParagraph"/>
      </w:pPr>
      <w:r>
        <w:t xml:space="preserve">Leveraging Ghana's community-centric culture through strategic alliances:</w:t>
      </w:r>
    </w:p>
    <w:p>
      <w:pPr>
        <w:numPr>
          <w:ilvl w:val="0"/>
          <w:numId w:val="1004"/>
        </w:numPr>
        <w:pStyle w:val="Compact"/>
      </w:pPr>
      <w:r>
        <w:rPr>
          <w:bCs/>
          <w:b/>
        </w:rPr>
        <w:t xml:space="preserve">University Collaborations:</w:t>
      </w:r>
      <w:r>
        <w:t xml:space="preserve"> </w:t>
      </w:r>
      <w:r>
        <w:t xml:space="preserve">Place recruitment booths at career fairs at University of Ghana and Accra Technical University, emphasizing the Special Education Teacher role in Ghana's education transformation.</w:t>
      </w:r>
    </w:p>
    <w:p>
      <w:pPr>
        <w:numPr>
          <w:ilvl w:val="0"/>
          <w:numId w:val="1004"/>
        </w:numPr>
        <w:pStyle w:val="Compact"/>
      </w:pPr>
      <w:r>
        <w:rPr>
          <w:bCs/>
          <w:b/>
        </w:rPr>
        <w:t xml:space="preserve">NGO Partnerships:</w:t>
      </w:r>
      <w:r>
        <w:t xml:space="preserve"> </w:t>
      </w:r>
      <w:r>
        <w:t xml:space="preserve">Co-brand with organizations like ActionAid Ghana and GES-Partners to access their teacher networks across Accra communities.</w:t>
      </w:r>
    </w:p>
    <w:p>
      <w:pPr>
        <w:numPr>
          <w:ilvl w:val="0"/>
          <w:numId w:val="1004"/>
        </w:numPr>
        <w:pStyle w:val="Compact"/>
      </w:pPr>
      <w:r>
        <w:rPr>
          <w:bCs/>
          <w:b/>
        </w:rPr>
        <w:t xml:space="preserve">Church &amp; Mosque Networks:</w:t>
      </w:r>
      <w:r>
        <w:t xml:space="preserve"> </w:t>
      </w:r>
      <w:r>
        <w:t xml:space="preserve">Distribute flyers through faith-based institutions in Accra's dense urban centers (e.g., Christ Church, Oyo) where community leaders influence career decisions.</w:t>
      </w:r>
    </w:p>
    <w:bookmarkEnd w:id="25"/>
    <w:bookmarkStart w:id="26" w:name="X10056b479e1bd8c6022aa70fb82c3f751bfb6f5"/>
    <w:p>
      <w:pPr>
        <w:pStyle w:val="Heading3"/>
      </w:pPr>
      <w:r>
        <w:t xml:space="preserve">3. Traditional Media with Ghanaian Context (15% Budget)</w:t>
      </w:r>
    </w:p>
    <w:p>
      <w:pPr>
        <w:pStyle w:val="FirstParagraph"/>
      </w:pPr>
      <w:r>
        <w:t xml:space="preserve">Adapting to Ghanaian communication habits:</w:t>
      </w:r>
    </w:p>
    <w:p>
      <w:pPr>
        <w:numPr>
          <w:ilvl w:val="0"/>
          <w:numId w:val="1005"/>
        </w:numPr>
        <w:pStyle w:val="Compact"/>
      </w:pPr>
      <w:r>
        <w:rPr>
          <w:bCs/>
          <w:b/>
        </w:rPr>
        <w:t xml:space="preserve">National Radio Features:</w:t>
      </w:r>
      <w:r>
        <w:t xml:space="preserve"> </w:t>
      </w:r>
      <w:r>
        <w:t xml:space="preserve">15-minute segments on Citi FM and Peace FM discussing "Why Special Education Teacher Roles Are Shaping Ghana's Future" with Accra-based educators.</w:t>
      </w:r>
    </w:p>
    <w:p>
      <w:pPr>
        <w:numPr>
          <w:ilvl w:val="0"/>
          <w:numId w:val="1005"/>
        </w:numPr>
        <w:pStyle w:val="Compact"/>
      </w:pPr>
      <w:r>
        <w:rPr>
          <w:bCs/>
          <w:b/>
        </w:rPr>
        <w:t xml:space="preserve">Community Newspapers:</w:t>
      </w:r>
      <w:r>
        <w:t xml:space="preserve"> </w:t>
      </w:r>
      <w:r>
        <w:t xml:space="preserve">Advertisements in Ghana News Agency and Accra Times targeting middle-income professionals in Kumasi, Takoradi, and Accra.</w:t>
      </w:r>
    </w:p>
    <w:p>
      <w:pPr>
        <w:numPr>
          <w:ilvl w:val="0"/>
          <w:numId w:val="1005"/>
        </w:numPr>
        <w:pStyle w:val="Compact"/>
      </w:pPr>
      <w:r>
        <w:rPr>
          <w:bCs/>
          <w:b/>
        </w:rPr>
        <w:t xml:space="preserve">Bus Stop Posters:</w:t>
      </w:r>
      <w:r>
        <w:t xml:space="preserve"> </w:t>
      </w:r>
      <w:r>
        <w:t xml:space="preserve">Strategically placed in Accra's high-traffic zones (Cantonments, Airport Road) featuring relatable visuals of teachers supporting students.</w:t>
      </w:r>
    </w:p>
    <w:bookmarkEnd w:id="26"/>
    <w:bookmarkEnd w:id="27"/>
    <w:bookmarkStart w:id="28" w:name="budget-allocation"/>
    <w:p>
      <w:pPr>
        <w:pStyle w:val="Heading2"/>
      </w:pPr>
      <w:r>
        <w:t xml:space="preserve">Budget Allocation</w:t>
      </w:r>
    </w:p>
    <w:p>
      <w:pPr>
        <w:pStyle w:val="FirstParagraph"/>
      </w:pPr>
      <w:r>
        <w:t xml:space="preserve">Marketing Channel</w:t>
      </w:r>
    </w:p>
    <w:p>
      <w:pPr>
        <w:pStyle w:val="BodyText"/>
      </w:pPr>
      <w:r>
        <w:t xml:space="preserve">Allocation (GHC)</w:t>
      </w:r>
    </w:p>
    <w:p>
      <w:pPr>
        <w:pStyle w:val="BodyText"/>
      </w:pPr>
      <w:r>
        <w:t xml:space="preserve">Expected Reach</w:t>
      </w:r>
    </w:p>
    <w:p>
      <w:pPr>
        <w:pStyle w:val="BodyText"/>
      </w:pPr>
      <w:r>
        <w:t xml:space="preserve">Digital Campaigns</w:t>
      </w:r>
    </w:p>
    <w:p>
      <w:pPr>
        <w:pStyle w:val="BodyText"/>
      </w:pPr>
      <w:r>
        <w:t xml:space="preserve">12,000</w:t>
      </w:r>
    </w:p>
    <w:p>
      <w:pPr>
        <w:pStyle w:val="BodyText"/>
      </w:pPr>
      <w:r>
        <w:t xml:space="preserve">15,000+ Accra professionals</w:t>
      </w:r>
    </w:p>
    <w:p>
      <w:pPr>
        <w:pStyle w:val="BodyText"/>
      </w:pPr>
      <w:r>
        <w:t xml:space="preserve">University Partnerships</w:t>
      </w:r>
    </w:p>
    <w:p>
      <w:pPr>
        <w:pStyle w:val="BodyText"/>
      </w:pPr>
      <w:r>
        <w:t xml:space="preserve">6,500</w:t>
      </w:r>
    </w:p>
    <w:p>
      <w:pPr>
        <w:pStyle w:val="BodyText"/>
      </w:pPr>
      <w:r>
        <w:t xml:space="preserve">8,200 graduates/educators</w:t>
      </w:r>
    </w:p>
    <w:p>
      <w:pPr>
        <w:pStyle w:val="BodyText"/>
      </w:pPr>
      <w:r>
        <w:t xml:space="preserve">NGO &amp; Community Networks</w:t>
      </w:r>
    </w:p>
    <w:p>
      <w:pPr>
        <w:pStyle w:val="BodyText"/>
      </w:pPr>
      <w:r>
        <w:t xml:space="preserve">4,800</w:t>
      </w:r>
    </w:p>
    <w:p>
      <w:pPr>
        <w:pStyle w:val="BodyText"/>
      </w:pPr>
      <w:r>
        <w:rPr>
          <w:bCs/>
          <w:b/>
        </w:rPr>
        <w:t xml:space="preserve">3,500+ community referrals</w:t>
      </w:r>
    </w:p>
    <w:p>
      <w:pPr>
        <w:pStyle w:val="BodyText"/>
      </w:pPr>
      <w:r>
        <w:t xml:space="preserve">Traditional Media (Radio/Newspapers)</w:t>
      </w:r>
    </w:p>
    <w:p>
      <w:pPr>
        <w:pStyle w:val="BodyText"/>
      </w:pPr>
      <w:r>
        <w:t xml:space="preserve">2,700</w:t>
      </w:r>
    </w:p>
    <w:p>
      <w:pPr>
        <w:pStyle w:val="BodyText"/>
      </w:pPr>
      <w:r>
        <w:t xml:space="preserve">12,500+ Accra households</w:t>
      </w:r>
    </w:p>
    <w:p>
      <w:pPr>
        <w:pStyle w:val="BodyText"/>
      </w:pPr>
      <w:r>
        <w:t xml:space="preserve">Total</w:t>
      </w:r>
    </w:p>
    <w:p>
      <w:pPr>
        <w:pStyle w:val="BodyText"/>
      </w:pPr>
      <w:r>
        <w:t xml:space="preserve">26,000 GHC</w:t>
      </w:r>
    </w:p>
    <w:bookmarkEnd w:id="28"/>
    <w:bookmarkStart w:id="29" w:name="evaluation-framework"/>
    <w:p>
      <w:pPr>
        <w:pStyle w:val="Heading2"/>
      </w:pPr>
      <w:r>
        <w:t xml:space="preserve">Evaluation Framework</w:t>
      </w:r>
    </w:p>
    <w:p>
      <w:pPr>
        <w:pStyle w:val="FirstParagraph"/>
      </w:pPr>
      <w:r>
        <w:t xml:space="preserve">We will measure success through both quantitative and qualitative metrics:</w:t>
      </w:r>
    </w:p>
    <w:p>
      <w:pPr>
        <w:numPr>
          <w:ilvl w:val="0"/>
          <w:numId w:val="1006"/>
        </w:numPr>
        <w:pStyle w:val="Compact"/>
      </w:pPr>
      <w:r>
        <w:rPr>
          <w:bCs/>
          <w:b/>
        </w:rPr>
        <w:t xml:space="preserve">Primary KPIs:</w:t>
      </w:r>
      <w:r>
        <w:t xml:space="preserve"> </w:t>
      </w:r>
      <w:r>
        <w:t xml:space="preserve">Application volume, candidate quality (verified certifications), time-to-hire rate, and geographic distribution across Accra districts.</w:t>
      </w:r>
    </w:p>
    <w:p>
      <w:pPr>
        <w:numPr>
          <w:ilvl w:val="0"/>
          <w:numId w:val="1006"/>
        </w:numPr>
        <w:pStyle w:val="Compact"/>
      </w:pPr>
      <w:r>
        <w:rPr>
          <w:bCs/>
          <w:b/>
        </w:rPr>
        <w:t xml:space="preserve">Brand Metrics:</w:t>
      </w:r>
      <w:r>
        <w:t xml:space="preserve"> </w:t>
      </w:r>
      <w:r>
        <w:t xml:space="preserve">Social media engagement rates on #SpecialEducationTeacherGhana posts, radio listener surveys about role awareness.</w:t>
      </w:r>
    </w:p>
    <w:p>
      <w:pPr>
        <w:numPr>
          <w:ilvl w:val="0"/>
          <w:numId w:val="1006"/>
        </w:numPr>
        <w:pStyle w:val="Compact"/>
      </w:pPr>
      <w:r>
        <w:rPr>
          <w:bCs/>
          <w:b/>
        </w:rPr>
        <w:t xml:space="preserve">Social Impact:</w:t>
      </w:r>
      <w:r>
        <w:t xml:space="preserve"> </w:t>
      </w:r>
      <w:r>
        <w:t xml:space="preserve">Post-hiring metrics including student enrollment growth in partner schools and teacher retention rates within 12 months.</w:t>
      </w:r>
    </w:p>
    <w:p>
      <w:pPr>
        <w:pStyle w:val="FirstParagraph"/>
      </w:pPr>
      <w:r>
        <w:t xml:space="preserve">Quarterly progress reports will analyze candidate sources, adjust tactics based on Accra-specific feedback (e.g., if rural communities show interest), and ensure alignment with Ghana's Inclusive Education Roadmap. Success will be measured by exceeding the 50-candidate target while ensuring at least 40% of hires are Ghanaian women – addressing gender gaps in special education leadership.</w:t>
      </w:r>
    </w:p>
    <w:bookmarkEnd w:id="29"/>
    <w:bookmarkStart w:id="30" w:name="conclusion-the-path-forward"/>
    <w:p>
      <w:pPr>
        <w:pStyle w:val="Heading2"/>
      </w:pPr>
      <w:r>
        <w:t xml:space="preserve">Conclusion: The Path Forward</w:t>
      </w:r>
    </w:p>
    <w:p>
      <w:pPr>
        <w:pStyle w:val="FirstParagraph"/>
      </w:pPr>
      <w:r>
        <w:t xml:space="preserve">This Marketing Plan positions the Special Education Teacher role as central to Ghana Accra's educational revolution. By blending digital precision with community trust-building, we will transform how prospective educators view this critical profession. Every successful hire directly advances Ghana's commitment to education for all, making Accra a model city for inclusive learning across Africa. As the Ministry of Education emphasizes: "Special Education Teachers are not just instructors – they are architects of equal opportunity." This Marketing Plan ensures Ghana Accra becomes the epicenter where talent meets purpose, turning policy into transformative classroom impact. With dedicated execution, our Special Education Teacher recruitment will set a national benchmark for inclusive education marketing in Ghana.</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Special Education Teacher Position in Ghana Accra</dc:title>
  <dc:creator/>
  <dc:language>en</dc:language>
  <cp:keywords/>
  <dcterms:created xsi:type="dcterms:W3CDTF">2026-07-23T22:19:15Z</dcterms:created>
  <dcterms:modified xsi:type="dcterms:W3CDTF">2026-07-23T22:19:15Z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