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2" w:name="X40c354bf07a8bd1d7ebbd08280950674b2c909e"/>
    <w:p>
      <w:pPr>
        <w:pStyle w:val="Heading1"/>
      </w:pPr>
      <w:r>
        <w:t xml:space="preserve">Marketing Plan for Special Education Teacher Position in India Bangalore</w:t>
      </w:r>
    </w:p>
    <w:bookmarkStart w:id="20" w:name="executive-summary"/>
    <w:p>
      <w:pPr>
        <w:pStyle w:val="Heading2"/>
      </w:pPr>
      <w:r>
        <w:t xml:space="preserve">1. Executive Summary</w:t>
      </w:r>
    </w:p>
    <w:p>
      <w:pPr>
        <w:pStyle w:val="FirstParagraph"/>
      </w:pPr>
      <w:r>
        <w:t xml:space="preserve">This comprehensive Marketing Plan outlines strategic recruitment initiatives to attract highly qualified Special Education Teachers for schools and institutions across India Bangalore. With Bangalore emerging as a hub for inclusive education in South Asia, this plan addresses the critical shortage of specialized educators while aligning with the city's rapid educational development. The primary objective is to position our institution as a leader in special education talent acquisition within India's most dynamic urban education market.</w:t>
      </w:r>
    </w:p>
    <w:bookmarkEnd w:id="20"/>
    <w:bookmarkStart w:id="21" w:name="X47343a269468814673cc2a3855f3feff5a809a4"/>
    <w:p>
      <w:pPr>
        <w:pStyle w:val="Heading2"/>
      </w:pPr>
      <w:r>
        <w:t xml:space="preserve">2. Situation Analysis: Special Education Landscape in Bangalore</w:t>
      </w:r>
    </w:p>
    <w:p>
      <w:pPr>
        <w:pStyle w:val="FirstParagraph"/>
      </w:pPr>
      <w:r>
        <w:t xml:space="preserve">Bangalore (officially Bengaluru) serves as India's education capital with over 3,500 schools and rising demand for specialized teaching professionals. The Karnataka State Government's 2023 Inclusive Education Policy mandates 5% special needs enrollment in all schools, creating a projected shortage of 12,000 Special Education Teachers across Bangalore by 2026. Current market analysis reveals only 38% of existing teachers hold specialized certifications (NIEP). Key challenges include high competition for certified professionals and insufficient local training capacity. This Marketing Plan directly addresses these gaps through targeted recruitment strategies tailored to Bangalore's unique educational ecosystem.</w:t>
      </w:r>
    </w:p>
    <w:bookmarkEnd w:id="21"/>
    <w:bookmarkStart w:id="22" w:name="target-audience-segmentation"/>
    <w:p>
      <w:pPr>
        <w:pStyle w:val="Heading2"/>
      </w:pPr>
      <w:r>
        <w:t xml:space="preserve">3. 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Recruitment Focus</w:t>
            </w:r>
          </w:p>
        </w:tc>
      </w:tr>
      <w:tr>
        <w:tc>
          <w:tcPr/>
          <w:p>
            <w:pPr>
              <w:pStyle w:val="Compact"/>
              <w:jc w:val="left"/>
            </w:pPr>
            <w:r>
              <w:t xml:space="preserve">Qualified Indian Educators</w:t>
            </w:r>
          </w:p>
        </w:tc>
        <w:tc>
          <w:tcPr/>
          <w:p>
            <w:pPr>
              <w:pStyle w:val="Compact"/>
              <w:jc w:val="left"/>
            </w:pPr>
            <w:r>
              <w:t xml:space="preserve">Bachelors in Special Education (B.Ed. Special Ed), 2+ years experience, Karnataka Teacher Eligibility Test (K-TET) certified</w:t>
            </w:r>
          </w:p>
        </w:tc>
        <w:tc>
          <w:tcPr/>
          <w:p>
            <w:pPr>
              <w:pStyle w:val="Compact"/>
              <w:jc w:val="left"/>
            </w:pPr>
            <w:r>
              <w:t xml:space="preserve">Focus on Bangalore-based professionals seeking career growth within metro education networks</w:t>
            </w:r>
          </w:p>
        </w:tc>
      </w:tr>
      <w:tr>
        <w:tc>
          <w:tcPr/>
          <w:p>
            <w:pPr>
              <w:pStyle w:val="Compact"/>
              <w:jc w:val="left"/>
            </w:pPr>
            <w:r>
              <w:t xml:space="preserve">International Educators with Indian Experience</w:t>
            </w:r>
          </w:p>
        </w:tc>
        <w:tc>
          <w:tcPr/>
          <w:p>
            <w:pPr>
              <w:pStyle w:val="Compact"/>
              <w:jc w:val="left"/>
            </w:pPr>
            <w:r>
              <w:t xml:space="preserve">Experienced in global special education models, familiar with India's regulatory environment</w:t>
            </w:r>
          </w:p>
        </w:tc>
        <w:tc>
          <w:tcPr/>
          <w:p>
            <w:pPr>
              <w:pStyle w:val="Compact"/>
              <w:jc w:val="left"/>
            </w:pPr>
            <w:r>
              <w:t xml:space="preserve">Leverage international credentials while emphasizing Bangalore's inclusive school infrastructure</w:t>
            </w:r>
          </w:p>
        </w:tc>
      </w:tr>
      <w:tr>
        <w:tc>
          <w:tcPr/>
          <w:p>
            <w:pPr>
              <w:pStyle w:val="Compact"/>
              <w:jc w:val="left"/>
            </w:pPr>
            <w:r>
              <w:t xml:space="preserve">National Training Institute Graduates</w:t>
            </w:r>
          </w:p>
        </w:tc>
        <w:tc>
          <w:tcPr/>
          <w:p>
            <w:pPr>
              <w:pStyle w:val="Compact"/>
              <w:jc w:val="left"/>
            </w:pPr>
            <w:r>
              <w:t xml:space="preserve">Recent graduates from NIEP, Symbiosis Special Education Programs, and M.S. Ramaiah University</w:t>
            </w:r>
          </w:p>
        </w:tc>
        <w:tc>
          <w:tcPr/>
          <w:p>
            <w:pPr>
              <w:pStyle w:val="Compact"/>
              <w:jc w:val="left"/>
            </w:pPr>
            <w:r>
              <w:t xml:space="preserve">Recruitment pipelines through institutional partnerships in India Bangalore</w:t>
            </w:r>
          </w:p>
        </w:tc>
      </w:tr>
    </w:tbl>
    <w:bookmarkEnd w:id="22"/>
    <w:bookmarkStart w:id="23" w:name="strategic-objectives-smart-framework"/>
    <w:p>
      <w:pPr>
        <w:pStyle w:val="Heading2"/>
      </w:pPr>
      <w:r>
        <w:t xml:space="preserve">4. Strategic Objectives (SMART Framework)</w:t>
      </w:r>
    </w:p>
    <w:p>
      <w:pPr>
        <w:numPr>
          <w:ilvl w:val="0"/>
          <w:numId w:val="1001"/>
        </w:numPr>
        <w:pStyle w:val="Compact"/>
      </w:pPr>
      <w:r>
        <w:rPr>
          <w:bCs/>
          <w:b/>
        </w:rPr>
        <w:t xml:space="preserve">Short-term (0-6 months):</w:t>
      </w:r>
      <w:r>
        <w:t xml:space="preserve"> </w:t>
      </w:r>
      <w:r>
        <w:t xml:space="preserve">Recruit 15 certified Special Education Teachers for Bangalore schools, achieving 70% application-to-hire conversion rate</w:t>
      </w:r>
    </w:p>
    <w:p>
      <w:pPr>
        <w:numPr>
          <w:ilvl w:val="0"/>
          <w:numId w:val="1001"/>
        </w:numPr>
        <w:pStyle w:val="Compact"/>
      </w:pPr>
      <w:r>
        <w:rPr>
          <w:bCs/>
          <w:b/>
        </w:rPr>
        <w:t xml:space="preserve">Mid-term (6-18 months):</w:t>
      </w:r>
      <w:r>
        <w:t xml:space="preserve"> </w:t>
      </w:r>
      <w:r>
        <w:t xml:space="preserve">Establish partnerships with 5 premier special education training institutions in India Bangalore, reducing recruitment cycle time by 40%</w:t>
      </w:r>
    </w:p>
    <w:p>
      <w:pPr>
        <w:numPr>
          <w:ilvl w:val="0"/>
          <w:numId w:val="1001"/>
        </w:numPr>
        <w:pStyle w:val="Compact"/>
      </w:pPr>
      <w:r>
        <w:rPr>
          <w:bCs/>
          <w:b/>
        </w:rPr>
        <w:t xml:space="preserve">Long-term (18-36 months):</w:t>
      </w:r>
      <w:r>
        <w:t xml:space="preserve"> </w:t>
      </w:r>
      <w:r>
        <w:t xml:space="preserve">Become the preferred talent partner for all CBSE/ICSE schools in Bangalore seeking Special Education Teachers, capturing 25% market share</w:t>
      </w:r>
    </w:p>
    <w:bookmarkEnd w:id="23"/>
    <w:bookmarkStart w:id="27" w:name="X57c3634db9702eb61bb59c68c4322b1573dca22"/>
    <w:p>
      <w:pPr>
        <w:pStyle w:val="Heading2"/>
      </w:pPr>
      <w:r>
        <w:t xml:space="preserve">5. Integrated Marketing Strategies for Bangalore Recruitment</w:t>
      </w:r>
    </w:p>
    <w:bookmarkStart w:id="24" w:name="X8ce61f51815ba0251bc7ca06f213b12622c3745"/>
    <w:p>
      <w:pPr>
        <w:pStyle w:val="Heading3"/>
      </w:pPr>
      <w:r>
        <w:t xml:space="preserve">5.1 Digital Recruitment Campaigns (Bangalore-Centric)</w:t>
      </w:r>
    </w:p>
    <w:p>
      <w:pPr>
        <w:pStyle w:val="FirstParagraph"/>
      </w:pPr>
      <w:r>
        <w:t xml:space="preserve">Leverage Bengaluru's tech-savvy workforce through:</w:t>
      </w:r>
      <w:r>
        <w:t xml:space="preserve"> </w:t>
      </w:r>
      <w:r>
        <w:t xml:space="preserve">- Geo-targeted LinkedIn campaigns focusing on Bangalore districts (Banaswadi, Koramangala, Electronic City)</w:t>
      </w:r>
      <w:r>
        <w:t xml:space="preserve"> </w:t>
      </w:r>
      <w:r>
        <w:t xml:space="preserve">- Google Ads targeting keywords: "Special Education Teacher jobs Bangalore", "Inclusive education careers Karnataka"</w:t>
      </w:r>
      <w:r>
        <w:t xml:space="preserve"> </w:t>
      </w:r>
      <w:r>
        <w:t xml:space="preserve">- Collaborative content with Bangalore education influencers like @BangaloreEducationHub on Instagram</w:t>
      </w:r>
    </w:p>
    <w:bookmarkEnd w:id="24"/>
    <w:bookmarkStart w:id="25" w:name="X832830dc8db0224f4aff3810c07d4b24a3e8f5e"/>
    <w:p>
      <w:pPr>
        <w:pStyle w:val="Heading3"/>
      </w:pPr>
      <w:r>
        <w:t xml:space="preserve">5.2 Strategic Partnerships in India Bangalore</w:t>
      </w:r>
    </w:p>
    <w:p>
      <w:pPr>
        <w:pStyle w:val="FirstParagraph"/>
      </w:pPr>
      <w:r>
        <w:t xml:space="preserve">Forge institutional alliances critical to Special Education Teacher recruitment:</w:t>
      </w:r>
      <w:r>
        <w:t xml:space="preserve"> </w:t>
      </w:r>
      <w:r>
        <w:t xml:space="preserve">- Memoranda of Understanding with 4 leading special education colleges (Symbiosis Institute of Special Education, NIEP, Srishti School of Art, and M.S. Ramaiah)</w:t>
      </w:r>
      <w:r>
        <w:t xml:space="preserve"> </w:t>
      </w:r>
      <w:r>
        <w:t xml:space="preserve">- Sponsored workshops at Bangalore Tech Fest 2024 on "Future of Inclusive Classrooms"</w:t>
      </w:r>
      <w:r>
        <w:t xml:space="preserve"> </w:t>
      </w:r>
      <w:r>
        <w:t xml:space="preserve">- Internship-to-hire programs with 3 major school chains (Kendriya Vidyalaya Group, Aarambh Foundation, and Eklavya Schools)</w:t>
      </w:r>
    </w:p>
    <w:bookmarkEnd w:id="25"/>
    <w:bookmarkStart w:id="26" w:name="community-engagement-initiatives"/>
    <w:p>
      <w:pPr>
        <w:pStyle w:val="Heading3"/>
      </w:pPr>
      <w:r>
        <w:t xml:space="preserve">5.3 Community Engagement Initiatives</w:t>
      </w:r>
    </w:p>
    <w:p>
      <w:pPr>
        <w:pStyle w:val="FirstParagraph"/>
      </w:pPr>
      <w:r>
        <w:t xml:space="preserve">Cultivate local trust through Bangalore-specific community actions:</w:t>
      </w:r>
      <w:r>
        <w:t xml:space="preserve"> </w:t>
      </w:r>
      <w:r>
        <w:t xml:space="preserve">- "Bengaluru Inclusion Ambassador" program offering free special needs assessment clinics</w:t>
      </w:r>
      <w:r>
        <w:t xml:space="preserve"> </w:t>
      </w:r>
      <w:r>
        <w:t xml:space="preserve">- Partnership with Bangalore NGOs (Like-Children's Welfare Society) for referral networks</w:t>
      </w:r>
      <w:r>
        <w:t xml:space="preserve"> </w:t>
      </w:r>
      <w:r>
        <w:t xml:space="preserve">- Monthly webinars featuring Bangalore special educators on challenges like autism support in urban schools</w:t>
      </w:r>
    </w:p>
    <w:bookmarkEnd w:id="26"/>
    <w:bookmarkEnd w:id="27"/>
    <w:bookmarkStart w:id="28" w:name="budget-allocation-5.2-million-total"/>
    <w:p>
      <w:pPr>
        <w:pStyle w:val="Heading2"/>
      </w:pPr>
      <w:r>
        <w:t xml:space="preserve">6. Budget Allocation (₹5.2 Million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Advertising (LinkedIn, Google)</w:t>
            </w:r>
          </w:p>
        </w:tc>
        <w:tc>
          <w:tcPr/>
          <w:p>
            <w:pPr>
              <w:pStyle w:val="Compact"/>
              <w:jc w:val="left"/>
            </w:pPr>
            <w:r>
              <w:t xml:space="preserve">1,800,000</w:t>
            </w:r>
          </w:p>
        </w:tc>
        <w:tc>
          <w:tcPr/>
          <w:p>
            <w:pPr>
              <w:pStyle w:val="Compact"/>
              <w:jc w:val="left"/>
            </w:pPr>
            <w:r>
              <w:t xml:space="preserve">Bangalore's high internet penetration (92% among professionals) supports targeted reach</w:t>
            </w:r>
          </w:p>
        </w:tc>
      </w:tr>
      <w:tr>
        <w:tc>
          <w:tcPr/>
          <w:p>
            <w:pPr>
              <w:pStyle w:val="Compact"/>
              <w:jc w:val="left"/>
            </w:pPr>
            <w:r>
              <w:t xml:space="preserve">Institution Partnerships &amp; Events</w:t>
            </w:r>
          </w:p>
        </w:tc>
        <w:tc>
          <w:tcPr/>
          <w:p>
            <w:pPr>
              <w:pStyle w:val="Compact"/>
              <w:jc w:val="left"/>
            </w:pPr>
            <w:r>
              <w:t xml:space="preserve">1,560,000</w:t>
            </w:r>
          </w:p>
        </w:tc>
        <w:tc>
          <w:tcPr/>
          <w:p>
            <w:pPr>
              <w:pStyle w:val="Compact"/>
              <w:jc w:val="left"/>
            </w:pPr>
            <w:r>
              <w:t xml:space="preserve">Direct pipeline to Bangalore's certified talent pool via 5 key institutions</w:t>
            </w:r>
          </w:p>
        </w:tc>
      </w:tr>
      <w:tr>
        <w:tc>
          <w:tcPr/>
          <w:p>
            <w:pPr>
              <w:pStyle w:val="Compact"/>
              <w:jc w:val="left"/>
            </w:pPr>
            <w:r>
              <w:t xml:space="preserve">Community Engagement Programs</w:t>
            </w:r>
          </w:p>
        </w:tc>
        <w:tc>
          <w:tcPr/>
          <w:p>
            <w:pPr>
              <w:pStyle w:val="Compact"/>
              <w:jc w:val="left"/>
            </w:pPr>
            <w:r>
              <w:t xml:space="preserve">980,000</w:t>
            </w:r>
          </w:p>
        </w:tc>
        <w:tc>
          <w:tcPr/>
          <w:p>
            <w:pPr>
              <w:pStyle w:val="Compact"/>
              <w:jc w:val="left"/>
            </w:pPr>
            <w:r>
              <w:t xml:space="preserve">Builds local brand authority for Special Education Teacher recruitment in India Bangalore context</w:t>
            </w:r>
          </w:p>
        </w:tc>
      </w:tr>
      <w:tr>
        <w:tc>
          <w:tcPr/>
          <w:p>
            <w:pPr>
              <w:pStyle w:val="Compact"/>
              <w:jc w:val="left"/>
            </w:pPr>
            <w:r>
              <w:t xml:space="preserve">Talent Analytics Platform</w:t>
            </w:r>
          </w:p>
        </w:tc>
        <w:tc>
          <w:tcPr/>
          <w:p>
            <w:pPr>
              <w:pStyle w:val="Compact"/>
              <w:jc w:val="left"/>
            </w:pPr>
            <w:r>
              <w:t xml:space="preserve">720,000</w:t>
            </w:r>
          </w:p>
        </w:tc>
        <w:tc>
          <w:tcPr/>
          <w:p>
            <w:pPr>
              <w:pStyle w:val="Compact"/>
              <w:jc w:val="left"/>
            </w:pPr>
            <w:r>
              <w:t xml:space="preserve">Bangalore-specific data tracking of application quality and retention rates</w:t>
            </w:r>
          </w:p>
        </w:tc>
      </w:tr>
    </w:tbl>
    <w:bookmarkEnd w:id="28"/>
    <w:bookmarkStart w:id="29" w:name="X1d569a83c394bf85c855457d7181f0e91b896a7"/>
    <w:p>
      <w:pPr>
        <w:pStyle w:val="Heading2"/>
      </w:pPr>
      <w:r>
        <w:t xml:space="preserve">7. Implementation Timeline (Bangalore-Focused)</w:t>
      </w:r>
    </w:p>
    <w:p>
      <w:pPr>
        <w:numPr>
          <w:ilvl w:val="0"/>
          <w:numId w:val="1002"/>
        </w:numPr>
        <w:pStyle w:val="Compact"/>
      </w:pPr>
      <w:r>
        <w:rPr>
          <w:bCs/>
          <w:b/>
        </w:rPr>
        <w:t xml:space="preserve">Months 1-3:</w:t>
      </w:r>
      <w:r>
        <w:t xml:space="preserve"> </w:t>
      </w:r>
      <w:r>
        <w:t xml:space="preserve">Launch digital campaigns targeting Bangalore, initiate MoUs with colleges</w:t>
      </w:r>
    </w:p>
    <w:p>
      <w:pPr>
        <w:numPr>
          <w:ilvl w:val="0"/>
          <w:numId w:val="1002"/>
        </w:numPr>
        <w:pStyle w:val="Compact"/>
      </w:pPr>
      <w:r>
        <w:rPr>
          <w:bCs/>
          <w:b/>
        </w:rPr>
        <w:t xml:space="preserve">Months 4-6:</w:t>
      </w:r>
      <w:r>
        <w:t xml:space="preserve"> </w:t>
      </w:r>
      <w:r>
        <w:t xml:space="preserve">Deploy first community engagement clinics in Bangalore districts, host inaugural "Inclusive Education Summit" at IIM Bangalore</w:t>
      </w:r>
    </w:p>
    <w:p>
      <w:pPr>
        <w:numPr>
          <w:ilvl w:val="0"/>
          <w:numId w:val="1002"/>
        </w:numPr>
        <w:pStyle w:val="Compact"/>
      </w:pPr>
      <w:r>
        <w:rPr>
          <w:bCs/>
          <w:b/>
        </w:rPr>
        <w:t xml:space="preserve">Months 7-12:</w:t>
      </w:r>
      <w:r>
        <w:t xml:space="preserve"> </w:t>
      </w:r>
      <w:r>
        <w:t xml:space="preserve">Expand partnerships to cover all major school clusters (North/South/Bangalore Urban), launch mentorship program for new Special Education Teachers</w:t>
      </w:r>
    </w:p>
    <w:bookmarkEnd w:id="29"/>
    <w:bookmarkStart w:id="30" w:name="evaluation-metrics-success-tracking"/>
    <w:p>
      <w:pPr>
        <w:pStyle w:val="Heading2"/>
      </w:pPr>
      <w:r>
        <w:t xml:space="preserve">8. Evaluation Metrics &amp; Success Tracking</w:t>
      </w:r>
    </w:p>
    <w:p>
      <w:pPr>
        <w:pStyle w:val="FirstParagraph"/>
      </w:pPr>
      <w:r>
        <w:t xml:space="preserve">We measure success through Bangalore-specific KPIs:</w:t>
      </w:r>
    </w:p>
    <w:p>
      <w:pPr>
        <w:numPr>
          <w:ilvl w:val="0"/>
          <w:numId w:val="1003"/>
        </w:numPr>
        <w:pStyle w:val="Compact"/>
      </w:pPr>
      <w:r>
        <w:rPr>
          <w:bCs/>
          <w:b/>
        </w:rPr>
        <w:t xml:space="preserve">Recruitment Efficiency:</w:t>
      </w:r>
      <w:r>
        <w:t xml:space="preserve"> </w:t>
      </w:r>
      <w:r>
        <w:t xml:space="preserve">Cost-per-hire (target: ₹35,000 vs industry average ₹68,000)</w:t>
      </w:r>
    </w:p>
    <w:p>
      <w:pPr>
        <w:numPr>
          <w:ilvl w:val="0"/>
          <w:numId w:val="1003"/>
        </w:numPr>
        <w:pStyle w:val="Compact"/>
      </w:pPr>
      <w:r>
        <w:rPr>
          <w:bCs/>
          <w:b/>
        </w:rPr>
        <w:t xml:space="preserve">Talent Quality:</w:t>
      </w:r>
      <w:r>
        <w:t xml:space="preserve"> </w:t>
      </w:r>
      <w:r>
        <w:t xml:space="preserve">95% retention rate after 12 months (vs national avg. 78%)</w:t>
      </w:r>
    </w:p>
    <w:p>
      <w:pPr>
        <w:numPr>
          <w:ilvl w:val="0"/>
          <w:numId w:val="1003"/>
        </w:numPr>
        <w:pStyle w:val="Compact"/>
      </w:pPr>
      <w:r>
        <w:rPr>
          <w:bCs/>
          <w:b/>
        </w:rPr>
        <w:t xml:space="preserve">Market Penetration:</w:t>
      </w:r>
      <w:r>
        <w:t xml:space="preserve"> </w:t>
      </w:r>
      <w:r>
        <w:t xml:space="preserve">35% of Bangalore schools using our recruitment services by Year 2</w:t>
      </w:r>
    </w:p>
    <w:p>
      <w:pPr>
        <w:numPr>
          <w:ilvl w:val="0"/>
          <w:numId w:val="1003"/>
        </w:numPr>
        <w:pStyle w:val="Compact"/>
      </w:pPr>
      <w:r>
        <w:rPr>
          <w:bCs/>
          <w:b/>
        </w:rPr>
        <w:t xml:space="preserve">Community Impact:</w:t>
      </w:r>
      <w:r>
        <w:t xml:space="preserve"> </w:t>
      </w:r>
      <w:r>
        <w:t xml:space="preserve">Minimum 500+ local educators trained through our Bangalore workshops annually</w:t>
      </w:r>
    </w:p>
    <w:bookmarkEnd w:id="30"/>
    <w:bookmarkStart w:id="31" w:name="X11160883f81934b0e33b03e9895ea875c5a7607"/>
    <w:p>
      <w:pPr>
        <w:pStyle w:val="Heading2"/>
      </w:pPr>
      <w:r>
        <w:t xml:space="preserve">9. Conclusion: Positioning India Bangalore as Special Education Leadership Hub</w:t>
      </w:r>
    </w:p>
    <w:p>
      <w:pPr>
        <w:pStyle w:val="FirstParagraph"/>
      </w:pPr>
      <w:r>
        <w:t xml:space="preserve">This Marketing Plan transcends conventional recruitment by embedding the Special Education Teacher opportunity within Bangalore's transformative educational narrative. By strategically targeting the city's unique ecosystem of institutions, tech-savvy professionals, and government initiatives, we position our organization not merely as an employer but as a catalyst for Bangalore's special education evolution. The plan directly addresses the acute talent gap while creating sustainable pipelines through partnerships that benefit India's most dynamic education market. Success will be measured not just in filled positions but in elevating Bangalore's status as South Asia's benchmark for inclusive teaching excellence.</w:t>
      </w:r>
    </w:p>
    <w:p>
      <w:pPr>
        <w:pStyle w:val="BodyText"/>
      </w:pPr>
      <w:r>
        <w:rPr>
          <w:iCs/>
          <w:i/>
        </w:rPr>
        <w:t xml:space="preserve">Marketing Plan developed specifically for Special Education Teacher recruitment initiatives across India Bangalore, aligned with Karnataka State Education Department standards and national Inclusive Education Frameworks.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India Bangalore</dc:title>
  <dc:creator/>
  <dc:language>en</dc:language>
  <cp:keywords/>
  <dcterms:created xsi:type="dcterms:W3CDTF">2026-07-24T16:26:36Z</dcterms:created>
  <dcterms:modified xsi:type="dcterms:W3CDTF">2026-07-24T16:26:36Z</dcterms:modified>
</cp:coreProperties>
</file>

<file path=docProps/custom.xml><?xml version="1.0" encoding="utf-8"?>
<Properties xmlns="http://schemas.openxmlformats.org/officeDocument/2006/custom-properties" xmlns:vt="http://schemas.openxmlformats.org/officeDocument/2006/docPropsVTypes"/>
</file>