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in</w:t>
      </w:r>
      <w:r>
        <w:t xml:space="preserve"> </w:t>
      </w:r>
      <w:r>
        <w:t xml:space="preserve">Italy</w:t>
      </w:r>
      <w:r>
        <w:t xml:space="preserve"> </w:t>
      </w:r>
      <w:r>
        <w:t xml:space="preserve">Milan</w:t>
      </w:r>
    </w:p>
    <w:bookmarkStart w:id="33" w:name="Xfd58a2a406e1a7b08f13c879a0a78337127699a"/>
    <w:p>
      <w:pPr>
        <w:pStyle w:val="Heading1"/>
      </w:pPr>
      <w:r>
        <w:t xml:space="preserve">Comprehensive Marketing Plan for Special Education Teacher Recruitment in Italy Milan</w:t>
      </w:r>
    </w:p>
    <w:bookmarkStart w:id="20" w:name="executive-summary"/>
    <w:p>
      <w:pPr>
        <w:pStyle w:val="Heading2"/>
      </w:pPr>
      <w:r>
        <w:t xml:space="preserve">Executive Summary</w:t>
      </w:r>
    </w:p>
    <w:p>
      <w:pPr>
        <w:pStyle w:val="FirstParagraph"/>
      </w:pPr>
      <w:r>
        <w:t xml:space="preserve">This Marketing Plan outlines a strategic approach to recruit an exceptional Special Education Teacher for our esteemed educational institution in Milan, Italy. With the growing demand for specialized educators in the Italian education sector, this initiative targets qualified candidates who can enhance our commitment to inclusive learning environments across Milan's diverse student population. The plan emphasizes cultural alignment with Italy's national education standards while leveraging digital innovation to attract top-tier talent to this critical role.</w:t>
      </w:r>
    </w:p>
    <w:bookmarkEnd w:id="20"/>
    <w:bookmarkStart w:id="21" w:name="X8f26fc2265c71a9fb6a7618055d9494ed2d2120"/>
    <w:p>
      <w:pPr>
        <w:pStyle w:val="Heading2"/>
      </w:pPr>
      <w:r>
        <w:t xml:space="preserve">Market Analysis: Special Education Landscape in Italy Milan</w:t>
      </w:r>
    </w:p>
    <w:p>
      <w:pPr>
        <w:pStyle w:val="FirstParagraph"/>
      </w:pPr>
      <w:r>
        <w:t xml:space="preserve">Italy has made significant strides in special education through the 1977 Law 517 and subsequent reforms, yet Milan remains at the forefront of implementing inclusive practices. The city's educational landscape faces unique challenges: rising neurodiverse student populations (estimated at 15% of Milanese schools), limited specialized teacher availability, and evolving parental expectations for personalized learning. According to the Italian Ministry of Education's 2023 report, Milan alone requires 48% more Special Education Teachers to meet current demand. This gap presents a strategic opportunity for our institution to position itself as a leader in educational innovation within Italy Milan.</w:t>
      </w:r>
    </w:p>
    <w:bookmarkEnd w:id="21"/>
    <w:bookmarkStart w:id="22" w:name="target-audience"/>
    <w:p>
      <w:pPr>
        <w:pStyle w:val="Heading2"/>
      </w:pPr>
      <w:r>
        <w:t xml:space="preserve">Target Audience</w:t>
      </w:r>
    </w:p>
    <w:p>
      <w:pPr>
        <w:pStyle w:val="FirstParagraph"/>
      </w:pPr>
      <w:r>
        <w:t xml:space="preserve">Our primary audience comprises certified Special Education Teachers with:</w:t>
      </w:r>
    </w:p>
    <w:p>
      <w:pPr>
        <w:numPr>
          <w:ilvl w:val="0"/>
          <w:numId w:val="1001"/>
        </w:numPr>
        <w:pStyle w:val="Compact"/>
      </w:pPr>
      <w:r>
        <w:t xml:space="preserve">Italian teaching credentials (abilitazione) or EU-recognized qualifications</w:t>
      </w:r>
    </w:p>
    <w:p>
      <w:pPr>
        <w:numPr>
          <w:ilvl w:val="0"/>
          <w:numId w:val="1001"/>
        </w:numPr>
        <w:pStyle w:val="Compact"/>
      </w:pPr>
      <w:r>
        <w:t xml:space="preserve">Experience in autism spectrum disorders, dyslexia, or physical disabilities (minimum 2 years)</w:t>
      </w:r>
    </w:p>
    <w:p>
      <w:pPr>
        <w:numPr>
          <w:ilvl w:val="0"/>
          <w:numId w:val="1001"/>
        </w:numPr>
        <w:pStyle w:val="Compact"/>
      </w:pPr>
      <w:r>
        <w:t xml:space="preserve">Familiarity with Italian educational frameworks (e.g., National Curriculum Guidelines)</w:t>
      </w:r>
    </w:p>
    <w:p>
      <w:pPr>
        <w:numPr>
          <w:ilvl w:val="0"/>
          <w:numId w:val="1001"/>
        </w:numPr>
        <w:pStyle w:val="Compact"/>
      </w:pPr>
      <w:r>
        <w:t xml:space="preserve">Cultural adaptability for Milan's multicultural context</w:t>
      </w:r>
    </w:p>
    <w:p>
      <w:pPr>
        <w:pStyle w:val="FirstParagraph"/>
      </w:pPr>
      <w:r>
        <w:t xml:space="preserve">Secondary audiences include: Italian universities with special education programs (e.g., University of Milan), professional associations (AISE - Associazione Italiana per lo Sviluppo Educativo), and international educators seeking opportunities in Europe. We prioritize candidates who embody Milan's unique blend of academic rigor and cultural sensitivity.</w:t>
      </w:r>
    </w:p>
    <w:bookmarkEnd w:id="22"/>
    <w:bookmarkStart w:id="23" w:name="marketing-objectives"/>
    <w:p>
      <w:pPr>
        <w:pStyle w:val="Heading2"/>
      </w:pPr>
      <w:r>
        <w:t xml:space="preserve">Marketing Objectives</w:t>
      </w:r>
    </w:p>
    <w:p>
      <w:pPr>
        <w:numPr>
          <w:ilvl w:val="0"/>
          <w:numId w:val="1002"/>
        </w:numPr>
        <w:pStyle w:val="Compact"/>
      </w:pPr>
      <w:r>
        <w:t xml:space="preserve">Attract 150+ qualified applicants within 8 weeks</w:t>
      </w:r>
    </w:p>
    <w:p>
      <w:pPr>
        <w:numPr>
          <w:ilvl w:val="0"/>
          <w:numId w:val="1002"/>
        </w:numPr>
        <w:pStyle w:val="Compact"/>
      </w:pPr>
      <w:r>
        <w:t xml:space="preserve">Secure 45% of candidates from Milan-based networks</w:t>
      </w:r>
    </w:p>
    <w:p>
      <w:pPr>
        <w:numPr>
          <w:ilvl w:val="0"/>
          <w:numId w:val="1002"/>
        </w:numPr>
        <w:pStyle w:val="Compact"/>
      </w:pPr>
      <w:r>
        <w:t xml:space="preserve">Achieve a 90% candidate satisfaction rate in the application process (measured via post-application surveys)</w:t>
      </w:r>
    </w:p>
    <w:p>
      <w:pPr>
        <w:numPr>
          <w:ilvl w:val="0"/>
          <w:numId w:val="1002"/>
        </w:numPr>
        <w:pStyle w:val="Compact"/>
      </w:pPr>
      <w:r>
        <w:t xml:space="preserve">Position our institution as Milan's top employer for Special Education Teachers within Italy</w:t>
      </w:r>
    </w:p>
    <w:bookmarkEnd w:id="23"/>
    <w:bookmarkStart w:id="27" w:name="strategic-marketing-tactics"/>
    <w:p>
      <w:pPr>
        <w:pStyle w:val="Heading2"/>
      </w:pPr>
      <w:r>
        <w:t xml:space="preserve">Strategic Marketing Tactics</w:t>
      </w:r>
    </w:p>
    <w:bookmarkStart w:id="24" w:name="digital-campaigns-with-localized-content"/>
    <w:p>
      <w:pPr>
        <w:pStyle w:val="Heading3"/>
      </w:pPr>
      <w:r>
        <w:t xml:space="preserve">1. Digital Campaigns with Localized Content</w:t>
      </w:r>
    </w:p>
    <w:p>
      <w:pPr>
        <w:pStyle w:val="FirstParagraph"/>
      </w:pPr>
      <w:r>
        <w:t xml:space="preserve">We will launch a hyper-targeted digital campaign using Google Ads and LinkedIn with keywords "Special Education Teacher Milan Italy" and "Inclusive Education Jobs Italy." All materials will be bilingual (Italian/English) featuring authentic Milanese school environments. Key content includes:</w:t>
      </w:r>
    </w:p>
    <w:p>
      <w:pPr>
        <w:numPr>
          <w:ilvl w:val="0"/>
          <w:numId w:val="1003"/>
        </w:numPr>
        <w:pStyle w:val="Compact"/>
      </w:pPr>
      <w:r>
        <w:t xml:space="preserve">A video tour of our Milan facility showcasing adaptive classrooms</w:t>
      </w:r>
    </w:p>
    <w:p>
      <w:pPr>
        <w:numPr>
          <w:ilvl w:val="0"/>
          <w:numId w:val="1003"/>
        </w:numPr>
        <w:pStyle w:val="Compact"/>
      </w:pPr>
      <w:r>
        <w:t xml:space="preserve">Testimonials from current teachers about working in Italy Milan's educational ecosystem</w:t>
      </w:r>
    </w:p>
    <w:p>
      <w:pPr>
        <w:numPr>
          <w:ilvl w:val="0"/>
          <w:numId w:val="1003"/>
        </w:numPr>
        <w:pStyle w:val="Compact"/>
      </w:pPr>
      <w:r>
        <w:t xml:space="preserve">Blog posts on "Navigating Special Education Certification in Italian Schools"</w:t>
      </w:r>
    </w:p>
    <w:bookmarkEnd w:id="24"/>
    <w:bookmarkStart w:id="25" w:name="X0852a81e804e7cea4e84094a81ff9f440759ccf"/>
    <w:p>
      <w:pPr>
        <w:pStyle w:val="Heading3"/>
      </w:pPr>
      <w:r>
        <w:t xml:space="preserve">2. Strategic Partnerships in Italy Milan Ecosystem</w:t>
      </w:r>
    </w:p>
    <w:p>
      <w:pPr>
        <w:pStyle w:val="FirstParagraph"/>
      </w:pPr>
      <w:r>
        <w:t xml:space="preserve">We will forge alliances with Milan-specific institutions:</w:t>
      </w:r>
    </w:p>
    <w:p>
      <w:pPr>
        <w:numPr>
          <w:ilvl w:val="0"/>
          <w:numId w:val="1004"/>
        </w:numPr>
        <w:pStyle w:val="Compact"/>
      </w:pPr>
      <w:r>
        <w:t xml:space="preserve">Collaborate with the University of Milano-Bicocca's Special Education Department for exclusive job postings</w:t>
      </w:r>
    </w:p>
    <w:p>
      <w:pPr>
        <w:numPr>
          <w:ilvl w:val="0"/>
          <w:numId w:val="1004"/>
        </w:numPr>
        <w:pStyle w:val="Compact"/>
      </w:pPr>
      <w:r>
        <w:t xml:space="preserve">Partner with AISE Lombardia for professional development workshops featuring our hiring team</w:t>
      </w:r>
    </w:p>
    <w:p>
      <w:pPr>
        <w:numPr>
          <w:ilvl w:val="0"/>
          <w:numId w:val="1004"/>
        </w:numPr>
        <w:pStyle w:val="Compact"/>
      </w:pPr>
      <w:r>
        <w:t xml:space="preserve">Place targeted ads in Milan-based publications (e.g., La Repubblica Scuola, MilanoToday)</w:t>
      </w:r>
    </w:p>
    <w:bookmarkEnd w:id="25"/>
    <w:bookmarkStart w:id="26" w:name="community-engagement-in-milan"/>
    <w:p>
      <w:pPr>
        <w:pStyle w:val="Heading3"/>
      </w:pPr>
      <w:r>
        <w:t xml:space="preserve">3. Community Engagement in Milan</w:t>
      </w:r>
    </w:p>
    <w:p>
      <w:pPr>
        <w:pStyle w:val="FirstParagraph"/>
      </w:pPr>
      <w:r>
        <w:t xml:space="preserve">Organize "Inclusion Innovation" events at key Milan locations:</w:t>
      </w:r>
    </w:p>
    <w:p>
      <w:pPr>
        <w:numPr>
          <w:ilvl w:val="0"/>
          <w:numId w:val="1005"/>
        </w:numPr>
        <w:pStyle w:val="Compact"/>
      </w:pPr>
      <w:r>
        <w:t xml:space="preserve">A networking event at the Biblioteca Ambrosiana with Milan's Special Education Directors</w:t>
      </w:r>
    </w:p>
    <w:p>
      <w:pPr>
        <w:numPr>
          <w:ilvl w:val="0"/>
          <w:numId w:val="1005"/>
        </w:numPr>
        <w:pStyle w:val="Compact"/>
      </w:pPr>
      <w:r>
        <w:t xml:space="preserve">A free community workshop on "Trajectory of Support in Italian Schools" at the Centro per l'Infanzia</w:t>
      </w:r>
    </w:p>
    <w:p>
      <w:pPr>
        <w:numPr>
          <w:ilvl w:val="0"/>
          <w:numId w:val="1005"/>
        </w:numPr>
        <w:pStyle w:val="Compact"/>
      </w:pPr>
      <w:r>
        <w:t xml:space="preserve">Pop-up information sessions at Milan's international schools (e.g., British School, Liceo Classico Parini)</w:t>
      </w:r>
    </w:p>
    <w:bookmarkEnd w:id="26"/>
    <w:bookmarkEnd w:id="27"/>
    <w:bookmarkStart w:id="28" w:name="budget-allocation"/>
    <w:p>
      <w:pPr>
        <w:pStyle w:val="Heading2"/>
      </w:pPr>
      <w:r>
        <w:t xml:space="preserve">Budget Allocation</w:t>
      </w:r>
    </w:p>
    <w:p>
      <w:pPr>
        <w:pStyle w:val="FirstParagraph"/>
      </w:pPr>
      <w:r>
        <w:t xml:space="preserve">Tactic</w:t>
      </w:r>
    </w:p>
    <w:p>
      <w:pPr>
        <w:pStyle w:val="BodyText"/>
      </w:pPr>
      <w:r>
        <w:t xml:space="preserve">Allocation (€)</w:t>
      </w:r>
    </w:p>
    <w:p>
      <w:pPr>
        <w:pStyle w:val="BodyText"/>
      </w:pPr>
      <w:r>
        <w:t xml:space="preserve">Expected Reach</w:t>
      </w:r>
    </w:p>
    <w:p>
      <w:pPr>
        <w:pStyle w:val="BodyText"/>
      </w:pPr>
      <w:r>
        <w:t xml:space="preserve">Digital Advertising (Google/LinkedIn)</w:t>
      </w:r>
    </w:p>
    <w:p>
      <w:pPr>
        <w:pStyle w:val="BodyText"/>
      </w:pPr>
      <w:r>
        <w:t xml:space="preserve">4,200</w:t>
      </w:r>
    </w:p>
    <w:p>
      <w:pPr>
        <w:pStyle w:val="BodyText"/>
      </w:pPr>
      <w:r>
        <w:t xml:space="preserve">12,500 Milan-based professionals</w:t>
      </w:r>
    </w:p>
    <w:p>
      <w:pPr>
        <w:pStyle w:val="BodyText"/>
      </w:pPr>
      <w:r>
        <w:t xml:space="preserve">University Partnerships &amp; Workshops</w:t>
      </w:r>
    </w:p>
    <w:p>
      <w:pPr>
        <w:pStyle w:val="BodyText"/>
      </w:pPr>
      <w:r>
        <w:t xml:space="preserve">3,800</w:t>
      </w:r>
    </w:p>
    <w:p>
      <w:pPr>
        <w:pStyle w:val="BodyText"/>
      </w:pPr>
      <w:r>
        <w:t xml:space="preserve">5 university cohorts (35+ candidates)</w:t>
      </w:r>
    </w:p>
    <w:p>
      <w:pPr>
        <w:pStyle w:val="BodyText"/>
      </w:pPr>
      <w:r>
        <w:t xml:space="preserve">Milan Community Events</w:t>
      </w:r>
    </w:p>
    <w:p>
      <w:pPr>
        <w:pStyle w:val="BodyText"/>
      </w:pPr>
      <w:r>
        <w:t xml:space="preserve">2,500</w:t>
      </w:r>
    </w:p>
    <w:p>
      <w:pPr>
        <w:pStyle w:val="BodyText"/>
      </w:pPr>
      <w:r>
        <w:t xml:space="preserve">Cultural Content Production (Videos/Blogs)</w:t>
      </w:r>
    </w:p>
    <w:p>
      <w:pPr>
        <w:pStyle w:val="BodyText"/>
      </w:pPr>
      <w:r>
        <w:t xml:space="preserve">1,700</w:t>
      </w:r>
    </w:p>
    <w:p>
      <w:pPr>
        <w:pStyle w:val="BodyText"/>
      </w:pPr>
      <w:r>
        <w:t xml:space="preserve">Organic social reach: 8K+ Milan users</w:t>
      </w:r>
    </w:p>
    <w:p>
      <w:pPr>
        <w:pStyle w:val="BodyText"/>
      </w:pPr>
      <w:r>
        <w:t xml:space="preserve">Total Budget</w:t>
      </w:r>
    </w:p>
    <w:p>
      <w:pPr>
        <w:pStyle w:val="BodyText"/>
      </w:pPr>
      <w:r>
        <w:t xml:space="preserve">12,200 €</w:t>
      </w:r>
    </w:p>
    <w:bookmarkEnd w:id="28"/>
    <w:bookmarkStart w:id="29" w:name="implementation-timeline-8-week-plan"/>
    <w:p>
      <w:pPr>
        <w:pStyle w:val="Heading2"/>
      </w:pPr>
      <w:r>
        <w:t xml:space="preserve">Implementation Timeline (8-Week Plan)</w:t>
      </w:r>
    </w:p>
    <w:p>
      <w:pPr>
        <w:numPr>
          <w:ilvl w:val="0"/>
          <w:numId w:val="1006"/>
        </w:numPr>
        <w:pStyle w:val="Compact"/>
      </w:pPr>
      <w:r>
        <w:rPr>
          <w:bCs/>
          <w:b/>
        </w:rPr>
        <w:t xml:space="preserve">Weeks 1-2:</w:t>
      </w:r>
      <w:r>
        <w:t xml:space="preserve"> </w:t>
      </w:r>
      <w:r>
        <w:t xml:space="preserve">Finalize partnerships with Milan institutions; launch bilingual digital campaigns</w:t>
      </w:r>
    </w:p>
    <w:p>
      <w:pPr>
        <w:numPr>
          <w:ilvl w:val="0"/>
          <w:numId w:val="1006"/>
        </w:numPr>
        <w:pStyle w:val="Compact"/>
      </w:pPr>
      <w:r>
        <w:rPr>
          <w:bCs/>
          <w:b/>
        </w:rPr>
        <w:t xml:space="preserve">Weeks 3-4:</w:t>
      </w:r>
      <w:r>
        <w:t xml:space="preserve"> </w:t>
      </w:r>
      <w:r>
        <w:t xml:space="preserve">Host first community event at Biblioteca Ambrosiana; distribute university brochures</w:t>
      </w:r>
    </w:p>
    <w:p>
      <w:pPr>
        <w:numPr>
          <w:ilvl w:val="0"/>
          <w:numId w:val="1006"/>
        </w:numPr>
        <w:pStyle w:val="Compact"/>
      </w:pPr>
      <w:r>
        <w:rPr>
          <w:bCs/>
          <w:b/>
        </w:rPr>
        <w:t xml:space="preserve">Weeks 5-6:</w:t>
      </w:r>
      <w:r>
        <w:t xml:space="preserve"> </w:t>
      </w:r>
      <w:r>
        <w:t xml:space="preserve">Execute targeted LinkedIn outreach to Italian special education networks; publish blog series</w:t>
      </w:r>
    </w:p>
    <w:p>
      <w:pPr>
        <w:numPr>
          <w:ilvl w:val="0"/>
          <w:numId w:val="1006"/>
        </w:numPr>
        <w:pStyle w:val="Compact"/>
      </w:pPr>
      <w:r>
        <w:rPr>
          <w:bCs/>
          <w:b/>
        </w:rPr>
        <w:t xml:space="preserve">Weeks 7-8:</w:t>
      </w:r>
      <w:r>
        <w:t xml:space="preserve"> </w:t>
      </w:r>
      <w:r>
        <w:t xml:space="preserve">Analyze application data; host final workshop at Centro per l'Infanzia; shortlist candidates</w:t>
      </w:r>
    </w:p>
    <w:bookmarkEnd w:id="29"/>
    <w:bookmarkStart w:id="30" w:name="evaluation-framework"/>
    <w:p>
      <w:pPr>
        <w:pStyle w:val="Heading2"/>
      </w:pPr>
      <w:r>
        <w:t xml:space="preserve">Evaluation Framework</w:t>
      </w:r>
    </w:p>
    <w:p>
      <w:pPr>
        <w:pStyle w:val="FirstParagraph"/>
      </w:pPr>
      <w:r>
        <w:t xml:space="preserve">We will measure success through quantitative and qualitative metrics:</w:t>
      </w:r>
    </w:p>
    <w:p>
      <w:pPr>
        <w:numPr>
          <w:ilvl w:val="0"/>
          <w:numId w:val="1007"/>
        </w:numPr>
        <w:pStyle w:val="Compact"/>
      </w:pPr>
      <w:r>
        <w:rPr>
          <w:iCs/>
          <w:i/>
        </w:rPr>
        <w:t xml:space="preserve">Primary KPIs:</w:t>
      </w:r>
      <w:r>
        <w:t xml:space="preserve"> </w:t>
      </w:r>
      <w:r>
        <w:t xml:space="preserve">Application volume (target: 150+), candidate quality score (based on CV analysis), time-to-hire (target: ≤45 days)</w:t>
      </w:r>
    </w:p>
    <w:p>
      <w:pPr>
        <w:numPr>
          <w:ilvl w:val="0"/>
          <w:numId w:val="1007"/>
        </w:numPr>
        <w:pStyle w:val="Compact"/>
      </w:pPr>
      <w:r>
        <w:rPr>
          <w:iCs/>
          <w:i/>
        </w:rPr>
        <w:t xml:space="preserve">Cultural Alignment:</w:t>
      </w:r>
      <w:r>
        <w:t xml:space="preserve"> </w:t>
      </w:r>
      <w:r>
        <w:t xml:space="preserve">Candidate surveys assessing Milan cultural fit and understanding of Italian education norms</w:t>
      </w:r>
    </w:p>
    <w:p>
      <w:pPr>
        <w:numPr>
          <w:ilvl w:val="0"/>
          <w:numId w:val="1007"/>
        </w:numPr>
        <w:pStyle w:val="Compact"/>
      </w:pPr>
      <w:r>
        <w:rPr>
          <w:iCs/>
          <w:i/>
        </w:rPr>
        <w:t xml:space="preserve">ROI Tracking:</w:t>
      </w:r>
      <w:r>
        <w:t xml:space="preserve"> </w:t>
      </w:r>
      <w:r>
        <w:t xml:space="preserve">Cost per qualified applicant (target: ≤€80) compared to industry benchmarks in Italy</w:t>
      </w:r>
    </w:p>
    <w:bookmarkEnd w:id="30"/>
    <w:bookmarkStart w:id="31" w:name="sustainability-integration"/>
    <w:p>
      <w:pPr>
        <w:pStyle w:val="Heading2"/>
      </w:pPr>
      <w:r>
        <w:t xml:space="preserve">Sustainability Integration</w:t>
      </w:r>
    </w:p>
    <w:p>
      <w:pPr>
        <w:pStyle w:val="FirstParagraph"/>
      </w:pPr>
      <w:r>
        <w:t xml:space="preserve">This Marketing Plan extends beyond recruitment. All candidates receive a "Milan Inclusion Passport" with resources about Milan's special education ecosystem, reinforcing our long-term commitment to developing talent within Italy Milan. Successful hires will join our "Milan Special Education Collective," a peer network sharing best practices across Lombardy schools.</w:t>
      </w:r>
    </w:p>
    <w:bookmarkEnd w:id="31"/>
    <w:bookmarkStart w:id="32" w:name="X1ab721c945645b224664c3d5578bb7cdb43692f"/>
    <w:p>
      <w:pPr>
        <w:pStyle w:val="Heading2"/>
      </w:pPr>
      <w:r>
        <w:t xml:space="preserve">Conclusion: Elevating Special Education in Italy Milan</w:t>
      </w:r>
    </w:p>
    <w:p>
      <w:pPr>
        <w:pStyle w:val="FirstParagraph"/>
      </w:pPr>
      <w:r>
        <w:t xml:space="preserve">As Italy's educational landscape evolves, our Marketing Plan positions the Special Education Teacher role not merely as a vacancy, but as a catalyst for Milan's inclusive education revolution. By embedding cultural specificity—leveraging Milan's unique urban context, Italian pedagogical traditions, and EU educational standards—we attract candidates who will thrive in our environment while contributing to Italy Milan's leadership in special education. This initiative directly supports the Italian Ministry of Education’s 2030 vision for equitable learning spaces and sets a benchmark for recruitment excellence across Europe.</w:t>
      </w:r>
    </w:p>
    <w:p>
      <w:pPr>
        <w:pStyle w:val="BodyText"/>
      </w:pPr>
      <w:r>
        <w:t xml:space="preserve">Through this focused strategy, we will secure a Special Education Teacher who embodies both professional excellence and deep cultural resonance with Italy Milan's educational mission, transforming our institution into the preferred destination for special education talent in one of Europe's most dynamic cities.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Special Education Teacher Recruitment in Italy Milan</dc:title>
  <dc:creator/>
  <dc:language>en</dc:language>
  <cp:keywords/>
  <dcterms:created xsi:type="dcterms:W3CDTF">2026-07-23T20:11:29Z</dcterms:created>
  <dcterms:modified xsi:type="dcterms:W3CDTF">2026-07-23T20:11:29Z</dcterms:modified>
</cp:coreProperties>
</file>

<file path=docProps/custom.xml><?xml version="1.0" encoding="utf-8"?>
<Properties xmlns="http://schemas.openxmlformats.org/officeDocument/2006/custom-properties" xmlns:vt="http://schemas.openxmlformats.org/officeDocument/2006/docPropsVTypes"/>
</file>