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Special</w:t>
      </w:r>
      <w:r>
        <w:t xml:space="preserve"> </w:t>
      </w:r>
      <w:r>
        <w:t xml:space="preserve">Education</w:t>
      </w:r>
      <w:r>
        <w:t xml:space="preserve"> </w:t>
      </w:r>
      <w:r>
        <w:t xml:space="preserve">Teachers</w:t>
      </w:r>
      <w:r>
        <w:t xml:space="preserve"> </w:t>
      </w:r>
      <w:r>
        <w:t xml:space="preserve">to</w:t>
      </w:r>
      <w:r>
        <w:t xml:space="preserve"> </w:t>
      </w:r>
      <w:r>
        <w:t xml:space="preserve">Spain</w:t>
      </w:r>
      <w:r>
        <w:t xml:space="preserve"> </w:t>
      </w:r>
      <w:r>
        <w:t xml:space="preserve">Barcelona</w:t>
      </w:r>
    </w:p>
    <w:bookmarkStart w:id="32" w:name="Xbf3ed628e64baa90be1b1f6fa5cfcead40544bd"/>
    <w:p>
      <w:pPr>
        <w:pStyle w:val="Heading1"/>
      </w:pPr>
      <w:r>
        <w:t xml:space="preserve">Marketing Plan for Special Education Teacher Recruitment in Spain Barcelona</w:t>
      </w:r>
    </w:p>
    <w:bookmarkStart w:id="20" w:name="executive-summary"/>
    <w:p>
      <w:pPr>
        <w:pStyle w:val="Heading2"/>
      </w:pPr>
      <w:r>
        <w:t xml:space="preserve">Executive Summary</w:t>
      </w:r>
    </w:p>
    <w:p>
      <w:pPr>
        <w:pStyle w:val="FirstParagraph"/>
      </w:pPr>
      <w:r>
        <w:t xml:space="preserve">This comprehensive Marketing Plan outlines strategic initiatives to recruit highly qualified Special Education Teachers for schools across Spain Barcelona. With a growing demand for specialized educational support in Catalonia's urban centers, this plan targets passionate educators seeking meaningful careers in inclusive education. The initiative leverages Barcelona's status as a global hub for educational innovation while addressing critical staffing shortages in special needs classrooms throughout Spain Barcelona. Our focus combines cultural alignment with professional development opportunities to position the region as the premier destination for Special Education Teachers across Europe.</w:t>
      </w:r>
    </w:p>
    <w:bookmarkEnd w:id="20"/>
    <w:bookmarkStart w:id="21" w:name="X8b725a68ed89140ca937c8421f2e43b1ceeeedb"/>
    <w:p>
      <w:pPr>
        <w:pStyle w:val="Heading2"/>
      </w:pPr>
      <w:r>
        <w:t xml:space="preserve">Current Market Analysis: Spain Barcelona Context</w:t>
      </w:r>
    </w:p>
    <w:p>
      <w:pPr>
        <w:pStyle w:val="FirstParagraph"/>
      </w:pPr>
      <w:r>
        <w:t xml:space="preserve">Barcelona's education sector faces unprecedented demand for Special Education Teachers, with 34% of municipal schools reporting critical staffing gaps in inclusive classrooms (Catalan Ministry of Education, 2023). As the most populous city in Spain Barcelona with over 1.6 million residents, the region serves a diverse student population requiring specialized support for learning disabilities, autism spectrum disorders, and physical challenges. The Catalan government's "Education for All" policy mandates increased inclusion rates by 2030, creating a projected need for 2,800 additional Special Education Teachers across Spain Barcelona. Competitors include Madrid and Valencia, but Barcelona maintains distinct advantages: its bilingual (Catalan/Spanish) educational ecosystem, progressive policies on disability rights (aligned with UN Convention on Rights of Persons with Disabilities), and vibrant multicultural communities requiring culturally responsive teaching approaches.</w:t>
      </w:r>
    </w:p>
    <w:bookmarkEnd w:id="21"/>
    <w:bookmarkStart w:id="22" w:name="target-audience-profile"/>
    <w:p>
      <w:pPr>
        <w:pStyle w:val="Heading2"/>
      </w:pPr>
      <w:r>
        <w:t xml:space="preserve">Target Audience Profile</w:t>
      </w:r>
    </w:p>
    <w:p>
      <w:pPr>
        <w:pStyle w:val="FirstParagraph"/>
      </w:pPr>
      <w:r>
        <w:t xml:space="preserve">Our primary audience comprises:</w:t>
      </w:r>
    </w:p>
    <w:p>
      <w:pPr>
        <w:numPr>
          <w:ilvl w:val="0"/>
          <w:numId w:val="1001"/>
        </w:numPr>
        <w:pStyle w:val="Compact"/>
      </w:pPr>
      <w:r>
        <w:rPr>
          <w:bCs/>
          <w:b/>
        </w:rPr>
        <w:t xml:space="preserve">Qualified Educators:</w:t>
      </w:r>
      <w:r>
        <w:t xml:space="preserve"> </w:t>
      </w:r>
      <w:r>
        <w:t xml:space="preserve">Certified Special Education Teachers (Spanish or international credentials) with 1-5 years' experience</w:t>
      </w:r>
    </w:p>
    <w:p>
      <w:pPr>
        <w:numPr>
          <w:ilvl w:val="0"/>
          <w:numId w:val="1001"/>
        </w:numPr>
        <w:pStyle w:val="Compact"/>
      </w:pPr>
      <w:r>
        <w:rPr>
          <w:bCs/>
          <w:b/>
        </w:rPr>
        <w:t xml:space="preserve">Career Changers:</w:t>
      </w:r>
      <w:r>
        <w:t xml:space="preserve"> </w:t>
      </w:r>
      <w:r>
        <w:t xml:space="preserve">Professionals transitioning from psychology, occupational therapy, or social work to education</w:t>
      </w:r>
    </w:p>
    <w:p>
      <w:pPr>
        <w:numPr>
          <w:ilvl w:val="0"/>
          <w:numId w:val="1001"/>
        </w:numPr>
        <w:pStyle w:val="Compact"/>
      </w:pPr>
      <w:r>
        <w:rPr>
          <w:bCs/>
          <w:b/>
        </w:rPr>
        <w:t xml:space="preserve">International Candidates:</w:t>
      </w:r>
      <w:r>
        <w:t xml:space="preserve"> </w:t>
      </w:r>
      <w:r>
        <w:t xml:space="preserve">EU/EEA educators seeking multicultural experiences in a culturally rich European city</w:t>
      </w:r>
    </w:p>
    <w:p>
      <w:pPr>
        <w:pStyle w:val="FirstParagraph"/>
      </w:pPr>
      <w:r>
        <w:t xml:space="preserve">We specifically target candidates valuing Barcelona's unique blend of urban vibrancy and educational innovation. Key motivators include professional growth opportunities, competitive salaries (€3,200-€4,100/month), access to Catalan language immersion programs for non-Spanish speakers, and the chance to work within Spain Barcelona's renowned inclusive education framework that integrates Montessori and Reggio Emilia methodologies.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 Goal:</w:t>
      </w:r>
      <w:r>
        <w:t xml:space="preserve"> </w:t>
      </w:r>
      <w:r>
        <w:t xml:space="preserve">Secure 150 qualified Special Education Teachers for schools in Spain Barcelona by Q4 2025</w:t>
      </w:r>
    </w:p>
    <w:p>
      <w:pPr>
        <w:numPr>
          <w:ilvl w:val="0"/>
          <w:numId w:val="1002"/>
        </w:numPr>
        <w:pStyle w:val="Compact"/>
      </w:pPr>
      <w:r>
        <w:rPr>
          <w:bCs/>
          <w:b/>
        </w:rPr>
        <w:t xml:space="preserve">Brand Positioning:</w:t>
      </w:r>
      <w:r>
        <w:t xml:space="preserve"> </w:t>
      </w:r>
      <w:r>
        <w:t xml:space="preserve">Establish Barcelona as Europe's top destination for Special Education Teacher careers</w:t>
      </w:r>
    </w:p>
    <w:p>
      <w:pPr>
        <w:numPr>
          <w:ilvl w:val="0"/>
          <w:numId w:val="1002"/>
        </w:numPr>
        <w:pStyle w:val="Compact"/>
      </w:pPr>
      <w:r>
        <w:rPr>
          <w:bCs/>
          <w:b/>
        </w:rPr>
        <w:t xml:space="preserve">Candidate Experience:</w:t>
      </w:r>
      <w:r>
        <w:t xml:space="preserve"> </w:t>
      </w:r>
      <w:r>
        <w:t xml:space="preserve">Achieve 90% candidate satisfaction with application process through personalized digital engagement</w:t>
      </w:r>
    </w:p>
    <w:p>
      <w:pPr>
        <w:numPr>
          <w:ilvl w:val="0"/>
          <w:numId w:val="1002"/>
        </w:numPr>
        <w:pStyle w:val="Compact"/>
      </w:pPr>
      <w:r>
        <w:rPr>
          <w:bCs/>
          <w:b/>
        </w:rPr>
        <w:t xml:space="preserve">Diversity Target:</w:t>
      </w:r>
      <w:r>
        <w:t xml:space="preserve"> </w:t>
      </w:r>
      <w:r>
        <w:t xml:space="preserve">Attract 40% of hires from underrepresented groups (including international candidates)</w:t>
      </w:r>
    </w:p>
    <w:bookmarkEnd w:id="23"/>
    <w:bookmarkStart w:id="27" w:name="strategic-marketing-tactics"/>
    <w:p>
      <w:pPr>
        <w:pStyle w:val="Heading2"/>
      </w:pPr>
      <w:r>
        <w:t xml:space="preserve">Strategic Marketing Tactics</w:t>
      </w:r>
    </w:p>
    <w:bookmarkStart w:id="24" w:name="digital-campaigns"/>
    <w:p>
      <w:pPr>
        <w:pStyle w:val="Heading3"/>
      </w:pPr>
      <w:r>
        <w:t xml:space="preserve">Digital Campaigns</w:t>
      </w:r>
    </w:p>
    <w:p>
      <w:pPr>
        <w:pStyle w:val="FirstParagraph"/>
      </w:pPr>
      <w:r>
        <w:t xml:space="preserve">We deploy a multi-channel digital strategy targeting Special Education Teachers globally. Our main platforms include:</w:t>
      </w:r>
    </w:p>
    <w:p>
      <w:pPr>
        <w:numPr>
          <w:ilvl w:val="0"/>
          <w:numId w:val="1003"/>
        </w:numPr>
        <w:pStyle w:val="Compact"/>
      </w:pPr>
      <w:r>
        <w:rPr>
          <w:bCs/>
          <w:b/>
        </w:rPr>
        <w:t xml:space="preserve">LinkedIn &amp; Educator Networks:</w:t>
      </w:r>
      <w:r>
        <w:t xml:space="preserve"> </w:t>
      </w:r>
      <w:r>
        <w:t xml:space="preserve">Sponsored content highlighting Barcelona's inclusive classroom success stories, featuring testimonials from current Special Education Teachers in Spain Barcelona</w:t>
      </w:r>
    </w:p>
    <w:p>
      <w:pPr>
        <w:numPr>
          <w:ilvl w:val="0"/>
          <w:numId w:val="1003"/>
        </w:numPr>
        <w:pStyle w:val="Compact"/>
      </w:pPr>
      <w:r>
        <w:rPr>
          <w:bCs/>
          <w:b/>
        </w:rPr>
        <w:t xml:space="preserve">Targeted Email Sequences:</w:t>
      </w:r>
      <w:r>
        <w:t xml:space="preserve"> </w:t>
      </w:r>
      <w:r>
        <w:t xml:space="preserve">Personalized outreach to educators in EU countries with high special education vacancies (Germany, Netherlands, UK)</w:t>
      </w:r>
    </w:p>
    <w:p>
      <w:pPr>
        <w:numPr>
          <w:ilvl w:val="0"/>
          <w:numId w:val="1003"/>
        </w:numPr>
        <w:pStyle w:val="Compact"/>
      </w:pPr>
      <w:r>
        <w:rPr>
          <w:bCs/>
          <w:b/>
        </w:rPr>
        <w:t xml:space="preserve">Dedicated Landing Page:</w:t>
      </w:r>
      <w:r>
        <w:t xml:space="preserve"> </w:t>
      </w:r>
      <w:r>
        <w:t xml:space="preserve">"Barcelona Special Education Careers" hub with real-time job openings, virtual school tours, and bilingual application guides</w:t>
      </w:r>
    </w:p>
    <w:bookmarkEnd w:id="24"/>
    <w:bookmarkStart w:id="25" w:name="community-engagement-in-spain-barcelona"/>
    <w:p>
      <w:pPr>
        <w:pStyle w:val="Heading3"/>
      </w:pPr>
      <w:r>
        <w:t xml:space="preserve">Community Engagement in Spain Barcelona</w:t>
      </w:r>
    </w:p>
    <w:p>
      <w:pPr>
        <w:pStyle w:val="FirstParagraph"/>
      </w:pPr>
      <w:r>
        <w:t xml:space="preserve">We partner with key local institutions to build authentic connections:</w:t>
      </w:r>
    </w:p>
    <w:p>
      <w:pPr>
        <w:numPr>
          <w:ilvl w:val="0"/>
          <w:numId w:val="1004"/>
        </w:numPr>
        <w:pStyle w:val="Compact"/>
      </w:pPr>
      <w:r>
        <w:rPr>
          <w:bCs/>
          <w:b/>
        </w:rPr>
        <w:t xml:space="preserve">Barcelona Education Council:</w:t>
      </w:r>
      <w:r>
        <w:t xml:space="preserve"> </w:t>
      </w:r>
      <w:r>
        <w:t xml:space="preserve">Co-hosting "Future of Inclusive Education" summits featuring school directors and Special Education Teachers in Spain Barcelona</w:t>
      </w:r>
    </w:p>
    <w:p>
      <w:pPr>
        <w:numPr>
          <w:ilvl w:val="0"/>
          <w:numId w:val="1004"/>
        </w:numPr>
        <w:pStyle w:val="Compact"/>
      </w:pPr>
      <w:r>
        <w:rPr>
          <w:bCs/>
          <w:b/>
        </w:rPr>
        <w:t xml:space="preserve">Catalan Teacher Training Universities (UB, UPF):</w:t>
      </w:r>
      <w:r>
        <w:t xml:space="preserve"> </w:t>
      </w:r>
      <w:r>
        <w:t xml:space="preserve">Placement partnerships offering guaranteed interviews for final-year special education students</w:t>
      </w:r>
    </w:p>
    <w:p>
      <w:pPr>
        <w:numPr>
          <w:ilvl w:val="0"/>
          <w:numId w:val="1004"/>
        </w:numPr>
        <w:pStyle w:val="Compact"/>
      </w:pPr>
      <w:r>
        <w:rPr>
          <w:bCs/>
          <w:b/>
        </w:rPr>
        <w:t xml:space="preserve">Local NGOs:</w:t>
      </w:r>
      <w:r>
        <w:t xml:space="preserve"> </w:t>
      </w:r>
      <w:r>
        <w:t xml:space="preserve">Collaborating with disability advocacy groups like Fundació Punt Vida for community outreach events in Spain Barcelona neighborhoods</w:t>
      </w:r>
    </w:p>
    <w:bookmarkEnd w:id="25"/>
    <w:bookmarkStart w:id="26" w:name="cultural-value-proposition"/>
    <w:p>
      <w:pPr>
        <w:pStyle w:val="Heading3"/>
      </w:pPr>
      <w:r>
        <w:t xml:space="preserve">Cultural Value Proposition</w:t>
      </w:r>
    </w:p>
    <w:p>
      <w:pPr>
        <w:pStyle w:val="FirstParagraph"/>
      </w:pPr>
      <w:r>
        <w:t xml:space="preserve">We emphasize Barcelona's unique cultural advantages beyond the classroom:</w:t>
      </w:r>
    </w:p>
    <w:p>
      <w:pPr>
        <w:numPr>
          <w:ilvl w:val="0"/>
          <w:numId w:val="1005"/>
        </w:numPr>
        <w:pStyle w:val="Compact"/>
      </w:pPr>
      <w:r>
        <w:rPr>
          <w:bCs/>
          <w:b/>
        </w:rPr>
        <w:t xml:space="preserve">City Experience:</w:t>
      </w:r>
      <w:r>
        <w:t xml:space="preserve"> </w:t>
      </w:r>
      <w:r>
        <w:t xml:space="preserve">"Barcelona Life for Educators" guides showcasing affordable housing near schools, Catalan language support programs, and weekend exploration tips</w:t>
      </w:r>
    </w:p>
    <w:p>
      <w:pPr>
        <w:numPr>
          <w:ilvl w:val="0"/>
          <w:numId w:val="1005"/>
        </w:numPr>
        <w:pStyle w:val="Compact"/>
      </w:pPr>
      <w:r>
        <w:rPr>
          <w:bCs/>
          <w:b/>
        </w:rPr>
        <w:t xml:space="preserve">Professional Development:</w:t>
      </w:r>
      <w:r>
        <w:t xml:space="preserve"> </w:t>
      </w:r>
      <w:r>
        <w:t xml:space="preserve">Tuition reimbursement for advanced certifications (e.g., Autism Spectrum Disorder specialization through Barcelona's University of Barcelona)</w:t>
      </w:r>
    </w:p>
    <w:p>
      <w:pPr>
        <w:numPr>
          <w:ilvl w:val="0"/>
          <w:numId w:val="1005"/>
        </w:numPr>
        <w:pStyle w:val="Compact"/>
      </w:pPr>
      <w:r>
        <w:rPr>
          <w:bCs/>
          <w:b/>
        </w:rPr>
        <w:t xml:space="preserve">Inclusive Community:</w:t>
      </w:r>
      <w:r>
        <w:t xml:space="preserve"> </w:t>
      </w:r>
      <w:r>
        <w:t xml:space="preserve">Highlighting neighborhood initiatives like the "Barcelona Inclusion Project" where Special Education Teachers lead community workshops</w:t>
      </w:r>
    </w:p>
    <w:bookmarkEnd w:id="26"/>
    <w:bookmarkEnd w:id="27"/>
    <w:bookmarkStart w:id="28"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(LinkedIn, SEO)</w:t>
      </w:r>
    </w:p>
    <w:p>
      <w:pPr>
        <w:pStyle w:val="BodyText"/>
      </w:pPr>
      <w:r>
        <w:t xml:space="preserve">40%</w:t>
      </w:r>
    </w:p>
    <w:p>
      <w:pPr>
        <w:pStyle w:val="BodyText"/>
      </w:pPr>
      <w:r>
        <w:t xml:space="preserve">Sponsored content, targeted ads, landing page development</w:t>
      </w:r>
    </w:p>
    <w:p>
      <w:pPr>
        <w:pStyle w:val="BodyText"/>
      </w:pPr>
      <w:r>
        <w:t xml:space="preserve">Community Events &amp; Partnerships</w:t>
      </w:r>
    </w:p>
    <w:p>
      <w:pPr>
        <w:pStyle w:val="BodyText"/>
      </w:pPr>
      <w:r>
        <w:t xml:space="preserve">25%</w:t>
      </w:r>
    </w:p>
    <w:p>
      <w:pPr>
        <w:pStyle w:val="BodyText"/>
      </w:pPr>
      <w:r>
        <w:t xml:space="preserve">Sponsorships at education conferences in Spain Barcelona</w:t>
      </w:r>
    </w:p>
    <w:p>
      <w:pPr>
        <w:pStyle w:val="BodyText"/>
      </w:pPr>
      <w:r>
        <w:t xml:space="preserve">Cultural Engagement Materials</w:t>
      </w:r>
    </w:p>
    <w:p>
      <w:pPr>
        <w:pStyle w:val="BodyText"/>
      </w:pPr>
      <w:r>
        <w:t xml:space="preserve">15%</w:t>
      </w:r>
    </w:p>
    <w:p>
      <w:pPr>
        <w:pStyle w:val="BodyText"/>
      </w:pPr>
      <w:r>
        <w:t xml:space="preserve">Videos, guides, multilingual recruitment content</w:t>
      </w:r>
    </w:p>
    <w:p>
      <w:pPr>
        <w:pStyle w:val="BodyText"/>
      </w:pPr>
      <w:r>
        <w:t xml:space="preserve">International Recruitment Support</w:t>
      </w:r>
    </w:p>
    <w:p>
      <w:pPr>
        <w:pStyle w:val="BodyText"/>
      </w:pPr>
      <w:r>
        <w:t xml:space="preserve">20%</w:t>
      </w:r>
    </w:p>
    <w:p>
      <w:pPr>
        <w:pStyle w:val="BodyText"/>
      </w:pPr>
      <w:r>
        <w:t xml:space="preserve">Tailored visa assistance for EU/EEA candidates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finalization, digital campaign launch, university partnerships established in Spain Barcelona</w:t>
      </w:r>
      <w:r>
        <w:br/>
      </w:r>
      <w:r>
        <w:rPr>
          <w:bCs/>
          <w:b/>
        </w:rPr>
        <w:t xml:space="preserve">Months 4-6:</w:t>
      </w:r>
      <w:r>
        <w:t xml:space="preserve"> </w:t>
      </w:r>
      <w:r>
        <w:t xml:space="preserve">First community summit in Barcelona (May), bilingual recruitment materials developed</w:t>
      </w:r>
      <w:r>
        <w:br/>
      </w:r>
      <w:r>
        <w:rPr>
          <w:bCs/>
          <w:b/>
        </w:rPr>
        <w:t xml:space="preserve">Months 7-9:</w:t>
      </w:r>
      <w:r>
        <w:t xml:space="preserve"> </w:t>
      </w:r>
      <w:r>
        <w:t xml:space="preserve">International candidate onboarding program activated with visa support</w:t>
      </w:r>
      <w:r>
        <w:br/>
      </w:r>
      <w:r>
        <w:rPr>
          <w:bCs/>
          <w:b/>
        </w:rPr>
        <w:t xml:space="preserve">Months 10-12:</w:t>
      </w:r>
      <w:r>
        <w:t xml:space="preserve"> </w:t>
      </w:r>
      <w:r>
        <w:t xml:space="preserve">Performance analysis, strategy refinement for next recruitment cycle</w:t>
      </w:r>
    </w:p>
    <w:bookmarkEnd w:id="29"/>
    <w:bookmarkStart w:id="30" w:name="measurement-success-metrics"/>
    <w:p>
      <w:pPr>
        <w:pStyle w:val="Heading2"/>
      </w:pPr>
      <w:r>
        <w:t xml:space="preserve">Measurement &amp; Success Metrics</w:t>
      </w:r>
    </w:p>
    <w:p>
      <w:pPr>
        <w:pStyle w:val="FirstParagraph"/>
      </w:pPr>
      <w:r>
        <w:t xml:space="preserve">We track success through:</w:t>
      </w:r>
    </w:p>
    <w:p>
      <w:pPr>
        <w:numPr>
          <w:ilvl w:val="0"/>
          <w:numId w:val="1006"/>
        </w:numPr>
        <w:pStyle w:val="Compact"/>
      </w:pPr>
      <w:r>
        <w:rPr>
          <w:bCs/>
          <w:b/>
        </w:rPr>
        <w:t xml:space="preserve">Quantitative:</w:t>
      </w:r>
      <w:r>
        <w:t xml:space="preserve"> </w:t>
      </w:r>
      <w:r>
        <w:t xml:space="preserve">Application volume (target: 35% increase over baseline), time-to-hire (goal: under 60 days), candidate diversity metrics</w:t>
      </w:r>
    </w:p>
    <w:p>
      <w:pPr>
        <w:numPr>
          <w:ilvl w:val="0"/>
          <w:numId w:val="1006"/>
        </w:numPr>
        <w:pStyle w:val="Compact"/>
      </w:pPr>
      <w:r>
        <w:rPr>
          <w:bCs/>
          <w:b/>
        </w:rPr>
        <w:t xml:space="preserve">Qualitative:</w:t>
      </w:r>
      <w:r>
        <w:t xml:space="preserve"> </w:t>
      </w:r>
      <w:r>
        <w:t xml:space="preserve">Candidate satisfaction surveys, retention rates at 12 months post-hire, school director feedback on teacher effectiveness in Spain Barcelona classrooms</w:t>
      </w:r>
    </w:p>
    <w:p>
      <w:pPr>
        <w:pStyle w:val="FirstParagraph"/>
      </w:pPr>
      <w:r>
        <w:t xml:space="preserve">Achieving our recruitment targets will directly advance Barcelona's strategic goals for inclusive education while creating a sustainable pipeline of Special Education Teachers. This Marketing Plan positions Spain Barcelona not just as a location but as an ecosystem where educators thrive professionally and culturally – making it the destination of choice for Special Education Teacher talent across Europe.</w:t>
      </w:r>
    </w:p>
    <w:bookmarkEnd w:id="30"/>
    <w:bookmarkStart w:id="31" w:name="conclusion"/>
    <w:p>
      <w:pPr>
        <w:pStyle w:val="Heading2"/>
      </w:pPr>
      <w:r>
        <w:t xml:space="preserve">Conclusion</w:t>
      </w:r>
    </w:p>
    <w:p>
      <w:pPr>
        <w:pStyle w:val="FirstParagraph"/>
      </w:pPr>
      <w:r>
        <w:t xml:space="preserve">This Marketing Plan delivers a differentiated approach to attracting Special Education Teachers to Spain Barcelona by merging data-driven recruitment with authentic cultural engagement. By emphasizing Barcelona's unique educational ecosystem, professional growth pathways, and community impact opportunities, we transform the job search into an immersive career narrative. Every tactic serves our core mission: building a thriving community of Special Education Teachers who see Spain Barcelona not as a place to work, but as the foundation for their most meaningful professional journey. As educational equity becomes central to global education agendas, this initiative ensures Spain Barcelona remains at the forefront of inclusive teaching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Special Education Teachers to Spain Barcelona</dc:title>
  <dc:creator/>
  <cp:keywords/>
  <dcterms:created xsi:type="dcterms:W3CDTF">2026-07-24T03:32:31Z</dcterms:created>
  <dcterms:modified xsi:type="dcterms:W3CDTF">2026-07-24T03:32:31Z</dcterms:modified>
</cp:coreProperties>
</file>

<file path=docProps/custom.xml><?xml version="1.0" encoding="utf-8"?>
<Properties xmlns="http://schemas.openxmlformats.org/officeDocument/2006/custom-properties" xmlns:vt="http://schemas.openxmlformats.org/officeDocument/2006/docPropsVTypes"/>
</file>