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Special</w:t>
      </w:r>
      <w:r>
        <w:t xml:space="preserve"> </w:t>
      </w:r>
      <w:r>
        <w:t xml:space="preserve">Education</w:t>
      </w:r>
      <w:r>
        <w:t xml:space="preserve"> </w:t>
      </w:r>
      <w:r>
        <w:t xml:space="preserve">Teacher</w:t>
      </w:r>
      <w:r>
        <w:t xml:space="preserve"> </w:t>
      </w:r>
      <w:r>
        <w:t xml:space="preserve">Recruitment</w:t>
      </w:r>
      <w:r>
        <w:t xml:space="preserve"> </w:t>
      </w:r>
      <w:r>
        <w:t xml:space="preserve">in</w:t>
      </w:r>
      <w:r>
        <w:t xml:space="preserve"> </w:t>
      </w:r>
      <w:r>
        <w:t xml:space="preserve">United</w:t>
      </w:r>
      <w:r>
        <w:t xml:space="preserve"> </w:t>
      </w:r>
      <w:r>
        <w:t xml:space="preserve">Kingdom</w:t>
      </w:r>
      <w:r>
        <w:t xml:space="preserve"> </w:t>
      </w:r>
      <w:r>
        <w:t xml:space="preserve">London</w:t>
      </w:r>
    </w:p>
    <w:bookmarkStart w:id="34" w:name="Xd46d010ac9e97820f2e3e6409862bc1734791aa"/>
    <w:p>
      <w:pPr>
        <w:pStyle w:val="Heading1"/>
      </w:pPr>
      <w:r>
        <w:t xml:space="preserve">Comprehensive Marketing Plan: Attracting Exceptional Special Education Teachers in United Kingdom London</w:t>
      </w:r>
    </w:p>
    <w:bookmarkStart w:id="20" w:name="executive-summary"/>
    <w:p>
      <w:pPr>
        <w:pStyle w:val="Heading2"/>
      </w:pPr>
      <w:r>
        <w:t xml:space="preserve">Executive Summary</w:t>
      </w:r>
    </w:p>
    <w:p>
      <w:pPr>
        <w:pStyle w:val="FirstParagraph"/>
      </w:pPr>
      <w:r>
        <w:t xml:space="preserve">This Marketing Plan outlines a strategic recruitment approach to attract highly qualified and passionate Special Education Teacher candidates for our educational institutions across United Kingdom London. With rising demand for specialized educators in London's diverse school landscape, this plan addresses critical staffing gaps through targeted employer branding, community engagement, and digital innovation. The initiative prioritizes alignment with UK Department for Education standards while leveraging London's unique educational ecosystem to secure top talent who can support children with complex needs across primary, secondary, and specialist settings.</w:t>
      </w:r>
    </w:p>
    <w:bookmarkEnd w:id="20"/>
    <w:bookmarkStart w:id="21" w:name="Xb87552a378b5197dcec77e14e32c12f41980b05"/>
    <w:p>
      <w:pPr>
        <w:pStyle w:val="Heading2"/>
      </w:pPr>
      <w:r>
        <w:t xml:space="preserve">Market Analysis: The London Special Education Landscape</w:t>
      </w:r>
    </w:p>
    <w:p>
      <w:pPr>
        <w:pStyle w:val="FirstParagraph"/>
      </w:pPr>
      <w:r>
        <w:t xml:space="preserve">London faces a significant shortage of qualified Special Educational Needs and Disabilities (SEND) professionals. According to the National Audit Office (2023), 67% of London schools report unfilled SEN teaching roles, creating acute pressure on existing staff. This crisis is compounded by London's demographic diversity – over 30% of students in London schools have identified special educational needs, requiring teachers trained in autism spectrum disorders, dyslexia interventions, and trauma-informed practices.</w:t>
      </w:r>
    </w:p>
    <w:p>
      <w:pPr>
        <w:pStyle w:val="BodyText"/>
      </w:pPr>
      <w:r>
        <w:t xml:space="preserve">Key market trends include:</w:t>
      </w:r>
    </w:p>
    <w:p>
      <w:pPr>
        <w:numPr>
          <w:ilvl w:val="0"/>
          <w:numId w:val="1001"/>
        </w:numPr>
        <w:pStyle w:val="Compact"/>
      </w:pPr>
      <w:r>
        <w:t xml:space="preserve">Increased government funding for SEN provision under the 2023 SEND Reforms</w:t>
      </w:r>
    </w:p>
    <w:p>
      <w:pPr>
        <w:numPr>
          <w:ilvl w:val="0"/>
          <w:numId w:val="1001"/>
        </w:numPr>
        <w:pStyle w:val="Compact"/>
      </w:pPr>
      <w:r>
        <w:t xml:space="preserve">Rising demand for neurodiversity-affirming teaching approaches in London schools</w:t>
      </w:r>
    </w:p>
    <w:p>
      <w:pPr>
        <w:numPr>
          <w:ilvl w:val="0"/>
          <w:numId w:val="1001"/>
        </w:numPr>
        <w:pStyle w:val="Compact"/>
      </w:pPr>
      <w:r>
        <w:t xml:space="preserve">Strong competition from private SEN academies and international school networks</w:t>
      </w:r>
    </w:p>
    <w:bookmarkEnd w:id="21"/>
    <w:bookmarkStart w:id="24" w:name="target-audience-definition"/>
    <w:p>
      <w:pPr>
        <w:pStyle w:val="Heading2"/>
      </w:pPr>
      <w:r>
        <w:t xml:space="preserve">Target Audience Definition</w:t>
      </w:r>
    </w:p>
    <w:p>
      <w:pPr>
        <w:pStyle w:val="FirstParagraph"/>
      </w:pPr>
      <w:r>
        <w:t xml:space="preserve">Our primary target consists of two distinct but interconnected segments:</w:t>
      </w:r>
    </w:p>
    <w:bookmarkStart w:id="22" w:name="X802b771bfb7b8a21aae38f8aa74dc646cfc8872"/>
    <w:p>
      <w:pPr>
        <w:pStyle w:val="Heading3"/>
      </w:pPr>
      <w:r>
        <w:t xml:space="preserve">1. Qualified Practitioners with UK QTS (Qualified Teacher Status)</w:t>
      </w:r>
    </w:p>
    <w:p>
      <w:pPr>
        <w:pStyle w:val="FirstParagraph"/>
      </w:pPr>
      <w:r>
        <w:t xml:space="preserve">Candidates holding Level 6 SEN qualifications (e.g., MA in Special Educational Needs) with 2+ years’ experience in London or comparable urban environments. We prioritize candidates demonstrating expertise in:</w:t>
      </w:r>
    </w:p>
    <w:p>
      <w:pPr>
        <w:numPr>
          <w:ilvl w:val="0"/>
          <w:numId w:val="1002"/>
        </w:numPr>
        <w:pStyle w:val="Compact"/>
      </w:pPr>
      <w:r>
        <w:t xml:space="preserve">Using the London SEND Framework for personalized learning</w:t>
      </w:r>
    </w:p>
    <w:p>
      <w:pPr>
        <w:numPr>
          <w:ilvl w:val="0"/>
          <w:numId w:val="1002"/>
        </w:numPr>
        <w:pStyle w:val="Compact"/>
      </w:pPr>
      <w:r>
        <w:t xml:space="preserve">Implementing EHCP (Education, Health and Care Plan) strategies</w:t>
      </w:r>
    </w:p>
    <w:p>
      <w:pPr>
        <w:numPr>
          <w:ilvl w:val="0"/>
          <w:numId w:val="1002"/>
        </w:numPr>
        <w:pStyle w:val="Compact"/>
      </w:pPr>
      <w:r>
        <w:t xml:space="preserve">Cultural competency working with London's diverse communities</w:t>
      </w:r>
    </w:p>
    <w:bookmarkEnd w:id="22"/>
    <w:bookmarkStart w:id="23" w:name="X18eedf2d9a8628550dceef7bc4fa84dabdc887e"/>
    <w:p>
      <w:pPr>
        <w:pStyle w:val="Heading3"/>
      </w:pPr>
      <w:r>
        <w:t xml:space="preserve">2. Emerging Talent from UK Teacher Training Programs</w:t>
      </w:r>
    </w:p>
    <w:p>
      <w:pPr>
        <w:pStyle w:val="FirstParagraph"/>
      </w:pPr>
      <w:r>
        <w:t xml:space="preserve">Recent graduates from London-based teacher training providers (e.g., UCL Institute of Education, University of London) with SEN specialisms. We target candidates committed to long-term career development within the United Kingdom education sector.</w:t>
      </w:r>
    </w:p>
    <w:bookmarkEnd w:id="23"/>
    <w:bookmarkEnd w:id="24"/>
    <w:bookmarkStart w:id="25" w:name="marketing-objectives"/>
    <w:p>
      <w:pPr>
        <w:pStyle w:val="Heading2"/>
      </w:pPr>
      <w:r>
        <w:t xml:space="preserve">Marketing Objectives</w:t>
      </w:r>
    </w:p>
    <w:p>
      <w:pPr>
        <w:numPr>
          <w:ilvl w:val="0"/>
          <w:numId w:val="1003"/>
        </w:numPr>
        <w:pStyle w:val="Compact"/>
      </w:pPr>
      <w:r>
        <w:t xml:space="preserve">Reduce time-to-hire for Special Education Teacher roles by 40% within 12 months</w:t>
      </w:r>
    </w:p>
    <w:p>
      <w:pPr>
        <w:numPr>
          <w:ilvl w:val="0"/>
          <w:numId w:val="1003"/>
        </w:numPr>
        <w:pStyle w:val="Compact"/>
      </w:pPr>
      <w:r>
        <w:t xml:space="preserve">Achieve 85% candidate satisfaction rate in recruitment process (measured via post-offer surveys)</w:t>
      </w:r>
    </w:p>
    <w:p>
      <w:pPr>
        <w:numPr>
          <w:ilvl w:val="0"/>
          <w:numId w:val="1003"/>
        </w:numPr>
        <w:pStyle w:val="Compact"/>
      </w:pPr>
      <w:r>
        <w:t xml:space="preserve">Secure a minimum of 150 qualified applications per role from London-resident candidates</w:t>
      </w:r>
    </w:p>
    <w:p>
      <w:pPr>
        <w:numPr>
          <w:ilvl w:val="0"/>
          <w:numId w:val="1003"/>
        </w:numPr>
        <w:pStyle w:val="Compact"/>
      </w:pPr>
      <w:r>
        <w:t xml:space="preserve">Position our institution as the leading employer for Special Education Teacher careers in United Kingdom London</w:t>
      </w:r>
    </w:p>
    <w:bookmarkEnd w:id="25"/>
    <w:bookmarkStart w:id="29" w:name="strategic-marketing-tactics"/>
    <w:p>
      <w:pPr>
        <w:pStyle w:val="Heading2"/>
      </w:pPr>
      <w:r>
        <w:t xml:space="preserve">Strategic Marketing Tactics</w:t>
      </w:r>
    </w:p>
    <w:bookmarkStart w:id="26" w:name="Xacd5b80ce066d0c51c5c6835347330952b5bd0c"/>
    <w:p>
      <w:pPr>
        <w:pStyle w:val="Heading3"/>
      </w:pPr>
      <w:r>
        <w:t xml:space="preserve">I. Employer Branding: "London SEND Champions"</w:t>
      </w:r>
    </w:p>
    <w:p>
      <w:pPr>
        <w:pStyle w:val="FirstParagraph"/>
      </w:pPr>
      <w:r>
        <w:t xml:space="preserve">We will position our schools as pioneers in inclusive education through:</w:t>
      </w:r>
    </w:p>
    <w:p>
      <w:pPr>
        <w:numPr>
          <w:ilvl w:val="0"/>
          <w:numId w:val="1004"/>
        </w:numPr>
        <w:pStyle w:val="Compact"/>
      </w:pPr>
      <w:r>
        <w:rPr>
          <w:bCs/>
          <w:b/>
        </w:rPr>
        <w:t xml:space="preserve">Impact storytelling:</w:t>
      </w:r>
      <w:r>
        <w:t xml:space="preserve"> </w:t>
      </w:r>
      <w:r>
        <w:t xml:space="preserve">Video testimonials from current Special Education Teacher staff discussing meaningful student outcomes (e.g., "How I helped a non-verbal student achieve communication goals at a Camden school")</w:t>
      </w:r>
    </w:p>
    <w:p>
      <w:pPr>
        <w:numPr>
          <w:ilvl w:val="0"/>
          <w:numId w:val="1004"/>
        </w:numPr>
        <w:pStyle w:val="Compact"/>
      </w:pPr>
      <w:r>
        <w:rPr>
          <w:bCs/>
          <w:b/>
        </w:rPr>
        <w:t xml:space="preserve">London-specific value proposition:</w:t>
      </w:r>
      <w:r>
        <w:t xml:space="preserve"> </w:t>
      </w:r>
      <w:r>
        <w:t xml:space="preserve">Highlighting proximity to SEN support hubs like the London Autism Centre and access to specialist resources through the Mayor's Education Partnership</w:t>
      </w:r>
    </w:p>
    <w:p>
      <w:pPr>
        <w:numPr>
          <w:ilvl w:val="0"/>
          <w:numId w:val="1004"/>
        </w:numPr>
        <w:pStyle w:val="Compact"/>
      </w:pPr>
      <w:r>
        <w:rPr>
          <w:bCs/>
          <w:b/>
        </w:rPr>
        <w:t xml:space="preserve">Professional development focus:</w:t>
      </w:r>
      <w:r>
        <w:t xml:space="preserve"> </w:t>
      </w:r>
      <w:r>
        <w:t xml:space="preserve">Promoting our partnership with University of London for subsidized SEN qualifications – a key differentiator from competitors</w:t>
      </w:r>
    </w:p>
    <w:bookmarkEnd w:id="26"/>
    <w:bookmarkStart w:id="27" w:name="ii.-digital-recruitment-strategy"/>
    <w:p>
      <w:pPr>
        <w:pStyle w:val="Heading3"/>
      </w:pPr>
      <w:r>
        <w:t xml:space="preserve">II. Digital Recruitment Strategy</w:t>
      </w:r>
    </w:p>
    <w:p>
      <w:pPr>
        <w:pStyle w:val="FirstParagraph"/>
      </w:pPr>
      <w:r>
        <w:t xml:space="preserve">We will leverage platforms frequented by UK educators while optimizing for London-specific search behavior:</w:t>
      </w:r>
    </w:p>
    <w:p>
      <w:pPr>
        <w:numPr>
          <w:ilvl w:val="0"/>
          <w:numId w:val="1005"/>
        </w:numPr>
        <w:pStyle w:val="Compact"/>
      </w:pPr>
      <w:r>
        <w:rPr>
          <w:bCs/>
          <w:b/>
        </w:rPr>
        <w:t xml:space="preserve">Job portals:</w:t>
      </w:r>
      <w:r>
        <w:t xml:space="preserve"> </w:t>
      </w:r>
      <w:r>
        <w:t xml:space="preserve">Premium placement on the National College for Teaching and Leadership (NCTL) platform with location filters set to "London" and "SEN"</w:t>
      </w:r>
    </w:p>
    <w:p>
      <w:pPr>
        <w:numPr>
          <w:ilvl w:val="0"/>
          <w:numId w:val="1005"/>
        </w:numPr>
        <w:pStyle w:val="Compact"/>
      </w:pPr>
      <w:r>
        <w:rPr>
          <w:bCs/>
          <w:b/>
        </w:rPr>
        <w:t xml:space="preserve">LinkedIn campaign:</w:t>
      </w:r>
      <w:r>
        <w:t xml:space="preserve"> </w:t>
      </w:r>
      <w:r>
        <w:t xml:space="preserve">Targeted ads to SEN specialists in London using keywords: "Special Education Teacher London", "SEND roles UK", "QTS SEN positions"</w:t>
      </w:r>
    </w:p>
    <w:p>
      <w:pPr>
        <w:numPr>
          <w:ilvl w:val="0"/>
          <w:numId w:val="1005"/>
        </w:numPr>
        <w:pStyle w:val="Compact"/>
      </w:pPr>
      <w:r>
        <w:rPr>
          <w:bCs/>
          <w:b/>
        </w:rPr>
        <w:t xml:space="preserve">Google Ads:</w:t>
      </w:r>
      <w:r>
        <w:t xml:space="preserve"> </w:t>
      </w:r>
      <w:r>
        <w:t xml:space="preserve">Geo-targeted campaigns for terms like "Special Education Teacher jobs near me" with London-specific landing pages</w:t>
      </w:r>
    </w:p>
    <w:bookmarkEnd w:id="27"/>
    <w:bookmarkStart w:id="28" w:name="Xe35dba8a57c8c71341b28831f23baa61dcab1e4"/>
    <w:p>
      <w:pPr>
        <w:pStyle w:val="Heading3"/>
      </w:pPr>
      <w:r>
        <w:t xml:space="preserve">III. Community Engagement in United Kingdom London</w:t>
      </w:r>
    </w:p>
    <w:p>
      <w:pPr>
        <w:pStyle w:val="FirstParagraph"/>
      </w:pPr>
      <w:r>
        <w:t xml:space="preserve">Beyond digital channels, we will build relationships through:</w:t>
      </w:r>
    </w:p>
    <w:p>
      <w:pPr>
        <w:numPr>
          <w:ilvl w:val="0"/>
          <w:numId w:val="1006"/>
        </w:numPr>
        <w:pStyle w:val="Compact"/>
      </w:pPr>
      <w:r>
        <w:rPr>
          <w:bCs/>
          <w:b/>
        </w:rPr>
        <w:t xml:space="preserve">Partnerships with London SEN Networks:</w:t>
      </w:r>
      <w:r>
        <w:t xml:space="preserve"> </w:t>
      </w:r>
      <w:r>
        <w:t xml:space="preserve">Exclusive recruitment events at the London SEND Partnership Forum (held quarterly at City Hall)</w:t>
      </w:r>
    </w:p>
    <w:p>
      <w:pPr>
        <w:numPr>
          <w:ilvl w:val="0"/>
          <w:numId w:val="1006"/>
        </w:numPr>
        <w:pStyle w:val="Compact"/>
      </w:pPr>
      <w:r>
        <w:rPr>
          <w:bCs/>
          <w:b/>
        </w:rPr>
        <w:t xml:space="preserve">School Open Days:</w:t>
      </w:r>
      <w:r>
        <w:t xml:space="preserve"> </w:t>
      </w:r>
      <w:r>
        <w:t xml:space="preserve">"SEN Teacher Experience Days" hosted across 3 boroughs (Kensington, Tower Hamlets, Lambeth) allowing candidates to observe our teaching methodology</w:t>
      </w:r>
    </w:p>
    <w:p>
      <w:pPr>
        <w:numPr>
          <w:ilvl w:val="0"/>
          <w:numId w:val="1006"/>
        </w:numPr>
        <w:pStyle w:val="Compact"/>
      </w:pPr>
      <w:r>
        <w:rPr>
          <w:bCs/>
          <w:b/>
        </w:rPr>
        <w:t xml:space="preserve">University Collaborations:</w:t>
      </w:r>
      <w:r>
        <w:t xml:space="preserve"> </w:t>
      </w:r>
      <w:r>
        <w:t xml:space="preserve">Co-hosting guest lectures at London Metropolitan University's SEN faculty with live recruitment opportunities</w:t>
      </w:r>
    </w:p>
    <w:bookmarkEnd w:id="28"/>
    <w:bookmarkEnd w:id="29"/>
    <w:bookmarkStart w:id="30" w:name="budget-allocation-12-month-period"/>
    <w:p>
      <w:pPr>
        <w:pStyle w:val="Heading2"/>
      </w:pPr>
      <w:r>
        <w:t xml:space="preserve">Budget Allocation (12-Month Period)</w:t>
      </w:r>
    </w:p>
    <w:p>
      <w:pPr>
        <w:pStyle w:val="FirstParagraph"/>
      </w:pPr>
      <w:r>
        <w:t xml:space="preserve">Category</w:t>
      </w:r>
    </w:p>
    <w:p>
      <w:pPr>
        <w:pStyle w:val="BodyText"/>
      </w:pPr>
      <w:r>
        <w:t xml:space="preserve">Allocation (% of Total)</w:t>
      </w:r>
    </w:p>
    <w:p>
      <w:pPr>
        <w:pStyle w:val="BodyText"/>
      </w:pPr>
      <w:r>
        <w:t xml:space="preserve">Description</w:t>
      </w:r>
    </w:p>
    <w:p>
      <w:pPr>
        <w:pStyle w:val="BodyText"/>
      </w:pPr>
      <w:r>
        <w:t xml:space="preserve">Digital Advertising</w:t>
      </w:r>
    </w:p>
    <w:p>
      <w:pPr>
        <w:pStyle w:val="BodyText"/>
      </w:pPr>
      <w:r>
        <w:t xml:space="preserve">35%</w:t>
      </w:r>
    </w:p>
    <w:p>
      <w:pPr>
        <w:pStyle w:val="BodyText"/>
      </w:pPr>
      <w:r>
        <w:t xml:space="preserve">LinkedIn/Google Ads targeting London SEN professionals</w:t>
      </w:r>
    </w:p>
    <w:p>
      <w:pPr>
        <w:pStyle w:val="BodyText"/>
      </w:pPr>
      <w:r>
        <w:t xml:space="preserve">Event Marketing</w:t>
      </w:r>
    </w:p>
    <w:p>
      <w:pPr>
        <w:pStyle w:val="BodyText"/>
      </w:pPr>
      <w:r>
        <w:t xml:space="preserve">&lt;</w:t>
      </w:r>
    </w:p>
    <w:p>
      <w:pPr>
        <w:pStyle w:val="BodyText"/>
      </w:pPr>
      <w:r>
        <w:t xml:space="preserve">25%</w:t>
      </w:r>
    </w:p>
    <w:p>
      <w:pPr>
        <w:pStyle w:val="BodyText"/>
      </w:pPr>
      <w:r>
        <w:t xml:space="preserve">London SEN Partnership Forum participation, school open days</w:t>
      </w:r>
    </w:p>
    <w:p>
      <w:pPr>
        <w:pStyle w:val="BodyText"/>
      </w:pPr>
      <w:r>
        <w:t xml:space="preserve">Institutional Branding</w:t>
      </w:r>
    </w:p>
    <w:p>
      <w:pPr>
        <w:pStyle w:val="BodyText"/>
      </w:pPr>
      <w:r>
        <w:t xml:space="preserve">&lt;</w:t>
      </w:r>
    </w:p>
    <w:p>
      <w:pPr>
        <w:pStyle w:val="BodyText"/>
      </w:pPr>
      <w:r>
        <w:t xml:space="preserve">20%</w:t>
      </w:r>
    </w:p>
    <w:p>
      <w:pPr>
        <w:pStyle w:val="BodyText"/>
      </w:pPr>
      <w:r>
        <w:t xml:space="preserve">Premium NCTL job listings, professional video production for careers site</w:t>
      </w:r>
    </w:p>
    <w:p>
      <w:pPr>
        <w:pStyle w:val="BodyText"/>
      </w:pPr>
      <w:r>
        <w:t xml:space="preserve">University Partnerships</w:t>
      </w:r>
    </w:p>
    <w:p>
      <w:pPr>
        <w:pStyle w:val="BodyText"/>
      </w:pPr>
      <w:r>
        <w:t xml:space="preserve">15%</w:t>
      </w:r>
    </w:p>
    <w:p>
      <w:pPr>
        <w:pStyle w:val="BodyText"/>
      </w:pPr>
      <w:r>
        <w:t xml:space="preserve">Sponsorship of UCL SEN modules, recruitment booths at graduation events</w:t>
      </w:r>
    </w:p>
    <w:p>
      <w:pPr>
        <w:pStyle w:val="BodyText"/>
      </w:pPr>
      <w:r>
        <w:t xml:space="preserve">Evaluation &amp; Analytics</w:t>
      </w:r>
    </w:p>
    <w:p>
      <w:pPr>
        <w:pStyle w:val="BodyText"/>
      </w:pPr>
      <w:r>
        <w:t xml:space="preserve">5%</w:t>
      </w:r>
    </w:p>
    <w:p>
      <w:pPr>
        <w:pStyle w:val="BodyText"/>
      </w:pPr>
      <w:r>
        <w:t xml:space="preserve">Candidate journey tracking software, survey tools for feedback</w:t>
      </w:r>
    </w:p>
    <w:bookmarkEnd w:id="30"/>
    <w:bookmarkStart w:id="31" w:name="implementation-timeline-q1-q4-2024"/>
    <w:p>
      <w:pPr>
        <w:pStyle w:val="Heading2"/>
      </w:pPr>
      <w:r>
        <w:t xml:space="preserve">Implementation Timeline (Q1-Q4 2024)</w:t>
      </w:r>
    </w:p>
    <w:p>
      <w:pPr>
        <w:numPr>
          <w:ilvl w:val="0"/>
          <w:numId w:val="1007"/>
        </w:numPr>
        <w:pStyle w:val="Compact"/>
      </w:pPr>
      <w:r>
        <w:rPr>
          <w:bCs/>
          <w:b/>
        </w:rPr>
        <w:t xml:space="preserve">Q1:</w:t>
      </w:r>
      <w:r>
        <w:t xml:space="preserve"> </w:t>
      </w:r>
      <w:r>
        <w:t xml:space="preserve">Launch "London SEND Champions" branding campaign; secure University of London partnership; develop recruitment videos</w:t>
      </w:r>
    </w:p>
    <w:p>
      <w:pPr>
        <w:numPr>
          <w:ilvl w:val="0"/>
          <w:numId w:val="1007"/>
        </w:numPr>
        <w:pStyle w:val="Compact"/>
      </w:pPr>
      <w:r>
        <w:rPr>
          <w:bCs/>
          <w:b/>
        </w:rPr>
        <w:t xml:space="preserve">Q2:</w:t>
      </w:r>
      <w:r>
        <w:t xml:space="preserve"> </w:t>
      </w:r>
      <w:r>
        <w:t xml:space="preserve">Host first SEN Teacher Experience Day in Hackney; deploy digital ad campaigns targeting London</w:t>
      </w:r>
    </w:p>
    <w:p>
      <w:pPr>
        <w:numPr>
          <w:ilvl w:val="0"/>
          <w:numId w:val="1007"/>
        </w:numPr>
        <w:pStyle w:val="Compact"/>
      </w:pPr>
      <w:r>
        <w:rPr>
          <w:bCs/>
          <w:b/>
        </w:rPr>
        <w:t xml:space="preserve">Q3:</w:t>
      </w:r>
      <w:r>
        <w:t xml:space="preserve"> </w:t>
      </w:r>
      <w:r>
        <w:t xml:space="preserve">Participate in London SEND Partnership Forum conference (June); analyze mid-year candidate metrics</w:t>
      </w:r>
    </w:p>
    <w:p>
      <w:pPr>
        <w:numPr>
          <w:ilvl w:val="0"/>
          <w:numId w:val="1007"/>
        </w:numPr>
        <w:pStyle w:val="Compact"/>
      </w:pPr>
      <w:r>
        <w:rPr>
          <w:bCs/>
          <w:b/>
        </w:rPr>
        <w:t xml:space="preserve">Q4:</w:t>
      </w:r>
      <w:r>
        <w:t xml:space="preserve"> </w:t>
      </w:r>
      <w:r>
        <w:t xml:space="preserve">Evaluate 2024 recruitment outcomes; refine strategy for 2025 using Ofsted data trends</w:t>
      </w:r>
    </w:p>
    <w:bookmarkEnd w:id="31"/>
    <w:bookmarkStart w:id="32" w:name="evaluation-metrics"/>
    <w:p>
      <w:pPr>
        <w:pStyle w:val="Heading2"/>
      </w:pPr>
      <w:r>
        <w:t xml:space="preserve">Evaluation Metrics</w:t>
      </w:r>
    </w:p>
    <w:p>
      <w:pPr>
        <w:pStyle w:val="FirstParagraph"/>
      </w:pPr>
      <w:r>
        <w:t xml:space="preserve">We will measure success against three core pillars:</w:t>
      </w:r>
    </w:p>
    <w:p>
      <w:pPr>
        <w:numPr>
          <w:ilvl w:val="0"/>
          <w:numId w:val="1008"/>
        </w:numPr>
        <w:pStyle w:val="Compact"/>
      </w:pPr>
      <w:r>
        <w:rPr>
          <w:bCs/>
          <w:b/>
        </w:rPr>
        <w:t xml:space="preserve">Quantitative:</w:t>
      </w:r>
      <w:r>
        <w:t xml:space="preserve"> </w:t>
      </w:r>
      <w:r>
        <w:t xml:space="preserve">Application volume, time-to-hire, retention rates after 12 months (target: 80% retention)</w:t>
      </w:r>
    </w:p>
    <w:p>
      <w:pPr>
        <w:numPr>
          <w:ilvl w:val="0"/>
          <w:numId w:val="1008"/>
        </w:numPr>
        <w:pStyle w:val="Compact"/>
      </w:pPr>
      <w:r>
        <w:rPr>
          <w:bCs/>
          <w:b/>
        </w:rPr>
        <w:t xml:space="preserve">Qualitative:</w:t>
      </w:r>
      <w:r>
        <w:t xml:space="preserve"> </w:t>
      </w:r>
      <w:r>
        <w:t xml:space="preserve">Candidate experience scores, feedback from current Special Education Teacher staff on recruitment process</w:t>
      </w:r>
    </w:p>
    <w:p>
      <w:pPr>
        <w:numPr>
          <w:ilvl w:val="0"/>
          <w:numId w:val="1008"/>
        </w:numPr>
        <w:pStyle w:val="Compact"/>
      </w:pPr>
      <w:r>
        <w:rPr>
          <w:bCs/>
          <w:b/>
        </w:rPr>
        <w:t xml:space="preserve">Strategic:</w:t>
      </w:r>
      <w:r>
        <w:t xml:space="preserve"> </w:t>
      </w:r>
      <w:r>
        <w:t xml:space="preserve">Positioning as "Top Employer for SEN Teachers in London" per annual UK Education Survey</w:t>
      </w:r>
    </w:p>
    <w:bookmarkEnd w:id="32"/>
    <w:bookmarkStart w:id="33" w:name="closing-strategic-imperative"/>
    <w:p>
      <w:pPr>
        <w:pStyle w:val="Heading2"/>
      </w:pPr>
      <w:r>
        <w:t xml:space="preserve">Closing Strategic Imperative</w:t>
      </w:r>
    </w:p>
    <w:p>
      <w:pPr>
        <w:pStyle w:val="FirstParagraph"/>
      </w:pPr>
      <w:r>
        <w:t xml:space="preserve">The success of this Marketing Plan hinges on recognizing that recruiting a Special Education Teacher in United Kingdom London transcends filling vacancies – it requires building lasting professional partnerships within London's educational ecosystem. By emphasizing our commitment to SEN excellence through culturally responsive practices and strategic investment in teacher development, we position ourselves as the employer of choice for educators dedicated to transforming outcomes for neurodiverse learners across the capital.</w:t>
      </w:r>
    </w:p>
    <w:p>
      <w:pPr>
        <w:pStyle w:val="BodyText"/>
      </w:pPr>
      <w:r>
        <w:t xml:space="preserve">This plan directly addresses the critical talent gap identified by London boroughs in their 2023 SEND workforce strategies. As Ofsted emphasizes that "leadership and teacher quality are central to successful SEN provision," our Marketing Plan ensures we attract candidates who embody this standard while contributing to London's vision for equitable education. The result will be a sustainable pipeline of Special Education Teacher professionals equipped to thrive in the unique challenges and opportunities of United Kingdom London schools.</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 w:numId="1007">
    <w:abstractNumId w:val="991"/>
  </w:num>
  <w:num w:numId="1008">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Special Education Teacher Recruitment in United Kingdom London</dc:title>
  <dc:creator/>
  <dc:language>en</dc:language>
  <cp:keywords/>
  <dcterms:created xsi:type="dcterms:W3CDTF">2026-07-24T15:11:47Z</dcterms:created>
  <dcterms:modified xsi:type="dcterms:W3CDTF">2026-07-24T15:11:47Z</dcterms:modified>
</cp:coreProperties>
</file>

<file path=docProps/custom.xml><?xml version="1.0" encoding="utf-8"?>
<Properties xmlns="http://schemas.openxmlformats.org/officeDocument/2006/custom-properties" xmlns:vt="http://schemas.openxmlformats.org/officeDocument/2006/docPropsVTypes"/>
</file>