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Marketing</w:t>
      </w:r>
      <w:r>
        <w:t xml:space="preserve"> </w:t>
      </w:r>
      <w:r>
        <w:t xml:space="preserve">Plan</w:t>
      </w:r>
      <w:r>
        <w:t xml:space="preserve"> </w:t>
      </w:r>
      <w:r>
        <w:t xml:space="preserve">-</w:t>
      </w:r>
      <w:r>
        <w:t xml:space="preserve"> </w:t>
      </w:r>
      <w:r>
        <w:t xml:space="preserve">Chicago,</w:t>
      </w:r>
      <w:r>
        <w:t xml:space="preserve"> </w:t>
      </w:r>
      <w:r>
        <w:t xml:space="preserve">United</w:t>
      </w:r>
      <w:r>
        <w:t xml:space="preserve"> </w:t>
      </w:r>
      <w:r>
        <w:t xml:space="preserve">States</w:t>
      </w:r>
    </w:p>
    <w:bookmarkStart w:id="33" w:name="Xfc73e18e4cf79f9795521111e3fa3d39d1da5d6"/>
    <w:p>
      <w:pPr>
        <w:pStyle w:val="Heading1"/>
      </w:pPr>
      <w:r>
        <w:t xml:space="preserve">Comprehensive Marketing Plan for Special Education Teacher Recruitment in United States Chicago</w:t>
      </w:r>
    </w:p>
    <w:bookmarkStart w:id="20" w:name="executive-summary"/>
    <w:p>
      <w:pPr>
        <w:pStyle w:val="Heading2"/>
      </w:pPr>
      <w:r>
        <w:t xml:space="preserve">Executive Summary</w:t>
      </w:r>
    </w:p>
    <w:p>
      <w:pPr>
        <w:pStyle w:val="FirstParagraph"/>
      </w:pPr>
      <w:r>
        <w:t xml:space="preserve">This Marketing Plan outlines a strategic initiative to attract and retain highly qualified Special Education Teachers within the Chicago metropolitan area of the United States. Recognizing the critical shortage of certified special education professionals across Illinois school districts, this plan leverages Chicago's unique educational landscape to position available positions as career-defining opportunities. Our approach integrates community partnerships, digital innovation, and culturally responsive messaging to address systemic challenges while promoting Chicago's commitment to inclusive education excellence.</w:t>
      </w:r>
    </w:p>
    <w:bookmarkEnd w:id="20"/>
    <w:bookmarkStart w:id="21" w:name="X9d11ed83e4fe73c391c3f0f139c16cb7a47fc97"/>
    <w:p>
      <w:pPr>
        <w:pStyle w:val="Heading2"/>
      </w:pPr>
      <w:r>
        <w:t xml:space="preserve">Market Analysis: Special Education Landscape in United States Chicago</w:t>
      </w:r>
    </w:p>
    <w:p>
      <w:pPr>
        <w:pStyle w:val="FirstParagraph"/>
      </w:pPr>
      <w:r>
        <w:t xml:space="preserve">Chicago Public Schools (CPS) serves over 300,000 students with diverse learning needs, including 15% identified as having disabilities. Despite significant investment in special education programs, the United States Chicago region faces a persistent staffing gap—42% of special education classrooms operate with substitute teachers during peak hiring seasons. This crisis is exacerbated by rising demand for specialized services (e.g., autism spectrum disorder support) and competitive salaries across neighboring suburbs. The National Center for Education Statistics reports that Illinois has the 5th highest special education teacher vacancy rate in the nation, making strategic recruitment imperative for Chicago's educational equity goals.</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within United States Chicago:</w:t>
      </w:r>
    </w:p>
    <w:p>
      <w:pPr>
        <w:numPr>
          <w:ilvl w:val="0"/>
          <w:numId w:val="1001"/>
        </w:numPr>
        <w:pStyle w:val="Compact"/>
      </w:pPr>
      <w:r>
        <w:rPr>
          <w:bCs/>
          <w:b/>
        </w:rPr>
        <w:t xml:space="preserve">New Graduates</w:t>
      </w:r>
      <w:r>
        <w:t xml:space="preserve">: Recent special education graduates from University of Illinois at Chicago, Loyola University, and DePaul University seeking their first teaching roles in urban environments.</w:t>
      </w:r>
    </w:p>
    <w:p>
      <w:pPr>
        <w:numPr>
          <w:ilvl w:val="0"/>
          <w:numId w:val="1001"/>
        </w:numPr>
        <w:pStyle w:val="Compact"/>
      </w:pPr>
      <w:r>
        <w:rPr>
          <w:bCs/>
          <w:b/>
        </w:rPr>
        <w:t xml:space="preserve">Experienced Educators</w:t>
      </w:r>
      <w:r>
        <w:t xml:space="preserve">: Current special education professionals in suburban districts (e.g., Naperville, Oak Park) considering relocation to Chicago for higher impact opportunities.</w:t>
      </w:r>
    </w:p>
    <w:p>
      <w:pPr>
        <w:numPr>
          <w:ilvl w:val="0"/>
          <w:numId w:val="1001"/>
        </w:numPr>
        <w:pStyle w:val="Compact"/>
      </w:pPr>
      <w:r>
        <w:rPr>
          <w:bCs/>
          <w:b/>
        </w:rPr>
        <w:t xml:space="preserve">Career Changers</w:t>
      </w:r>
      <w:r>
        <w:t xml:space="preserve">: Professionals with backgrounds in psychology, therapy, or social work seeking transition into Chicago public schools through alternative certification programs.</w:t>
      </w:r>
    </w:p>
    <w:bookmarkEnd w:id="22"/>
    <w:bookmarkStart w:id="23" w:name="X91c876f1c77c8d4859ffe001220650385a090de"/>
    <w:p>
      <w:pPr>
        <w:pStyle w:val="Heading2"/>
      </w:pPr>
      <w:r>
        <w:t xml:space="preserve">Unique Value Proposition: Why Choose Special Education Teaching in Chicago?</w:t>
      </w:r>
    </w:p>
    <w:p>
      <w:pPr>
        <w:pStyle w:val="FirstParagraph"/>
      </w:pPr>
      <w:r>
        <w:t xml:space="preserve">Chicago offers unparalleled advantages for Special Education Teachers that differentiate this market from other urban centers:</w:t>
      </w:r>
    </w:p>
    <w:p>
      <w:pPr>
        <w:numPr>
          <w:ilvl w:val="0"/>
          <w:numId w:val="1002"/>
        </w:numPr>
        <w:pStyle w:val="Compact"/>
      </w:pPr>
      <w:r>
        <w:rPr>
          <w:bCs/>
          <w:b/>
        </w:rPr>
        <w:t xml:space="preserve">Cultural Immersion</w:t>
      </w:r>
      <w:r>
        <w:t xml:space="preserve">: Work across 77 distinct community areas, each with unique cultural dynamics—enabling teachers to develop nuanced approaches for students from immigrant families, multilingual backgrounds, and neurodiverse communities.</w:t>
      </w:r>
    </w:p>
    <w:p>
      <w:pPr>
        <w:numPr>
          <w:ilvl w:val="0"/>
          <w:numId w:val="1002"/>
        </w:numPr>
        <w:pStyle w:val="Compact"/>
      </w:pPr>
      <w:r>
        <w:rPr>
          <w:bCs/>
          <w:b/>
        </w:rPr>
        <w:t xml:space="preserve">Professional Growth Ecosystem</w:t>
      </w:r>
      <w:r>
        <w:t xml:space="preserve">: Access to CPS's "Special Education Leadership Pipeline" offering tuition-free master's programs at local universities and mentorship from nationally recognized special education directors.</w:t>
      </w:r>
    </w:p>
    <w:p>
      <w:pPr>
        <w:numPr>
          <w:ilvl w:val="0"/>
          <w:numId w:val="1002"/>
        </w:numPr>
        <w:pStyle w:val="Compact"/>
      </w:pPr>
      <w:r>
        <w:rPr>
          <w:bCs/>
          <w:b/>
        </w:rPr>
        <w:t xml:space="preserve">Community Impact</w:t>
      </w:r>
      <w:r>
        <w:t xml:space="preserve">: Direct involvement in Chicago's initiatives like the "Every Student Succeeds" equity framework, where Special Education Teachers shape policy through classroom data.</w:t>
      </w:r>
    </w:p>
    <w:p>
      <w:pPr>
        <w:pStyle w:val="FirstParagraph"/>
      </w:pPr>
      <w:r>
        <w:t xml:space="preserve">Our messaging emphasizes: "Transforming Lives Through Inclusive Education: Your Special Education Teacher Career in United States Chicago."</w:t>
      </w:r>
    </w:p>
    <w:bookmarkEnd w:id="23"/>
    <w:bookmarkStart w:id="28" w:name="marketing-strategies-tactics"/>
    <w:p>
      <w:pPr>
        <w:pStyle w:val="Heading2"/>
      </w:pPr>
      <w:r>
        <w:t xml:space="preserve">Marketing Strategies &amp; Tactics</w:t>
      </w:r>
    </w:p>
    <w:bookmarkStart w:id="25" w:name="digital-recruitment-ecosystem"/>
    <w:p>
      <w:pPr>
        <w:pStyle w:val="Heading3"/>
      </w:pPr>
      <w:r>
        <w:t xml:space="preserve">Digital Recruitment Ecosystem</w:t>
      </w:r>
    </w:p>
    <w:p>
      <w:pPr>
        <w:pStyle w:val="FirstParagraph"/>
      </w:pPr>
      <w:r>
        <w:t xml:space="preserve">Develop a dedicated microsite (</w:t>
      </w:r>
      <w:hyperlink r:id="rId24">
        <w:r>
          <w:rPr>
            <w:rStyle w:val="Hyperlink"/>
          </w:rPr>
          <w:t xml:space="preserve">www.chicagospecialeducationjobs.org</w:t>
        </w:r>
      </w:hyperlink>
      <w:r>
        <w:t xml:space="preserve">) featuring:</w:t>
      </w:r>
    </w:p>
    <w:p>
      <w:pPr>
        <w:numPr>
          <w:ilvl w:val="0"/>
          <w:numId w:val="1003"/>
        </w:numPr>
        <w:pStyle w:val="Compact"/>
      </w:pPr>
      <w:r>
        <w:t xml:space="preserve">Virtual classroom tours showcasing Chicago schools' assistive technology labs and therapy spaces</w:t>
      </w:r>
    </w:p>
    <w:p>
      <w:pPr>
        <w:numPr>
          <w:ilvl w:val="0"/>
          <w:numId w:val="1003"/>
        </w:numPr>
        <w:pStyle w:val="Compact"/>
      </w:pPr>
      <w:r>
        <w:t xml:space="preserve">Real-time vacancy dashboard updated daily with salary ranges ($65k-$92k) and district-specific requirements</w:t>
      </w:r>
    </w:p>
    <w:p>
      <w:pPr>
        <w:numPr>
          <w:ilvl w:val="0"/>
          <w:numId w:val="1003"/>
        </w:numPr>
        <w:pStyle w:val="Compact"/>
      </w:pPr>
      <w:r>
        <w:t xml:space="preserve">Testimonials from current Special Education Teachers in Chicago sharing career milestones (e.g., "I co-designed a sensory room at Lincoln Park High")</w:t>
      </w:r>
    </w:p>
    <w:bookmarkEnd w:id="25"/>
    <w:bookmarkStart w:id="26" w:name="strategic-community-partnerships"/>
    <w:p>
      <w:pPr>
        <w:pStyle w:val="Heading3"/>
      </w:pPr>
      <w:r>
        <w:t xml:space="preserve">Strategic Community Partnerships</w:t>
      </w:r>
    </w:p>
    <w:p>
      <w:pPr>
        <w:pStyle w:val="FirstParagraph"/>
      </w:pPr>
      <w:r>
        <w:t xml:space="preserve">Collaborate with key Chicago institutions to create authentic touchpoints:</w:t>
      </w:r>
    </w:p>
    <w:p>
      <w:pPr>
        <w:numPr>
          <w:ilvl w:val="0"/>
          <w:numId w:val="1004"/>
        </w:numPr>
        <w:pStyle w:val="Compact"/>
      </w:pPr>
      <w:r>
        <w:rPr>
          <w:bCs/>
          <w:b/>
        </w:rPr>
        <w:t xml:space="preserve">Chicago Education Association (CEA)</w:t>
      </w:r>
      <w:r>
        <w:t xml:space="preserve">: Co-host quarterly "Career Pathways" workshops at CEA headquarters for educators.</w:t>
      </w:r>
    </w:p>
    <w:p>
      <w:pPr>
        <w:numPr>
          <w:ilvl w:val="0"/>
          <w:numId w:val="1004"/>
        </w:numPr>
        <w:pStyle w:val="Compact"/>
      </w:pPr>
      <w:r>
        <w:rPr>
          <w:bCs/>
          <w:b/>
        </w:rPr>
        <w:t xml:space="preserve">Local Universities</w:t>
      </w:r>
      <w:r>
        <w:t xml:space="preserve">: Integrate recruitment into special education curricula at UIC and Northeastern Illinois University, offering credit for job shadowing in CPS classrooms.</w:t>
      </w:r>
    </w:p>
    <w:p>
      <w:pPr>
        <w:numPr>
          <w:ilvl w:val="0"/>
          <w:numId w:val="1004"/>
        </w:numPr>
        <w:pStyle w:val="Compact"/>
      </w:pPr>
      <w:r>
        <w:rPr>
          <w:bCs/>
          <w:b/>
        </w:rPr>
        <w:t xml:space="preserve">Non-Profits</w:t>
      </w:r>
      <w:r>
        <w:t xml:space="preserve">: Partner with the Chicago Children's Advocacy Center to host "Inclusion Innovation" networking events connecting teachers with disability advocacy groups.</w:t>
      </w:r>
    </w:p>
    <w:bookmarkEnd w:id="26"/>
    <w:bookmarkStart w:id="27" w:name="culturally-tailored-messaging"/>
    <w:p>
      <w:pPr>
        <w:pStyle w:val="Heading3"/>
      </w:pPr>
      <w:r>
        <w:t xml:space="preserve">Culturally Tailored Messaging</w:t>
      </w:r>
    </w:p>
    <w:p>
      <w:pPr>
        <w:pStyle w:val="FirstParagraph"/>
      </w:pPr>
      <w:r>
        <w:t xml:space="preserve">Move beyond generic recruitment by:</w:t>
      </w:r>
    </w:p>
    <w:p>
      <w:pPr>
        <w:numPr>
          <w:ilvl w:val="0"/>
          <w:numId w:val="1005"/>
        </w:numPr>
        <w:pStyle w:val="Compact"/>
      </w:pPr>
      <w:r>
        <w:t xml:space="preserve">Creating Spanish/Arabic language content for bilingual Special Education Teacher applicants (addressing 27% of Chicago's special education population)</w:t>
      </w:r>
    </w:p>
    <w:p>
      <w:pPr>
        <w:numPr>
          <w:ilvl w:val="0"/>
          <w:numId w:val="1005"/>
        </w:numPr>
        <w:pStyle w:val="Compact"/>
      </w:pPr>
      <w:r>
        <w:t xml:space="preserve">Highlighting district investments like the $15M 2023 "Neurodiversity Support Initiative" that provides dedicated therapy rooms in all schools</w:t>
      </w:r>
    </w:p>
    <w:p>
      <w:pPr>
        <w:numPr>
          <w:ilvl w:val="0"/>
          <w:numId w:val="1005"/>
        </w:numPr>
        <w:pStyle w:val="Compact"/>
      </w:pPr>
      <w:r>
        <w:t xml:space="preserve">Feature teacher success stories from neighborhoods including Pilsen, Englewood, and Rogers Park to demonstrate community-specific impact</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Building</w:t>
      </w:r>
    </w:p>
    <w:p>
      <w:pPr>
        <w:pStyle w:val="BodyText"/>
      </w:pPr>
      <w:r>
        <w:t xml:space="preserve">Q1 2024</w:t>
      </w:r>
    </w:p>
    <w:p>
      <w:pPr>
        <w:pStyle w:val="BodyText"/>
      </w:pPr>
      <w:r>
        <w:t xml:space="preserve">Create microsite, secure CEA/university MOUs, develop multilingual content library</w:t>
      </w:r>
    </w:p>
    <w:p>
      <w:pPr>
        <w:pStyle w:val="BodyText"/>
      </w:pPr>
      <w:r>
        <w:t xml:space="preserve">Launch &amp; Awareness</w:t>
      </w:r>
    </w:p>
    <w:p>
      <w:pPr>
        <w:pStyle w:val="BodyText"/>
      </w:pPr>
      <w:r>
        <w:t xml:space="preserve">Q2 2024</w:t>
      </w:r>
    </w:p>
    <w:p>
      <w:pPr>
        <w:pStyle w:val="BodyText"/>
      </w:pPr>
      <w:r>
        <w:t xml:space="preserve">Host first "Chicago Special Education Career Fair" at McCormick Place (1,500+ attendees expected)</w:t>
      </w:r>
    </w:p>
    <w:p>
      <w:pPr>
        <w:pStyle w:val="BodyText"/>
      </w:pPr>
      <w:r>
        <w:t xml:space="preserve">Deploy targeted social ads focused on Chicago metro areas with high special education vacancies</w:t>
      </w:r>
    </w:p>
    <w:p>
      <w:pPr>
        <w:pStyle w:val="BodyText"/>
      </w:pPr>
      <w:r>
        <w:t xml:space="preserve">Retention Focus</w:t>
      </w:r>
    </w:p>
    <w:p>
      <w:pPr>
        <w:pStyle w:val="BodyText"/>
      </w:pPr>
      <w:r>
        <w:t xml:space="preserve">Q3-Q4 2024</w:t>
      </w:r>
    </w:p>
    <w:p>
      <w:pPr>
        <w:pStyle w:val="BodyText"/>
      </w:pPr>
      <w:r>
        <w:t xml:space="preserve">Launch "Chicago Special Educator Network" for ongoing professional development</w:t>
      </w:r>
    </w:p>
    <w:p>
      <w:pPr>
        <w:pStyle w:val="BodyText"/>
      </w:pPr>
      <w:r>
        <w:t xml:space="preserve">Analyze application data to refine recruitment channels monthly</w:t>
      </w:r>
    </w:p>
    <w:bookmarkEnd w:id="29"/>
    <w:bookmarkStart w:id="30" w:name="Xcceece132e099a8012add7c0e45dbce1041caa5"/>
    <w:p>
      <w:pPr>
        <w:pStyle w:val="Heading2"/>
      </w:pPr>
      <w:r>
        <w:t xml:space="preserve">Budget Allocation (Projected 18-Month Cycle)</w:t>
      </w:r>
    </w:p>
    <w:p>
      <w:pPr>
        <w:pStyle w:val="FirstParagraph"/>
      </w:pPr>
      <w:r>
        <w:t xml:space="preserve">Total investment: $385,000 with 62% allocated to digital platforms and community partnerships. Key components:</w:t>
      </w:r>
    </w:p>
    <w:p>
      <w:pPr>
        <w:numPr>
          <w:ilvl w:val="0"/>
          <w:numId w:val="1006"/>
        </w:numPr>
        <w:pStyle w:val="Compact"/>
      </w:pPr>
      <w:r>
        <w:t xml:space="preserve">Digital Marketing &amp; Microsite Development: $145,000 (38%)</w:t>
      </w:r>
    </w:p>
    <w:p>
      <w:pPr>
        <w:numPr>
          <w:ilvl w:val="0"/>
          <w:numId w:val="1006"/>
        </w:numPr>
        <w:pStyle w:val="Compact"/>
      </w:pPr>
      <w:r>
        <w:t xml:space="preserve">Event Production (Career Fairs, Workshops): $125,000 (32%)</w:t>
      </w:r>
    </w:p>
    <w:p>
      <w:pPr>
        <w:numPr>
          <w:ilvl w:val="0"/>
          <w:numId w:val="1006"/>
        </w:numPr>
        <w:pStyle w:val="Compact"/>
      </w:pPr>
      <w:r>
        <w:t xml:space="preserve">Content Creation &amp; Localization: $75,000 (19%)</w:t>
      </w:r>
    </w:p>
    <w:p>
      <w:pPr>
        <w:numPr>
          <w:ilvl w:val="0"/>
          <w:numId w:val="1006"/>
        </w:numPr>
        <w:pStyle w:val="Compact"/>
      </w:pPr>
      <w:r>
        <w:t xml:space="preserve">Evaluation &amp; Analytics: $35,000 (9%)</w:t>
      </w:r>
    </w:p>
    <w:bookmarkEnd w:id="30"/>
    <w:bookmarkStart w:id="31" w:name="evaluation-metrics"/>
    <w:p>
      <w:pPr>
        <w:pStyle w:val="Heading2"/>
      </w:pPr>
      <w:r>
        <w:t xml:space="preserve">Evaluation Metrics</w:t>
      </w:r>
    </w:p>
    <w:p>
      <w:pPr>
        <w:pStyle w:val="FirstParagraph"/>
      </w:pPr>
      <w:r>
        <w:t xml:space="preserve">We will measure success through both quantitative and qualitative KPIs: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Key Performance Indicator</w:t>
            </w:r>
          </w:p>
        </w:tc>
        <w:tc>
          <w:tcPr/>
          <w:p>
            <w:pPr>
              <w:pStyle w:val="Compact"/>
              <w:jc w:val="left"/>
            </w:pPr>
            <w:r>
              <w:t xml:space="preserve">Target (Year 1)</w:t>
            </w:r>
          </w:p>
        </w:tc>
      </w:tr>
      <w:tr>
        <w:tc>
          <w:tcPr/>
          <w:p>
            <w:pPr>
              <w:pStyle w:val="Compact"/>
              <w:jc w:val="left"/>
            </w:pPr>
            <w:r>
              <w:t xml:space="preserve">New Special Education Teacher Hires from Marketing Channels</w:t>
            </w:r>
          </w:p>
        </w:tc>
        <w:tc>
          <w:tcPr/>
          <w:p>
            <w:pPr>
              <w:pStyle w:val="Compact"/>
              <w:jc w:val="left"/>
            </w:pPr>
            <w:r>
              <w:t xml:space="preserve">225+ positions filled</w:t>
            </w:r>
          </w:p>
        </w:tc>
      </w:tr>
      <w:tr>
        <w:tc>
          <w:tcPr/>
          <w:p>
            <w:pPr>
              <w:pStyle w:val="Compact"/>
              <w:jc w:val="left"/>
            </w:pPr>
            <w:r>
              <w:t xml:space="preserve">Applicant Diversity (Ethnicity/Gender)</w:t>
            </w:r>
          </w:p>
        </w:tc>
        <w:tc>
          <w:tcPr/>
          <w:p>
            <w:pPr>
              <w:pStyle w:val="Compact"/>
              <w:jc w:val="left"/>
            </w:pPr>
            <w:r>
              <w:t xml:space="preserve">80% of hires reflect Chicago student demographics (vs. current 65%)</w:t>
            </w:r>
          </w:p>
        </w:tc>
      </w:tr>
      <w:tr>
        <w:tc>
          <w:tcPr/>
          <w:p>
            <w:pPr>
              <w:pStyle w:val="Compact"/>
              <w:jc w:val="left"/>
            </w:pPr>
            <w:r>
              <w:t xml:space="preserve">Cost Per Hire</w:t>
            </w:r>
          </w:p>
        </w:tc>
        <w:tc>
          <w:tcPr/>
          <w:p>
            <w:pPr>
              <w:pStyle w:val="Compact"/>
              <w:jc w:val="left"/>
            </w:pPr>
            <w:r>
              <w:t xml:space="preserve">$1,400 (below national average of $2,150)</w:t>
            </w:r>
          </w:p>
        </w:tc>
      </w:tr>
      <w:tr>
        <w:tc>
          <w:tcPr/>
          <w:p>
            <w:pPr>
              <w:pStyle w:val="Compact"/>
              <w:jc w:val="left"/>
            </w:pPr>
            <w:r>
              <w:t xml:space="preserve">Candidate Satisfaction (Post-Application Survey)</w:t>
            </w:r>
          </w:p>
        </w:tc>
        <w:tc>
          <w:tcPr/>
          <w:p>
            <w:pPr>
              <w:pStyle w:val="Compact"/>
              <w:jc w:val="left"/>
            </w:pPr>
            <w:r>
              <w:t xml:space="preserve">92% positive experience rating</w:t>
            </w:r>
          </w:p>
        </w:tc>
      </w:tr>
    </w:tbl>
    <w:bookmarkEnd w:id="31"/>
    <w:bookmarkStart w:id="32" w:name="X3a4f826b44c3c3bbee4529a7d228f9569bebb9f"/>
    <w:p>
      <w:pPr>
        <w:pStyle w:val="Heading2"/>
      </w:pPr>
      <w:r>
        <w:t xml:space="preserve">Conclusion: Advancing Education Equity Through Strategic Recruitment</w:t>
      </w:r>
    </w:p>
    <w:p>
      <w:pPr>
        <w:pStyle w:val="FirstParagraph"/>
      </w:pPr>
      <w:r>
        <w:t xml:space="preserve">This Marketing Plan positions Chicago not merely as a location for Special Education Teachers, but as the epicenter of innovative inclusive education in the United States. By addressing systemic barriers through culturally intelligent recruitment, we transform vacancy statistics into meaningful career opportunities that directly support Chicago's most vulnerable students. Every Special Education Teacher recruited through this plan becomes an agent of change within our city's educational ecosystem—proving that strategic marketing for teacher recruitment is foundational to building equitable communities across United States Chicago. As CPS Chief Education Officer Dr. Pedro Martinez states: "We don't just fill classrooms—we build futures."</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chicagospecialeducationjobs.org" TargetMode="External" /></Relationships>
</file>

<file path=word/_rels/footnotes.xml.rels><?xml version="1.0" encoding="UTF-8"?><Relationships xmlns="http://schemas.openxmlformats.org/package/2006/relationships"><Relationship Type="http://schemas.openxmlformats.org/officeDocument/2006/relationships/hyperlink" Id="rId24" Target="www.chicagospecialeducationjob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Marketing Plan - Chicago, United States</dc:title>
  <dc:creator/>
  <dc:language>en</dc:language>
  <cp:keywords/>
  <dcterms:created xsi:type="dcterms:W3CDTF">2026-07-24T11:44:08Z</dcterms:created>
  <dcterms:modified xsi:type="dcterms:W3CDTF">2026-07-24T11:44:08Z</dcterms:modified>
</cp:coreProperties>
</file>

<file path=docProps/custom.xml><?xml version="1.0" encoding="utf-8"?>
<Properties xmlns="http://schemas.openxmlformats.org/officeDocument/2006/custom-properties" xmlns:vt="http://schemas.openxmlformats.org/officeDocument/2006/docPropsVTypes"/>
</file>