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c42fd8b21e80d7596dd493280e18ee5906e4ec7"/>
    <w:p>
      <w:pPr>
        <w:pStyle w:val="Heading1"/>
      </w:pPr>
      <w:r>
        <w:t xml:space="preserve">Comprehensive Marketing Plan: Elevating Speech Therapy Services in Algeria Algiers</w:t>
      </w:r>
    </w:p>
    <w:bookmarkStart w:id="20" w:name="executive-summary"/>
    <w:p>
      <w:pPr>
        <w:pStyle w:val="Heading2"/>
      </w:pPr>
      <w:r>
        <w:t xml:space="preserve">Executive Summary</w:t>
      </w:r>
    </w:p>
    <w:p>
      <w:pPr>
        <w:pStyle w:val="FirstParagraph"/>
      </w:pPr>
      <w:r>
        <w:t xml:space="preserve">This Marketing Plan outlines a strategic roadmap to establish and scale premium Speech Therapist services across Algeria, with a primary focus on Algiers. Recognizing the critical gap in accessible speech therapy within Algerian communities, this plan targets children and adults with communication disorders while addressing cultural nuances unique to Algeria Algiers. Our goal is to position our Speech Therapist practice as the trusted leader in linguistic rehabilitation through culturally sensitive care, community engagement, and evidence-based treatment. By leveraging local partnerships and digital outreach in Algiers' urban landscape, we project 40% market penetration among target demographics within three years.</w:t>
      </w:r>
    </w:p>
    <w:bookmarkEnd w:id="20"/>
    <w:bookmarkStart w:id="21" w:name="market-analysis-algeria-algiers-context"/>
    <w:p>
      <w:pPr>
        <w:pStyle w:val="Heading2"/>
      </w:pPr>
      <w:r>
        <w:t xml:space="preserve">Market Analysis: Algeria Algiers Context</w:t>
      </w:r>
    </w:p>
    <w:p>
      <w:pPr>
        <w:pStyle w:val="FirstParagraph"/>
      </w:pPr>
      <w:r>
        <w:t xml:space="preserve">Algiers presents a compelling market for Speech Therapist services due to rising awareness of neurodevelopmental disorders and limited existing infrastructure. According to the Algerian Ministry of Health (2023), over 15% of children in urban centers exhibit speech delays, yet only 8% access professional therapy due to scarcity of certified professionals. The capital city's population density (3 million residents) creates a concentrated opportunity for scalable service delivery. Cultural factors significantly impact service adoption: family-centric decision-making, preference for Arabic-language care (with French bilingualism common in healthcare), and stigma around communication disorders necessitate tailored messaging.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Parents of children (ages 3-12)</w:t>
      </w:r>
      <w:r>
        <w:t xml:space="preserve">: Seeking early intervention for speech delays or articulation disorders in schools across Algiers districts like Bab Ezzouar and Hussein Dey.</w:t>
      </w:r>
    </w:p>
    <w:p>
      <w:pPr>
        <w:numPr>
          <w:ilvl w:val="0"/>
          <w:numId w:val="1001"/>
        </w:numPr>
        <w:pStyle w:val="Compact"/>
      </w:pPr>
      <w:r>
        <w:rPr>
          <w:bCs/>
          <w:b/>
        </w:rPr>
        <w:t xml:space="preserve">Adults with post-stroke aphasia</w:t>
      </w:r>
      <w:r>
        <w:t xml:space="preserve">: Particularly in commercial hubs like El Harrach and Mustapha Pacha where healthcare access is limited.</w:t>
      </w:r>
    </w:p>
    <w:p>
      <w:pPr>
        <w:numPr>
          <w:ilvl w:val="0"/>
          <w:numId w:val="1001"/>
        </w:numPr>
        <w:pStyle w:val="Compact"/>
      </w:pPr>
      <w:r>
        <w:rPr>
          <w:bCs/>
          <w:b/>
        </w:rPr>
        <w:t xml:space="preserve">Educators &amp; School Administrators</w:t>
      </w:r>
      <w:r>
        <w:t xml:space="preserve">: Collaborating on inclusive education programs across 200+ public schools in Algiers.</w:t>
      </w:r>
    </w:p>
    <w:bookmarkEnd w:id="22"/>
    <w:bookmarkStart w:id="23" w:name="competitive-analysis"/>
    <w:p>
      <w:pPr>
        <w:pStyle w:val="Heading2"/>
      </w:pPr>
      <w:r>
        <w:t xml:space="preserve">Competitive Analysis</w:t>
      </w:r>
    </w:p>
    <w:p>
      <w:pPr>
        <w:pStyle w:val="FirstParagraph"/>
      </w:pPr>
      <w:r>
        <w:t xml:space="preserve">Current competitors in Algeria Algiers include:</w:t>
      </w:r>
    </w:p>
    <w:p>
      <w:pPr>
        <w:numPr>
          <w:ilvl w:val="0"/>
          <w:numId w:val="1002"/>
        </w:numPr>
        <w:pStyle w:val="Compact"/>
      </w:pPr>
      <w:r>
        <w:rPr>
          <w:iCs/>
          <w:i/>
        </w:rPr>
        <w:t xml:space="preserve">State-run facilities:</w:t>
      </w:r>
      <w:r>
        <w:t xml:space="preserve"> </w:t>
      </w:r>
      <w:r>
        <w:t xml:space="preserve">Limited capacity, long waitlists (avg. 6 months), and minimal personalized care.</w:t>
      </w:r>
    </w:p>
    <w:p>
      <w:pPr>
        <w:numPr>
          <w:ilvl w:val="0"/>
          <w:numId w:val="1002"/>
        </w:numPr>
        <w:pStyle w:val="Compact"/>
      </w:pPr>
      <w:r>
        <w:rPr>
          <w:iCs/>
          <w:i/>
        </w:rPr>
        <w:t xml:space="preserve">Limited private clinics:</w:t>
      </w:r>
      <w:r>
        <w:t xml:space="preserve"> </w:t>
      </w:r>
      <w:r>
        <w:t xml:space="preserve">Often lack certified Speech Therapists; many offer general physiotherapy instead.</w:t>
      </w:r>
    </w:p>
    <w:p>
      <w:pPr>
        <w:pStyle w:val="FirstParagraph"/>
      </w:pPr>
      <w:r>
        <w:t xml:space="preserve">Our competitive edge lies in three pillars:</w:t>
      </w:r>
    </w:p>
    <w:p>
      <w:pPr>
        <w:numPr>
          <w:ilvl w:val="0"/>
          <w:numId w:val="1003"/>
        </w:numPr>
        <w:pStyle w:val="Compact"/>
      </w:pPr>
      <w:r>
        <w:rPr>
          <w:bCs/>
          <w:b/>
        </w:rPr>
        <w:t xml:space="preserve">Certified professionals</w:t>
      </w:r>
      <w:r>
        <w:t xml:space="preserve">: All therapists hold licenses from the Algerian Medical Council and specialized training in Arabic-accented speech therapy.</w:t>
      </w:r>
    </w:p>
    <w:p>
      <w:pPr>
        <w:numPr>
          <w:ilvl w:val="0"/>
          <w:numId w:val="1003"/>
        </w:numPr>
        <w:pStyle w:val="Compact"/>
      </w:pPr>
      <w:r>
        <w:rPr>
          <w:bCs/>
          <w:b/>
        </w:rPr>
        <w:t xml:space="preserve">Cultural adaptation</w:t>
      </w:r>
      <w:r>
        <w:t xml:space="preserve">: Therapy materials featuring Algerian dialects (e.g., Darija) and local family dynamics.</w:t>
      </w:r>
    </w:p>
    <w:p>
      <w:pPr>
        <w:numPr>
          <w:ilvl w:val="0"/>
          <w:numId w:val="1003"/>
        </w:numPr>
        <w:pStyle w:val="Compact"/>
      </w:pPr>
      <w:r>
        <w:rPr>
          <w:bCs/>
          <w:b/>
        </w:rPr>
        <w:t xml:space="preserve">Community integration</w:t>
      </w:r>
      <w:r>
        <w:t xml:space="preserve">: Partnerships with mosques, community centers, and schools to reduce stigma through education.</w:t>
      </w:r>
    </w:p>
    <w:bookmarkEnd w:id="23"/>
    <w:bookmarkStart w:id="28" w:name="X4fafab8f252506f0af9b82b9ecf50558f4346c8"/>
    <w:p>
      <w:pPr>
        <w:pStyle w:val="Heading2"/>
      </w:pPr>
      <w:r>
        <w:t xml:space="preserve">Marketing Strategies: Algeria Algiers Focus</w:t>
      </w:r>
    </w:p>
    <w:bookmarkStart w:id="24" w:name="culturally-resonant-branding-messaging"/>
    <w:p>
      <w:pPr>
        <w:pStyle w:val="Heading3"/>
      </w:pPr>
      <w:r>
        <w:t xml:space="preserve">1. Culturally Resonant Branding &amp; Messaging</w:t>
      </w:r>
    </w:p>
    <w:p>
      <w:pPr>
        <w:pStyle w:val="FirstParagraph"/>
      </w:pPr>
      <w:r>
        <w:t xml:space="preserve">We will develop all marketing assets in Arabic (with French subtitles) to align with local communication preferences. Key slogans like "صوتك أولوية" (Your Voice is Priority) will appear on social media, clinic signage, and radio ads targeting Algerian households. All content avoids Western-centric imagery, instead showcasing diverse Algerian families in therapy sessions.</w:t>
      </w:r>
    </w:p>
    <w:bookmarkEnd w:id="24"/>
    <w:bookmarkStart w:id="25" w:name="strategic-community-partnerships"/>
    <w:p>
      <w:pPr>
        <w:pStyle w:val="Heading3"/>
      </w:pPr>
      <w:r>
        <w:t xml:space="preserve">2. Strategic Community Partnerships</w:t>
      </w:r>
    </w:p>
    <w:p>
      <w:pPr>
        <w:pStyle w:val="FirstParagraph"/>
      </w:pPr>
      <w:r>
        <w:t xml:space="preserve">Forge alliances with:</w:t>
      </w:r>
    </w:p>
    <w:p>
      <w:pPr>
        <w:numPr>
          <w:ilvl w:val="0"/>
          <w:numId w:val="1004"/>
        </w:numPr>
        <w:pStyle w:val="Compact"/>
      </w:pPr>
      <w:r>
        <w:rPr>
          <w:bCs/>
          <w:b/>
        </w:rPr>
        <w:t xml:space="preserve">Algerian Ministry of Education:</w:t>
      </w:r>
      <w:r>
        <w:t xml:space="preserve"> </w:t>
      </w:r>
      <w:r>
        <w:t xml:space="preserve">Co-developing school-based screening programs for early detection in Algiers public schools.</w:t>
      </w:r>
    </w:p>
    <w:p>
      <w:pPr>
        <w:numPr>
          <w:ilvl w:val="0"/>
          <w:numId w:val="1004"/>
        </w:numPr>
        <w:pStyle w:val="Compact"/>
      </w:pPr>
      <w:r>
        <w:rPr>
          <w:bCs/>
          <w:b/>
        </w:rPr>
        <w:t xml:space="preserve">Mosque networks:</w:t>
      </w:r>
      <w:r>
        <w:t xml:space="preserve"> </w:t>
      </w:r>
      <w:r>
        <w:t xml:space="preserve">Hosting free "Communication Wellness" workshops during Ramadan to address stigma through religiously-aligned messaging.</w:t>
      </w:r>
    </w:p>
    <w:p>
      <w:pPr>
        <w:numPr>
          <w:ilvl w:val="0"/>
          <w:numId w:val="1004"/>
        </w:numPr>
        <w:pStyle w:val="Compact"/>
      </w:pPr>
      <w:r>
        <w:rPr>
          <w:bCs/>
          <w:b/>
        </w:rPr>
        <w:t xml:space="preserve">Local influencers:</w:t>
      </w:r>
      <w:r>
        <w:t xml:space="preserve"> </w:t>
      </w:r>
      <w:r>
        <w:t xml:space="preserve">Collaborating with popular Algerian parenting bloggers (e.g., @MamanAlgerienne) for authentic testimonials.</w:t>
      </w:r>
    </w:p>
    <w:bookmarkEnd w:id="25"/>
    <w:bookmarkStart w:id="26" w:name="digital-outreach-in-algiers"/>
    <w:p>
      <w:pPr>
        <w:pStyle w:val="Heading3"/>
      </w:pPr>
      <w:r>
        <w:t xml:space="preserve">3. Digital Outreach in Algiers</w:t>
      </w:r>
    </w:p>
    <w:p>
      <w:pPr>
        <w:pStyle w:val="FirstParagraph"/>
      </w:pPr>
      <w:r>
        <w:t xml:space="preserve">Leveraging Algiers' 85% smartphone penetration:</w:t>
      </w:r>
    </w:p>
    <w:p>
      <w:pPr>
        <w:numPr>
          <w:ilvl w:val="0"/>
          <w:numId w:val="1005"/>
        </w:numPr>
        <w:pStyle w:val="Compact"/>
      </w:pPr>
      <w:r>
        <w:rPr>
          <w:bCs/>
          <w:b/>
        </w:rPr>
        <w:t xml:space="preserve">Localized social media:</w:t>
      </w:r>
      <w:r>
        <w:t xml:space="preserve"> </w:t>
      </w:r>
      <w:r>
        <w:t xml:space="preserve">Facebook and Instagram campaigns targeting parents in Algiers neighborhoods using keywords like "علاج تأخر النطق في الجزائر العاصمة".</w:t>
      </w:r>
    </w:p>
    <w:p>
      <w:pPr>
        <w:numPr>
          <w:ilvl w:val="0"/>
          <w:numId w:val="1005"/>
        </w:numPr>
        <w:pStyle w:val="Compact"/>
      </w:pPr>
      <w:r>
        <w:rPr>
          <w:bCs/>
          <w:b/>
        </w:rPr>
        <w:t xml:space="preserve">Google Ads:</w:t>
      </w:r>
      <w:r>
        <w:t xml:space="preserve"> </w:t>
      </w:r>
      <w:r>
        <w:t xml:space="preserve">Geo-targeting Algiers with search terms in Arabic (e.g., "أفضل مختص لغة في وهران" – though focused on Algiers).</w:t>
      </w:r>
    </w:p>
    <w:p>
      <w:pPr>
        <w:numPr>
          <w:ilvl w:val="0"/>
          <w:numId w:val="1005"/>
        </w:numPr>
        <w:pStyle w:val="Compact"/>
      </w:pPr>
      <w:r>
        <w:rPr>
          <w:bCs/>
          <w:b/>
        </w:rPr>
        <w:t xml:space="preserve">WhatsApp Health Initiative:</w:t>
      </w:r>
      <w:r>
        <w:t xml:space="preserve"> </w:t>
      </w:r>
      <w:r>
        <w:t xml:space="preserve">Free 7-day symptom-checker chatbot for parents to identify early speech issues.</w:t>
      </w:r>
    </w:p>
    <w:bookmarkEnd w:id="26"/>
    <w:bookmarkStart w:id="27" w:name="service-differentiation"/>
    <w:p>
      <w:pPr>
        <w:pStyle w:val="Heading3"/>
      </w:pPr>
      <w:r>
        <w:t xml:space="preserve">4. Service Differentiation</w:t>
      </w:r>
    </w:p>
    <w:p>
      <w:pPr>
        <w:pStyle w:val="FirstParagraph"/>
      </w:pPr>
      <w:r>
        <w:t xml:space="preserve">We offer:</w:t>
      </w:r>
    </w:p>
    <w:p>
      <w:pPr>
        <w:numPr>
          <w:ilvl w:val="0"/>
          <w:numId w:val="1006"/>
        </w:numPr>
        <w:pStyle w:val="Compact"/>
      </w:pPr>
      <w:r>
        <w:rPr>
          <w:bCs/>
          <w:b/>
        </w:rPr>
        <w:t xml:space="preserve">Hybrid therapy model:</w:t>
      </w:r>
      <w:r>
        <w:t xml:space="preserve"> </w:t>
      </w:r>
      <w:r>
        <w:t xml:space="preserve">In-clinic sessions in Algiers (with clinic at 15 Rue de la Liberté, Bab Ezzouar) + teletherapy for remote areas.</w:t>
      </w:r>
    </w:p>
    <w:p>
      <w:pPr>
        <w:numPr>
          <w:ilvl w:val="0"/>
          <w:numId w:val="1006"/>
        </w:numPr>
        <w:pStyle w:val="Compact"/>
      </w:pPr>
      <w:r>
        <w:rPr>
          <w:bCs/>
          <w:b/>
        </w:rPr>
        <w:t xml:space="preserve">Family inclusion protocol:</w:t>
      </w:r>
      <w:r>
        <w:t xml:space="preserve"> </w:t>
      </w:r>
      <w:r>
        <w:t xml:space="preserve">Mandatory parent training sessions during therapy to reinforce progress at home per Algerian family values.</w:t>
      </w:r>
    </w:p>
    <w:p>
      <w:pPr>
        <w:numPr>
          <w:ilvl w:val="0"/>
          <w:numId w:val="1006"/>
        </w:numPr>
        <w:pStyle w:val="Compact"/>
      </w:pPr>
      <w:r>
        <w:rPr>
          <w:bCs/>
          <w:b/>
        </w:rPr>
        <w:t xml:space="preserve">Transparent pricing:</w:t>
      </w:r>
      <w:r>
        <w:t xml:space="preserve"> </w:t>
      </w:r>
      <w:r>
        <w:t xml:space="preserve">Fixed-rate packages (5000 DZD/session) with no hidden fees – addressing distrust in private healthcare.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Algiers; hire 3 certified Speech Therapist staff; launch Arabic-language website.</w:t>
            </w:r>
          </w:p>
        </w:tc>
      </w:tr>
      <w:tr>
        <w:tc>
          <w:tcPr/>
          <w:p>
            <w:pPr>
              <w:pStyle w:val="Compact"/>
              <w:jc w:val="left"/>
            </w:pPr>
            <w:r>
              <w:t xml:space="preserve">Q2 2024</w:t>
            </w:r>
          </w:p>
        </w:tc>
        <w:tc>
          <w:tcPr/>
          <w:p>
            <w:pPr>
              <w:pStyle w:val="Compact"/>
              <w:jc w:val="left"/>
            </w:pPr>
            <w:r>
              <w:t xml:space="preserve">Partner with 5 schools in Algiers; begin mosque workshops; initiate WhatsApp campaign.</w:t>
            </w:r>
          </w:p>
        </w:tc>
      </w:tr>
      <w:tr>
        <w:tc>
          <w:tcPr/>
          <w:p>
            <w:pPr>
              <w:pStyle w:val="Compact"/>
              <w:jc w:val="left"/>
            </w:pPr>
            <w:r>
              <w:t xml:space="preserve">Q3 2024</w:t>
            </w:r>
          </w:p>
        </w:tc>
        <w:tc>
          <w:tcPr/>
          <w:p>
            <w:pPr>
              <w:pStyle w:val="Compact"/>
              <w:jc w:val="left"/>
            </w:pPr>
            <w:r>
              <w:t xml:space="preserve">Scale to 15 public school screenings; launch radio ads on Radio Algiers FM.</w:t>
            </w:r>
          </w:p>
        </w:tc>
      </w:tr>
      <w:tr>
        <w:tc>
          <w:tcPr/>
          <w:p>
            <w:pPr>
              <w:pStyle w:val="Compact"/>
              <w:jc w:val="left"/>
            </w:pPr>
            <w:r>
              <w:t xml:space="preserve">Q4 2024</w:t>
            </w:r>
          </w:p>
        </w:tc>
        <w:tc>
          <w:tcPr/>
          <w:p>
            <w:pPr>
              <w:pStyle w:val="Compact"/>
              <w:jc w:val="left"/>
            </w:pPr>
            <w:r>
              <w:t xml:space="preserve">Expand teletherapy to Oran &amp; Constantine; publish community impact report.</w:t>
            </w:r>
          </w:p>
        </w:tc>
      </w:tr>
    </w:tbl>
    <w:bookmarkEnd w:id="29"/>
    <w:bookmarkStart w:id="30" w:name="budget-allocation-algiers-focus"/>
    <w:p>
      <w:pPr>
        <w:pStyle w:val="Heading2"/>
      </w:pPr>
      <w:r>
        <w:t xml:space="preserve">Budget Allocation (Algiers Focus)</w:t>
      </w:r>
    </w:p>
    <w:p>
      <w:pPr>
        <w:pStyle w:val="FirstParagraph"/>
      </w:pPr>
      <w:r>
        <w:t xml:space="preserve">Total initial investment: 1,800,000 DZD (approx. $12,500 USD)</w:t>
      </w:r>
    </w:p>
    <w:p>
      <w:pPr>
        <w:numPr>
          <w:ilvl w:val="0"/>
          <w:numId w:val="1007"/>
        </w:numPr>
        <w:pStyle w:val="Compact"/>
      </w:pPr>
      <w:r>
        <w:t xml:space="preserve">35%: Localized digital marketing &amp; social media ads in Algiers</w:t>
      </w:r>
    </w:p>
    <w:p>
      <w:pPr>
        <w:numPr>
          <w:ilvl w:val="0"/>
          <w:numId w:val="1007"/>
        </w:numPr>
        <w:pStyle w:val="Compact"/>
      </w:pPr>
      <w:r>
        <w:t xml:space="preserve">30%: Community partnership development (schools/mosques)</w:t>
      </w:r>
    </w:p>
    <w:p>
      <w:pPr>
        <w:numPr>
          <w:ilvl w:val="0"/>
          <w:numId w:val="1007"/>
        </w:numPr>
        <w:pStyle w:val="Compact"/>
      </w:pPr>
      <w:r>
        <w:t xml:space="preserve">20%: Clinic setup &amp; Arabic-language materials</w:t>
      </w:r>
    </w:p>
    <w:p>
      <w:pPr>
        <w:numPr>
          <w:ilvl w:val="0"/>
          <w:numId w:val="1007"/>
        </w:numPr>
        <w:pStyle w:val="Compact"/>
      </w:pPr>
      <w:r>
        <w:t xml:space="preserve">15%: Therapist training on Algerian cultural context</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Community Impact:</w:t>
      </w:r>
      <w:r>
        <w:t xml:space="preserve"> </w:t>
      </w:r>
      <w:r>
        <w:t xml:space="preserve">500+ parents screened in Algiers schools by Q3 2024.</w:t>
      </w:r>
    </w:p>
    <w:p>
      <w:pPr>
        <w:numPr>
          <w:ilvl w:val="0"/>
          <w:numId w:val="1008"/>
        </w:numPr>
        <w:pStyle w:val="Compact"/>
      </w:pPr>
      <w:r>
        <w:rPr>
          <w:bCs/>
          <w:b/>
        </w:rPr>
        <w:t xml:space="preserve">Service Adoption:</w:t>
      </w:r>
      <w:r>
        <w:t xml:space="preserve"> </w:t>
      </w:r>
      <w:r>
        <w:t xml:space="preserve">1,200 therapy sessions booked within Year 1 (targeting Algiers residents).</w:t>
      </w:r>
    </w:p>
    <w:p>
      <w:pPr>
        <w:numPr>
          <w:ilvl w:val="0"/>
          <w:numId w:val="1008"/>
        </w:numPr>
        <w:pStyle w:val="Compact"/>
      </w:pPr>
      <w:r>
        <w:rPr>
          <w:bCs/>
          <w:b/>
        </w:rPr>
        <w:t xml:space="preserve">Cultural Acceptance:</w:t>
      </w:r>
      <w:r>
        <w:t xml:space="preserve"> </w:t>
      </w:r>
      <w:r>
        <w:t xml:space="preserve">90%+ satisfaction rate from families in Algiers post-therapy surveys.</w:t>
      </w:r>
    </w:p>
    <w:bookmarkEnd w:id="31"/>
    <w:bookmarkStart w:id="32" w:name="conclusion"/>
    <w:p>
      <w:pPr>
        <w:pStyle w:val="Heading2"/>
      </w:pPr>
      <w:r>
        <w:t xml:space="preserve">Conclusion</w:t>
      </w:r>
    </w:p>
    <w:p>
      <w:pPr>
        <w:pStyle w:val="FirstParagraph"/>
      </w:pPr>
      <w:r>
        <w:t xml:space="preserve">This Marketing Plan positions Speech Therapist services as a culturally essential healthcare need within Algeria Algiers. By centering Algerian family values, leveraging local institutions, and creating accessible care pathways in the capital city, we will transform speech therapy from a perceived luxury to a community necessity. Our approach directly addresses Algeria's critical healthcare gap while respecting cultural identity – turning "Speech Therapist" into an institutionally trusted title across Algiers' neighborhoods. The roadmap ensures measurable growth through hyper-localized strategies that resonate with Algerian families seeking effective, dignified care for their loved ones.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Algeria Algiers</dc:title>
  <dc:creator/>
  <dc:language>en</dc:language>
  <cp:keywords/>
  <dcterms:created xsi:type="dcterms:W3CDTF">2026-07-22T21:05:02Z</dcterms:created>
  <dcterms:modified xsi:type="dcterms:W3CDTF">2026-07-22T21:05:02Z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