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Lyon,</w:t>
      </w:r>
      <w:r>
        <w:t xml:space="preserve"> </w:t>
      </w:r>
      <w:r>
        <w:t xml:space="preserve">France</w:t>
      </w:r>
    </w:p>
    <w:bookmarkStart w:id="30" w:name="Xb860054c8be70af3a54997390746f5af51a6f5e"/>
    <w:p>
      <w:pPr>
        <w:pStyle w:val="Heading1"/>
      </w:pPr>
      <w:r>
        <w:t xml:space="preserve">Comprehensive Marketing Plan for Speech Therapist Services in Lyon, France</w:t>
      </w:r>
    </w:p>
    <w:bookmarkStart w:id="20" w:name="executive-summary"/>
    <w:p>
      <w:pPr>
        <w:pStyle w:val="Heading2"/>
      </w:pPr>
      <w:r>
        <w:t xml:space="preserve">Executive Summary</w:t>
      </w:r>
    </w:p>
    <w:p>
      <w:pPr>
        <w:pStyle w:val="FirstParagraph"/>
      </w:pPr>
      <w:r>
        <w:t xml:space="preserve">This Marketing Plan outlines a strategic approach to establish and grow a leading Speech Therapist (Orthophoniste) practice within Lyon, France. Targeting the diverse population of this dynamic French city, the plan focuses on delivering high-quality speech and language therapy services while building strong community recognition. Lyon’s unique cultural landscape, aging population, significant immigrant communities with linguistic diversity, and robust healthcare infrastructure present exceptional opportunities for a specialized Speech Therapist practice. This plan details market analysis, target audience segmentation, service positioning, digital and community marketing strategies tailored to France Lyon’s specific demographics.</w:t>
      </w:r>
    </w:p>
    <w:bookmarkEnd w:id="20"/>
    <w:bookmarkStart w:id="21" w:name="market-analysis-lyons-unique-landscape"/>
    <w:p>
      <w:pPr>
        <w:pStyle w:val="Heading2"/>
      </w:pPr>
      <w:r>
        <w:t xml:space="preserve">Market Analysis: Lyon's Unique Landscape</w:t>
      </w:r>
    </w:p>
    <w:p>
      <w:pPr>
        <w:pStyle w:val="FirstParagraph"/>
      </w:pPr>
      <w:r>
        <w:t xml:space="preserve">Lyon (France) is the third-largest city in France and a major hub for healthcare, education, and innovation. The city boasts a population exceeding 500,000 residents within the urban area, with significant growth in families with young children and elderly populations. Key factors shaping demand for Speech Therapist services include:</w:t>
      </w:r>
    </w:p>
    <w:p>
      <w:pPr>
        <w:numPr>
          <w:ilvl w:val="0"/>
          <w:numId w:val="1001"/>
        </w:numPr>
        <w:pStyle w:val="Compact"/>
      </w:pPr>
      <w:r>
        <w:rPr>
          <w:bCs/>
          <w:b/>
        </w:rPr>
        <w:t xml:space="preserve">Diversity &amp; Multilingualism:</w:t>
      </w:r>
      <w:r>
        <w:t xml:space="preserve"> </w:t>
      </w:r>
      <w:r>
        <w:t xml:space="preserve">Lyon has a large immigrant population (significant communities from North Africa, Eastern Europe, and Sub-Saharan Africa), creating high demand for bilingual speech therapy services (e.g., French-Arabic, French-Turkish).</w:t>
      </w:r>
    </w:p>
    <w:p>
      <w:pPr>
        <w:numPr>
          <w:ilvl w:val="0"/>
          <w:numId w:val="1001"/>
        </w:numPr>
        <w:pStyle w:val="Compact"/>
      </w:pPr>
      <w:r>
        <w:rPr>
          <w:bCs/>
          <w:b/>
        </w:rPr>
        <w:t xml:space="preserve">Educational Needs:</w:t>
      </w:r>
      <w:r>
        <w:t xml:space="preserve"> </w:t>
      </w:r>
      <w:r>
        <w:t xml:space="preserve">Lyon is home to numerous public and private schools, universities (including University of Lyon), and specialized pedagogical centers where early intervention for communication disorders is critical.</w:t>
      </w:r>
    </w:p>
    <w:p>
      <w:pPr>
        <w:numPr>
          <w:ilvl w:val="0"/>
          <w:numId w:val="1001"/>
        </w:numPr>
        <w:pStyle w:val="Compact"/>
      </w:pPr>
      <w:r>
        <w:rPr>
          <w:bCs/>
          <w:b/>
        </w:rPr>
        <w:t xml:space="preserve">Healthcare Ecosystem:</w:t>
      </w:r>
      <w:r>
        <w:t xml:space="preserve"> </w:t>
      </w:r>
      <w:r>
        <w:t xml:space="preserve">The presence of major hospitals like Hospices Civils de Lyon (HCL) and university teaching hospitals provides referral pathways but also highlights the need for independent, accessible outpatient Speech Therapist services.</w:t>
      </w:r>
    </w:p>
    <w:p>
      <w:pPr>
        <w:numPr>
          <w:ilvl w:val="0"/>
          <w:numId w:val="1001"/>
        </w:numPr>
        <w:pStyle w:val="Compact"/>
      </w:pPr>
      <w:r>
        <w:rPr>
          <w:bCs/>
          <w:b/>
        </w:rPr>
        <w:t xml:space="preserve">Aging Population:</w:t>
      </w:r>
      <w:r>
        <w:t xml:space="preserve"> </w:t>
      </w:r>
      <w:r>
        <w:t xml:space="preserve">Increasing elderly residents necessitate services for age-related communication disorders (e.g., aphasia post-stroke, cognitive-communication issues).</w:t>
      </w:r>
    </w:p>
    <w:bookmarkEnd w:id="21"/>
    <w:bookmarkStart w:id="22" w:name="X5415c2a26ce9cfab07d1d07cf540f9b9e836868"/>
    <w:p>
      <w:pPr>
        <w:pStyle w:val="Heading2"/>
      </w:pPr>
      <w:r>
        <w:t xml:space="preserve">Target Audience: Lyon-Specific Segmentation</w:t>
      </w:r>
    </w:p>
    <w:p>
      <w:pPr>
        <w:pStyle w:val="FirstParagraph"/>
      </w:pPr>
      <w:r>
        <w:t xml:space="preserve">This Marketing Plan prioritizes three primary segments within France Lyon:</w:t>
      </w:r>
    </w:p>
    <w:p>
      <w:pPr>
        <w:numPr>
          <w:ilvl w:val="0"/>
          <w:numId w:val="1002"/>
        </w:numPr>
        <w:pStyle w:val="Compact"/>
      </w:pPr>
      <w:r>
        <w:rPr>
          <w:bCs/>
          <w:b/>
        </w:rPr>
        <w:t xml:space="preserve">Parents of Young Children (0-6 years):</w:t>
      </w:r>
      <w:r>
        <w:t xml:space="preserve"> </w:t>
      </w:r>
      <w:r>
        <w:t xml:space="preserve">Focused on early intervention for developmental delays, articulation disorders, and bilingual language acquisition. Targeted via local parenting groups, pediatricians in neighborhoods like Vieux Lyon and Gerland.</w:t>
      </w:r>
    </w:p>
    <w:p>
      <w:pPr>
        <w:numPr>
          <w:ilvl w:val="0"/>
          <w:numId w:val="1002"/>
        </w:numPr>
        <w:pStyle w:val="Compact"/>
      </w:pPr>
      <w:r>
        <w:rPr>
          <w:bCs/>
          <w:b/>
        </w:rPr>
        <w:t xml:space="preserve">School-Aged Children &amp; Families:</w:t>
      </w:r>
      <w:r>
        <w:t xml:space="preserve"> </w:t>
      </w:r>
      <w:r>
        <w:t xml:space="preserve">Addressing school readiness issues (pre-literacy), learning disabilities (dyslexia support), social communication challenges. Partnering with Lyon schools and the Education National system is key.</w:t>
      </w:r>
    </w:p>
    <w:p>
      <w:pPr>
        <w:numPr>
          <w:ilvl w:val="0"/>
          <w:numId w:val="1002"/>
        </w:numPr>
        <w:pStyle w:val="Compact"/>
      </w:pPr>
      <w:r>
        <w:rPr>
          <w:bCs/>
          <w:b/>
        </w:rPr>
        <w:t xml:space="preserve">Adults &amp; Seniors:</w:t>
      </w:r>
      <w:r>
        <w:t xml:space="preserve"> </w:t>
      </w:r>
      <w:r>
        <w:t xml:space="preserve">Catering to post-stroke rehabilitation, voice disorders, and cognitive-communication needs prevalent in Lyon's aging demographics. Collaboration with geriatric clinics is essential.</w:t>
      </w:r>
    </w:p>
    <w:bookmarkEnd w:id="22"/>
    <w:bookmarkStart w:id="23" w:name="service-positioning-differentiation"/>
    <w:p>
      <w:pPr>
        <w:pStyle w:val="Heading2"/>
      </w:pPr>
      <w:r>
        <w:t xml:space="preserve">Service Positioning &amp; Differentiation</w:t>
      </w:r>
    </w:p>
    <w:p>
      <w:pPr>
        <w:pStyle w:val="FirstParagraph"/>
      </w:pPr>
      <w:r>
        <w:t xml:space="preserve">The core positioning for this Speech Therapist practice in Lyon is: "Personalized, Evidence-Based Speech Therapy for Every Lyon Resident – From Bilingual Toddlers to Elderly Patients." Key differentiators include:</w:t>
      </w:r>
    </w:p>
    <w:p>
      <w:pPr>
        <w:numPr>
          <w:ilvl w:val="0"/>
          <w:numId w:val="1003"/>
        </w:numPr>
        <w:pStyle w:val="Compact"/>
      </w:pPr>
      <w:r>
        <w:rPr>
          <w:bCs/>
          <w:b/>
        </w:rPr>
        <w:t xml:space="preserve">Local Expertise:</w:t>
      </w:r>
      <w:r>
        <w:t xml:space="preserve"> </w:t>
      </w:r>
      <w:r>
        <w:t xml:space="preserve">Deep understanding of Lyon's cultural and linguistic nuances (e.g., regional dialects, immigrant community needs).</w:t>
      </w:r>
    </w:p>
    <w:p>
      <w:pPr>
        <w:numPr>
          <w:ilvl w:val="0"/>
          <w:numId w:val="1003"/>
        </w:numPr>
        <w:pStyle w:val="Compact"/>
      </w:pPr>
      <w:r>
        <w:rPr>
          <w:bCs/>
          <w:b/>
        </w:rPr>
        <w:t xml:space="preserve">Bilingual Proficiency:</w:t>
      </w:r>
      <w:r>
        <w:t xml:space="preserve"> </w:t>
      </w:r>
      <w:r>
        <w:t xml:space="preserve">Offering therapy in French alongside key languages spoken in Lyon (Arabic, Turkish, Spanish) – a critical advantage over many competitors.</w:t>
      </w:r>
    </w:p>
    <w:p>
      <w:pPr>
        <w:numPr>
          <w:ilvl w:val="0"/>
          <w:numId w:val="1003"/>
        </w:numPr>
        <w:pStyle w:val="Compact"/>
      </w:pPr>
      <w:r>
        <w:rPr>
          <w:bCs/>
          <w:b/>
        </w:rPr>
        <w:t xml:space="preserve">Integrated Approach:</w:t>
      </w:r>
      <w:r>
        <w:t xml:space="preserve"> </w:t>
      </w:r>
      <w:r>
        <w:t xml:space="preserve">Collaborating with Lyon-based pediatricians, ENT specialists at HCL, and school psychologists to provide seamless care.</w:t>
      </w:r>
    </w:p>
    <w:p>
      <w:pPr>
        <w:numPr>
          <w:ilvl w:val="0"/>
          <w:numId w:val="1003"/>
        </w:numPr>
        <w:pStyle w:val="Compact"/>
      </w:pPr>
      <w:r>
        <w:rPr>
          <w:bCs/>
          <w:b/>
        </w:rPr>
        <w:t xml:space="preserve">Accessibility:</w:t>
      </w:r>
      <w:r>
        <w:t xml:space="preserve"> </w:t>
      </w:r>
      <w:r>
        <w:t xml:space="preserve">Strategic location in central Lyon (e.g., near Parc de la Tête d'Or or La Confluence), flexible scheduling including evenings/weekends common in France.</w:t>
      </w:r>
    </w:p>
    <w:bookmarkEnd w:id="23"/>
    <w:bookmarkStart w:id="26" w:name="X76e5b9353095cc557003851c482d46e935670ae"/>
    <w:p>
      <w:pPr>
        <w:pStyle w:val="Heading2"/>
      </w:pPr>
      <w:r>
        <w:t xml:space="preserve">Marketing &amp; Promotion Strategies: Tailored for France Lyon</w:t>
      </w:r>
    </w:p>
    <w:p>
      <w:pPr>
        <w:pStyle w:val="FirstParagraph"/>
      </w:pPr>
      <w:r>
        <w:t xml:space="preserve">The plan leverages digital and hyper-local tactics specific to marketing a Speech Therapist in Lyon, France:</w:t>
      </w:r>
    </w:p>
    <w:bookmarkStart w:id="24" w:name="digital-marketing-france-centric"/>
    <w:p>
      <w:pPr>
        <w:pStyle w:val="Heading3"/>
      </w:pPr>
      <w:r>
        <w:t xml:space="preserve">Digital Marketing (France-Centric)</w:t>
      </w:r>
    </w:p>
    <w:p>
      <w:pPr>
        <w:numPr>
          <w:ilvl w:val="0"/>
          <w:numId w:val="1004"/>
        </w:numPr>
        <w:pStyle w:val="Compact"/>
      </w:pPr>
      <w:r>
        <w:rPr>
          <w:bCs/>
          <w:b/>
        </w:rPr>
        <w:t xml:space="preserve">SEO &amp; Local Listings:</w:t>
      </w:r>
      <w:r>
        <w:t xml:space="preserve"> </w:t>
      </w:r>
      <w:r>
        <w:t xml:space="preserve">Optimizing the website for "orthophoniste Lyon", "thérapeute du langage à Lyon", "langue française bilingue lyon". Ensuring complete and accurate GMB (Google My Business) profile listing, including Lyon neighborhood coverage.</w:t>
      </w:r>
    </w:p>
    <w:p>
      <w:pPr>
        <w:numPr>
          <w:ilvl w:val="0"/>
          <w:numId w:val="1004"/>
        </w:numPr>
        <w:pStyle w:val="Compact"/>
      </w:pPr>
      <w:r>
        <w:rPr>
          <w:bCs/>
          <w:b/>
        </w:rPr>
        <w:t xml:space="preserve">Content Marketing:</w:t>
      </w:r>
      <w:r>
        <w:t xml:space="preserve"> </w:t>
      </w:r>
      <w:r>
        <w:t xml:space="preserve">Creating informative blog posts and videos in French addressing Lyon-specific concerns: "Speech Therapy for Immigrant Children in Lyon", "Supporting Your Child's Speech at Preschool in Vieux Lyon", "Aphasia Rehabilitation Near Hospices Civils de Lyon".</w:t>
      </w:r>
    </w:p>
    <w:p>
      <w:pPr>
        <w:numPr>
          <w:ilvl w:val="0"/>
          <w:numId w:val="1004"/>
        </w:numPr>
        <w:pStyle w:val="Compact"/>
      </w:pPr>
      <w:r>
        <w:rPr>
          <w:bCs/>
          <w:b/>
        </w:rPr>
        <w:t xml:space="preserve">Community Engagement:</w:t>
      </w:r>
      <w:r>
        <w:t xml:space="preserve"> </w:t>
      </w:r>
      <w:r>
        <w:t xml:space="preserve">Active participation in local Facebook groups (e.g., "Mamans à Lyon", "Parents de Saint-Priest"), sponsoring local events like the Festival des Lumières for family engagement, and offering free workshops at libraries in Lyon neighborhoods.</w:t>
      </w:r>
    </w:p>
    <w:bookmarkEnd w:id="24"/>
    <w:bookmarkStart w:id="25" w:name="Xb08e838b705dd0fa50191edcccb4b6579ca576f"/>
    <w:p>
      <w:pPr>
        <w:pStyle w:val="Heading3"/>
      </w:pPr>
      <w:r>
        <w:t xml:space="preserve">Partnership &amp; Referral Strategy (France Lyon Focus)</w:t>
      </w:r>
    </w:p>
    <w:p>
      <w:pPr>
        <w:numPr>
          <w:ilvl w:val="0"/>
          <w:numId w:val="1005"/>
        </w:numPr>
        <w:pStyle w:val="Compact"/>
      </w:pPr>
      <w:r>
        <w:rPr>
          <w:bCs/>
          <w:b/>
        </w:rPr>
        <w:t xml:space="preserve">Pediatrician &amp; Hospital Referrals:</w:t>
      </w:r>
      <w:r>
        <w:t xml:space="preserve"> </w:t>
      </w:r>
      <w:r>
        <w:t xml:space="preserve">Building formal referral partnerships with pediatric clinics and ENT departments within the Hospices Civils de Lyon network, providing them with clear practice information in French.</w:t>
      </w:r>
    </w:p>
    <w:p>
      <w:pPr>
        <w:numPr>
          <w:ilvl w:val="0"/>
          <w:numId w:val="1005"/>
        </w:numPr>
        <w:pStyle w:val="Compact"/>
      </w:pPr>
      <w:r>
        <w:rPr>
          <w:bCs/>
          <w:b/>
        </w:rPr>
        <w:t xml:space="preserve">School Collaboration:</w:t>
      </w:r>
      <w:r>
        <w:t xml:space="preserve"> </w:t>
      </w:r>
      <w:r>
        <w:t xml:space="preserve">Partnering directly with the Académie de Lyon and key public/private schools to provide informational sessions for teachers on early communication red flags common in Lyon's diverse student body.</w:t>
      </w:r>
    </w:p>
    <w:p>
      <w:pPr>
        <w:numPr>
          <w:ilvl w:val="0"/>
          <w:numId w:val="1005"/>
        </w:numPr>
        <w:pStyle w:val="Compact"/>
      </w:pPr>
      <w:r>
        <w:rPr>
          <w:bCs/>
          <w:b/>
        </w:rPr>
        <w:t xml:space="preserve">Community Organizations:</w:t>
      </w:r>
      <w:r>
        <w:t xml:space="preserve"> </w:t>
      </w:r>
      <w:r>
        <w:t xml:space="preserve">Partnering with local associations (e.g., French Red Cross, immigrant support centers like Les Restos du Cœur) to offer community-based screenings or awareness events in Lyon neighborhoods.</w:t>
      </w:r>
    </w:p>
    <w:bookmarkEnd w:id="25"/>
    <w:bookmarkEnd w:id="26"/>
    <w:bookmarkStart w:id="27" w:name="budget-allocation-timeline"/>
    <w:p>
      <w:pPr>
        <w:pStyle w:val="Heading2"/>
      </w:pPr>
      <w:r>
        <w:t xml:space="preserve">Budget Allocation &amp; Timeline</w:t>
      </w:r>
    </w:p>
    <w:p>
      <w:pPr>
        <w:pStyle w:val="FirstParagraph"/>
      </w:pPr>
      <w:r>
        <w:t xml:space="preserve">A realistic budget for the first year is approximately €15,000 (France Lyon specific), allocated as follows:</w:t>
      </w:r>
    </w:p>
    <w:p>
      <w:pPr>
        <w:numPr>
          <w:ilvl w:val="0"/>
          <w:numId w:val="1006"/>
        </w:numPr>
        <w:pStyle w:val="Compact"/>
      </w:pPr>
      <w:r>
        <w:t xml:space="preserve">Website &amp; SEO: €3,500 (French-language website optimization)</w:t>
      </w:r>
    </w:p>
    <w:p>
      <w:pPr>
        <w:numPr>
          <w:ilvl w:val="0"/>
          <w:numId w:val="1006"/>
        </w:numPr>
        <w:pStyle w:val="Compact"/>
      </w:pPr>
      <w:r>
        <w:t xml:space="preserve">Social Media Advertising: €4,000 (Targeting Lyon parents/schools in French)</w:t>
      </w:r>
    </w:p>
    <w:p>
      <w:pPr>
        <w:numPr>
          <w:ilvl w:val="0"/>
          <w:numId w:val="1006"/>
        </w:numPr>
        <w:pStyle w:val="Compact"/>
      </w:pPr>
      <w:r>
        <w:t xml:space="preserve">Local Events &amp; Partnerships: €5,500 (Workshop materials, sponsorship fees in Lyon)</w:t>
      </w:r>
    </w:p>
    <w:p>
      <w:pPr>
        <w:numPr>
          <w:ilvl w:val="0"/>
          <w:numId w:val="1006"/>
        </w:numPr>
        <w:pStyle w:val="Compact"/>
      </w:pPr>
      <w:r>
        <w:t xml:space="preserve">Print Materials (Brochures for Referrals): €2,000</w:t>
      </w:r>
    </w:p>
    <w:p>
      <w:pPr>
        <w:pStyle w:val="FirstParagraph"/>
      </w:pPr>
      <w:r>
        <w:t xml:space="preserve">Implementation will occur over 12 months with key milestones: Month 1-3 (Online presence &amp; partnerships established), Month 4-6 (Active community engagement &amp; referral drive), Month 7-9 (Scaling successful local tactics), Month 10-12 (Review, refine, plan year two).</w:t>
      </w:r>
    </w:p>
    <w:bookmarkEnd w:id="27"/>
    <w:bookmarkStart w:id="28" w:name="measurement-of-success"/>
    <w:p>
      <w:pPr>
        <w:pStyle w:val="Heading2"/>
      </w:pPr>
      <w:r>
        <w:t xml:space="preserve">Measurement of Success</w:t>
      </w:r>
    </w:p>
    <w:p>
      <w:pPr>
        <w:pStyle w:val="FirstParagraph"/>
      </w:pPr>
      <w:r>
        <w:t xml:space="preserve">Success will be tracked using KPIs relevant to the France Lyon market:</w:t>
      </w:r>
    </w:p>
    <w:p>
      <w:pPr>
        <w:numPr>
          <w:ilvl w:val="0"/>
          <w:numId w:val="1007"/>
        </w:numPr>
        <w:pStyle w:val="Compact"/>
      </w:pPr>
      <w:r>
        <w:rPr>
          <w:bCs/>
          <w:b/>
        </w:rPr>
        <w:t xml:space="preserve">Local Search Visibility:</w:t>
      </w:r>
      <w:r>
        <w:t xml:space="preserve"> </w:t>
      </w:r>
      <w:r>
        <w:t xml:space="preserve">Ranking for "orthophoniste Lyon" in top 3 Google results.</w:t>
      </w:r>
    </w:p>
    <w:p>
      <w:pPr>
        <w:numPr>
          <w:ilvl w:val="0"/>
          <w:numId w:val="1007"/>
        </w:numPr>
        <w:pStyle w:val="Compact"/>
      </w:pPr>
      <w:r>
        <w:rPr>
          <w:bCs/>
          <w:b/>
        </w:rPr>
        <w:t xml:space="preserve">Referral Rate from Partners:</w:t>
      </w:r>
      <w:r>
        <w:t xml:space="preserve"> </w:t>
      </w:r>
      <w:r>
        <w:t xml:space="preserve">Achieving 40% of new clients through pediatricians, schools, or hospitals in Lyon.</w:t>
      </w:r>
    </w:p>
    <w:p>
      <w:pPr>
        <w:numPr>
          <w:ilvl w:val="0"/>
          <w:numId w:val="1007"/>
        </w:numPr>
        <w:pStyle w:val="Compact"/>
      </w:pPr>
      <w:r>
        <w:rPr>
          <w:bCs/>
          <w:b/>
        </w:rPr>
        <w:t xml:space="preserve">Community Engagement:</w:t>
      </w:r>
      <w:r>
        <w:t xml:space="preserve"> </w:t>
      </w:r>
      <w:r>
        <w:t xml:space="preserve">Hosting at least 4 local workshops/events within Lyon neighborhoods annually.</w:t>
      </w:r>
    </w:p>
    <w:p>
      <w:pPr>
        <w:numPr>
          <w:ilvl w:val="0"/>
          <w:numId w:val="1007"/>
        </w:numPr>
        <w:pStyle w:val="Compact"/>
      </w:pPr>
      <w:r>
        <w:rPr>
          <w:bCs/>
          <w:b/>
        </w:rPr>
        <w:t xml:space="preserve">Customer Acquisition Cost (CAC):</w:t>
      </w:r>
      <w:r>
        <w:t xml:space="preserve"> </w:t>
      </w:r>
      <w:r>
        <w:t xml:space="preserve">Keeping below €120 per client in the Lyon market.</w:t>
      </w:r>
    </w:p>
    <w:bookmarkEnd w:id="28"/>
    <w:bookmarkStart w:id="29" w:name="X90a76e958a8069cf2e3c2763d10f3ff31e336c1"/>
    <w:p>
      <w:pPr>
        <w:pStyle w:val="Heading2"/>
      </w:pPr>
      <w:r>
        <w:t xml:space="preserve">Conclusion: Establishing Leadership in Lyon's Speech Therapy Market</w:t>
      </w:r>
    </w:p>
    <w:p>
      <w:pPr>
        <w:pStyle w:val="FirstParagraph"/>
      </w:pPr>
      <w:r>
        <w:t xml:space="preserve">This Marketing Plan provides a clear, actionable roadmap for a Speech Therapist to thrive within France Lyon. By deeply understanding and addressing the specific needs of Lyon’s diverse communities – leveraging local partnerships, embracing cultural fluency, and prioritizing accessibility – this practice will become the trusted choice for speech therapy in the city. The plan emphasizes consistent communication of "Speech Therapist" services within the Lyon context (using French terminology like "orthophoniste"), ensuring all marketing resonates with Lyon residents and healthcare providers. Success hinges on building genuine community presence, not just transactions, solidifying this Speech Therapist's position as an essential healthcare partner across France Lyon.</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Lyon, France</dc:title>
  <dc:creator/>
  <dc:language>en</dc:language>
  <cp:keywords/>
  <dcterms:created xsi:type="dcterms:W3CDTF">2026-07-21T15:24:44Z</dcterms:created>
  <dcterms:modified xsi:type="dcterms:W3CDTF">2026-07-21T15:24:44Z</dcterms:modified>
</cp:coreProperties>
</file>

<file path=docProps/custom.xml><?xml version="1.0" encoding="utf-8"?>
<Properties xmlns="http://schemas.openxmlformats.org/officeDocument/2006/custom-properties" xmlns:vt="http://schemas.openxmlformats.org/officeDocument/2006/docPropsVTypes"/>
</file>