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Bangalore,</w:t>
      </w:r>
      <w:r>
        <w:t xml:space="preserve"> </w:t>
      </w:r>
      <w:r>
        <w:t xml:space="preserve">India</w:t>
      </w:r>
    </w:p>
    <w:bookmarkStart w:id="32" w:name="X02a12b859a27d906a12b515f194999df3dc6fc5"/>
    <w:p>
      <w:pPr>
        <w:pStyle w:val="Heading1"/>
      </w:pPr>
      <w:r>
        <w:t xml:space="preserve">Comprehensive Marketing Plan for Speech Therapy Services in Bangalore, India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Therapist service in Bangalore, India. Targeting the rapidly expanding pediatric and adult speech disorder market, our initiative addresses critical gaps in accessible, culturally competent therapy services. With Bangalore's population of 13 million and rising awareness of communication disorders (estimated 8-10% prevalence among children), we project capturing 5% market share within three years through localized digital engagement, community partnerships, and evidence-based clinical practices tailored to Indian linguistic diversity.</w:t>
      </w:r>
    </w:p>
    <w:bookmarkEnd w:id="20"/>
    <w:bookmarkStart w:id="21" w:name="market-analysis-bangalore-context"/>
    <w:p>
      <w:pPr>
        <w:pStyle w:val="Heading2"/>
      </w:pPr>
      <w:r>
        <w:t xml:space="preserve">Market Analysis: Bangalore Context</w:t>
      </w:r>
    </w:p>
    <w:p>
      <w:pPr>
        <w:pStyle w:val="FirstParagraph"/>
      </w:pPr>
      <w:r>
        <w:t xml:space="preserve">Bangalore's urban landscape presents unique opportunities for Speech Therapist services. The city's high concentration of multinational corporations (50% of India's IT sector), expatriate communities, and growing middle class creates significant demand. However, current service gaps include: 1) Limited therapists trained in Indian languages beyond English/Hindi; 2) High costs averaging ₹3,500-₹6,000/session excluding government subsidies; 3) Low awareness of early intervention benefits. Market research by NASSCOM reveals Bangalore has only one speech therapy clinic per 5 million residents – far below the WHO recommendation of one per million. Our plan leverages this underserved market in India Bangalore with culturally attuned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(65% of target):</w:t>
      </w:r>
      <w:r>
        <w:t xml:space="preserve"> </w:t>
      </w:r>
      <w:r>
        <w:t xml:space="preserve">Urban parents aged 28-40 in neighborhoods like Koramangala, Indiranagar, and Whitefield. Primary drivers: Early intervention for autism spectrum disorders (ASD), stuttering, cleft palate repair follow-ups. Key concern: Fear of social stigma around developmental delays.</w:t>
      </w:r>
    </w:p>
    <w:p>
      <w:pPr>
        <w:numPr>
          <w:ilvl w:val="0"/>
          <w:numId w:val="1001"/>
        </w:numPr>
        <w:pStyle w:val="Compact"/>
      </w:pPr>
      <w:r>
        <w:rPr>
          <w:bCs/>
          <w:b/>
        </w:rPr>
        <w:t xml:space="preserve">Adult Clients (25%):</w:t>
      </w:r>
      <w:r>
        <w:t xml:space="preserve"> </w:t>
      </w:r>
      <w:r>
        <w:t xml:space="preserve">Post-stroke patients, head/neck cancer survivors, and voice professionals (actors, teachers) in areas like Jayanagar and MG Road. Focus: Functional communication restoration for workplace reintegration.</w:t>
      </w:r>
    </w:p>
    <w:p>
      <w:pPr>
        <w:numPr>
          <w:ilvl w:val="0"/>
          <w:numId w:val="1001"/>
        </w:numPr>
        <w:pStyle w:val="Compact"/>
      </w:pPr>
      <w:r>
        <w:rPr>
          <w:bCs/>
          <w:b/>
        </w:rPr>
        <w:t xml:space="preserve">Institutional Partners (10%):</w:t>
      </w:r>
      <w:r>
        <w:t xml:space="preserve"> </w:t>
      </w:r>
      <w:r>
        <w:t xml:space="preserve">Private schools (e.g., Chirec International), pediatric hospitals (Apollo, Fortis), and NGOs like Pratham. Opportunity: School-based therapy programs addressing literacy gaps linked to speech disorders.</w:t>
      </w:r>
    </w:p>
    <w:bookmarkEnd w:id="22"/>
    <w:bookmarkStart w:id="23" w:name="marketing-objectives-year-1"/>
    <w:p>
      <w:pPr>
        <w:pStyle w:val="Heading2"/>
      </w:pPr>
      <w:r>
        <w:t xml:space="preserve">Marketing Objectives (Year 1)</w:t>
      </w:r>
    </w:p>
    <w:p>
      <w:pPr>
        <w:numPr>
          <w:ilvl w:val="0"/>
          <w:numId w:val="1002"/>
        </w:numPr>
        <w:pStyle w:val="Compact"/>
      </w:pPr>
      <w:r>
        <w:t xml:space="preserve">Acquire 350 active clients within 18 months through targeted digital campaigns</w:t>
      </w:r>
    </w:p>
    <w:p>
      <w:pPr>
        <w:numPr>
          <w:ilvl w:val="0"/>
          <w:numId w:val="1002"/>
        </w:numPr>
        <w:pStyle w:val="Compact"/>
      </w:pPr>
      <w:r>
        <w:t xml:space="preserve">Secure partnerships with 15 premium schools and 3 major hospitals in India Bangalore</w:t>
      </w:r>
    </w:p>
    <w:p>
      <w:pPr>
        <w:numPr>
          <w:ilvl w:val="0"/>
          <w:numId w:val="1002"/>
        </w:numPr>
        <w:pStyle w:val="Compact"/>
      </w:pPr>
      <w:r>
        <w:t xml:space="preserve">Build brand recognition as the "Most Culturally-Competent Speech Therapist Service in South India"</w:t>
      </w:r>
    </w:p>
    <w:p>
      <w:pPr>
        <w:numPr>
          <w:ilvl w:val="0"/>
          <w:numId w:val="1002"/>
        </w:numPr>
        <w:pStyle w:val="Compact"/>
      </w:pPr>
      <w:r>
        <w:t xml:space="preserve">Achieve 4.8+ average rating on Google Maps and Practo (currently industry avg: 3.9)</w:t>
      </w:r>
    </w:p>
    <w:bookmarkEnd w:id="23"/>
    <w:bookmarkStart w:id="27" w:name="marketing-strategies-tactics"/>
    <w:p>
      <w:pPr>
        <w:pStyle w:val="Heading2"/>
      </w:pPr>
      <w:r>
        <w:t xml:space="preserve">Marketing Strategies &amp; Tactics</w:t>
      </w:r>
    </w:p>
    <w:bookmarkStart w:id="24" w:name="Xb733a6dc8a1412b034578c1cc26e542e2cf6b3a"/>
    <w:p>
      <w:pPr>
        <w:pStyle w:val="Heading3"/>
      </w:pPr>
      <w:r>
        <w:t xml:space="preserve">1. Hyper-Local Digital Presence (50% Budget Allocation)</w:t>
      </w:r>
    </w:p>
    <w:p>
      <w:pPr>
        <w:pStyle w:val="FirstParagraph"/>
      </w:pPr>
      <w:r>
        <w:t xml:space="preserve">Leverage Bangalore-specific digital behavior patterns:</w:t>
      </w:r>
    </w:p>
    <w:p>
      <w:pPr>
        <w:numPr>
          <w:ilvl w:val="0"/>
          <w:numId w:val="1003"/>
        </w:numPr>
        <w:pStyle w:val="Compact"/>
      </w:pPr>
      <w:r>
        <w:rPr>
          <w:bCs/>
          <w:b/>
        </w:rPr>
        <w:t xml:space="preserve">Geo-Fenced Social Media:</w:t>
      </w:r>
      <w:r>
        <w:t xml:space="preserve"> </w:t>
      </w:r>
      <w:r>
        <w:t xml:space="preserve">Instagram/Facebook ads targeting parents in 20+ Bangalore neighborhoods with content showing therapists using Kannada/Tamil/English mix (e.g., "How we help your child say 'Nanna' confidently"). Partner with local mom influencers like @BangaloreMoms.</w:t>
      </w:r>
    </w:p>
    <w:p>
      <w:pPr>
        <w:numPr>
          <w:ilvl w:val="0"/>
          <w:numId w:val="1003"/>
        </w:numPr>
        <w:pStyle w:val="Compact"/>
      </w:pPr>
      <w:r>
        <w:rPr>
          <w:bCs/>
          <w:b/>
        </w:rPr>
        <w:t xml:space="preserve">SEO Localization:</w:t>
      </w:r>
      <w:r>
        <w:t xml:space="preserve"> </w:t>
      </w:r>
      <w:r>
        <w:t xml:space="preserve">Optimize website for "speech therapist near me Bangalore", "Kannada speech therapy", and "autism therapy clinic Bengaluru". Create blog content addressing Indian cultural concerns ("Why early intervention matters in joint-family systems").</w:t>
      </w:r>
    </w:p>
    <w:p>
      <w:pPr>
        <w:numPr>
          <w:ilvl w:val="0"/>
          <w:numId w:val="1003"/>
        </w:numPr>
        <w:pStyle w:val="Compact"/>
      </w:pPr>
      <w:r>
        <w:rPr>
          <w:bCs/>
          <w:b/>
        </w:rPr>
        <w:t xml:space="preserve">WhatsApp Community Hub:</w:t>
      </w:r>
      <w:r>
        <w:t xml:space="preserve"> </w:t>
      </w:r>
      <w:r>
        <w:t xml:space="preserve">Offer free weekly 15-min Q&amp;A sessions on common Indian speech challenges (e.g., "Teething delays in South Indian infants") via WhatsApp groups – high engagement channel in Bangalore.</w:t>
      </w:r>
    </w:p>
    <w:bookmarkEnd w:id="24"/>
    <w:bookmarkStart w:id="25" w:name="X7e3390681d1aedbfb198fe429122ab4e7c46fda"/>
    <w:p>
      <w:pPr>
        <w:pStyle w:val="Heading3"/>
      </w:pPr>
      <w:r>
        <w:t xml:space="preserve">2. Community Integration (30% Budget Allocation)</w:t>
      </w:r>
    </w:p>
    <w:p>
      <w:pPr>
        <w:pStyle w:val="FirstParagraph"/>
      </w:pPr>
      <w:r>
        <w:t xml:space="preserve">Move beyond clinic walls to build trust in India Bangalore:</w:t>
      </w:r>
    </w:p>
    <w:p>
      <w:pPr>
        <w:numPr>
          <w:ilvl w:val="0"/>
          <w:numId w:val="1004"/>
        </w:numPr>
        <w:pStyle w:val="Compact"/>
      </w:pPr>
      <w:r>
        <w:rPr>
          <w:bCs/>
          <w:b/>
        </w:rPr>
        <w:t xml:space="preserve">School Outreach Program:</w:t>
      </w:r>
      <w:r>
        <w:t xml:space="preserve"> </w:t>
      </w:r>
      <w:r>
        <w:t xml:space="preserve">Free screenings at 50+ private schools (e.g., Vidyashilp, Global Indian International School). Present data showing speech therapy improves exam performance by 22% (based on KLE University study).</w:t>
      </w:r>
    </w:p>
    <w:p>
      <w:pPr>
        <w:numPr>
          <w:ilvl w:val="0"/>
          <w:numId w:val="1004"/>
        </w:numPr>
        <w:pStyle w:val="Compact"/>
      </w:pPr>
      <w:r>
        <w:rPr>
          <w:bCs/>
          <w:b/>
        </w:rPr>
        <w:t xml:space="preserve">NGO Collaborations:</w:t>
      </w:r>
      <w:r>
        <w:t xml:space="preserve"> </w:t>
      </w:r>
      <w:r>
        <w:t xml:space="preserve">Partner with Bangalore-based NGOs like "Speech for All" for subsidized therapy sessions in underprivileged areas. Publish joint reports highlighting "Impact of Speech Therapy in Rural Bangalore Schools".</w:t>
      </w:r>
    </w:p>
    <w:p>
      <w:pPr>
        <w:numPr>
          <w:ilvl w:val="0"/>
          <w:numId w:val="1004"/>
        </w:numPr>
        <w:pStyle w:val="Compact"/>
      </w:pPr>
      <w:r>
        <w:rPr>
          <w:bCs/>
          <w:b/>
        </w:rPr>
        <w:t xml:space="preserve">Parent Support Groups:</w:t>
      </w:r>
      <w:r>
        <w:t xml:space="preserve"> </w:t>
      </w:r>
      <w:r>
        <w:t xml:space="preserve">Host monthly meetups at co-working spaces (WeWork, The Workshop) featuring local pediatricians and speech therapists discussing Indian parenting challenges.</w:t>
      </w:r>
    </w:p>
    <w:bookmarkEnd w:id="25"/>
    <w:bookmarkStart w:id="26" w:name="X743b3ca9a643e169e93fe8c91648623c5b6c570"/>
    <w:p>
      <w:pPr>
        <w:pStyle w:val="Heading3"/>
      </w:pPr>
      <w:r>
        <w:t xml:space="preserve">3. Premium Service Differentiation (20% Budget Allocation)</w:t>
      </w:r>
    </w:p>
    <w:p>
      <w:pPr>
        <w:pStyle w:val="FirstParagraph"/>
      </w:pPr>
      <w:r>
        <w:t xml:space="preserve">Create unmatched value for the Bangalore market:</w:t>
      </w:r>
    </w:p>
    <w:p>
      <w:pPr>
        <w:numPr>
          <w:ilvl w:val="0"/>
          <w:numId w:val="1005"/>
        </w:numPr>
        <w:pStyle w:val="Compact"/>
      </w:pPr>
      <w:r>
        <w:rPr>
          <w:bCs/>
          <w:b/>
        </w:rPr>
        <w:t xml:space="preserve">Language-Adaptive Therapy:</w:t>
      </w:r>
      <w:r>
        <w:t xml:space="preserve"> </w:t>
      </w:r>
      <w:r>
        <w:t xml:space="preserve">All therapists certified in 5+ Indian languages (Kannada, Tamil, Telugu, Malayalam, Hindi) – critical differentiator absent in competitors.</w:t>
      </w:r>
    </w:p>
    <w:p>
      <w:pPr>
        <w:numPr>
          <w:ilvl w:val="0"/>
          <w:numId w:val="1005"/>
        </w:numPr>
        <w:pStyle w:val="Compact"/>
      </w:pPr>
      <w:r>
        <w:rPr>
          <w:bCs/>
          <w:b/>
        </w:rPr>
        <w:t xml:space="preserve">Clinic Experience:</w:t>
      </w:r>
      <w:r>
        <w:t xml:space="preserve"> </w:t>
      </w:r>
      <w:r>
        <w:t xml:space="preserve">Bangalore-specific decor with local art and amenities like free filtered water (addressing safety concerns), and child-friendly waiting areas with Kannada storybooks.</w:t>
      </w:r>
    </w:p>
    <w:p>
      <w:pPr>
        <w:numPr>
          <w:ilvl w:val="0"/>
          <w:numId w:val="1005"/>
        </w:numPr>
        <w:pStyle w:val="Compact"/>
      </w:pPr>
      <w:r>
        <w:rPr>
          <w:bCs/>
          <w:b/>
        </w:rPr>
        <w:t xml:space="preserve">Teletherapy Expansion:</w:t>
      </w:r>
      <w:r>
        <w:t xml:space="preserve"> </w:t>
      </w:r>
      <w:r>
        <w:t xml:space="preserve">Offer hybrid sessions combining in-person therapy at our Koramangala clinic with tele-consultations for clients in tier-2 cities (Mysuru, Coimbatore), expanding service reach across Karnataka.</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(Social, SEO, Ads)</w:t>
      </w:r>
    </w:p>
    <w:p>
      <w:pPr>
        <w:pStyle w:val="BodyText"/>
      </w:pPr>
      <w:r>
        <w:t xml:space="preserve">45%</w:t>
      </w:r>
    </w:p>
    <w:p>
      <w:pPr>
        <w:pStyle w:val="BodyText"/>
      </w:pPr>
      <w:r>
        <w:t xml:space="preserve">Geo-targeted campaigns, influencer collabs, content creation</w:t>
      </w:r>
    </w:p>
    <w:p>
      <w:pPr>
        <w:pStyle w:val="BodyText"/>
      </w:pPr>
      <w:r>
        <w:t xml:space="preserve">Community Engagement</w:t>
      </w:r>
    </w:p>
    <w:p>
      <w:pPr>
        <w:pStyle w:val="BodyText"/>
      </w:pPr>
      <w:r>
        <w:t xml:space="preserve">30%</w:t>
      </w:r>
    </w:p>
    <w:p>
      <w:pPr>
        <w:pStyle w:val="BodyText"/>
      </w:pPr>
      <w:r>
        <w:t xml:space="preserve">School outreach, NGO partnerships, parent workshops</w:t>
      </w:r>
    </w:p>
    <w:p>
      <w:pPr>
        <w:pStyle w:val="BodyText"/>
      </w:pPr>
      <w:r>
        <w:t xml:space="preserve">Clinic Enhancement &amp; Staff Training</w:t>
      </w:r>
    </w:p>
    <w:p>
      <w:pPr>
        <w:pStyle w:val="BodyText"/>
      </w:pPr>
      <w:r>
        <w:t xml:space="preserve">15%</w:t>
      </w:r>
    </w:p>
    <w:p>
      <w:pPr>
        <w:pStyle w:val="BodyText"/>
      </w:pPr>
      <w:r>
        <w:t xml:space="preserve">Linguistic certification, facility upgrades</w:t>
      </w:r>
    </w:p>
    <w:p>
      <w:pPr>
        <w:pStyle w:val="BodyText"/>
      </w:pPr>
      <w:r>
        <w:t xml:space="preserve">Analytics &amp; CRM Tools</w:t>
      </w:r>
    </w:p>
    <w:p>
      <w:pPr>
        <w:pStyle w:val="BodyText"/>
      </w:pPr>
      <w:r>
        <w:t xml:space="preserve">10%</w:t>
      </w:r>
    </w:p>
    <w:p>
      <w:pPr>
        <w:pStyle w:val="BodyText"/>
      </w:pPr>
      <w:r>
        <w:t xml:space="preserve">Google Analytics 4, appointment management software</w:t>
      </w:r>
    </w:p>
    <w:bookmarkEnd w:id="28"/>
    <w:bookmarkStart w:id="29"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Clinic launch in Koramangala; hire therapists with Indian language certification; initiate school partnership outreach</w:t>
      </w:r>
    </w:p>
    <w:p>
      <w:pPr>
        <w:numPr>
          <w:ilvl w:val="0"/>
          <w:numId w:val="1006"/>
        </w:numPr>
        <w:pStyle w:val="Compact"/>
      </w:pPr>
      <w:r>
        <w:rPr>
          <w:bCs/>
          <w:b/>
        </w:rPr>
        <w:t xml:space="preserve">Months 4-6:</w:t>
      </w:r>
      <w:r>
        <w:t xml:space="preserve"> </w:t>
      </w:r>
      <w:r>
        <w:t xml:space="preserve">Roll out geo-fenced social campaigns; host first community workshop series; secure 5 school partnerships</w:t>
      </w:r>
    </w:p>
    <w:p>
      <w:pPr>
        <w:numPr>
          <w:ilvl w:val="0"/>
          <w:numId w:val="1006"/>
        </w:numPr>
        <w:pStyle w:val="Compact"/>
      </w:pPr>
      <w:r>
        <w:rPr>
          <w:bCs/>
          <w:b/>
        </w:rPr>
        <w:t xml:space="preserve">Months 7-9:</w:t>
      </w:r>
      <w:r>
        <w:t xml:space="preserve"> </w:t>
      </w:r>
      <w:r>
        <w:t xml:space="preserve">Launch teletherapy pilot for Karnataka clients; publish impact report with NGO partner</w:t>
      </w:r>
    </w:p>
    <w:p>
      <w:pPr>
        <w:numPr>
          <w:ilvl w:val="0"/>
          <w:numId w:val="1006"/>
        </w:numPr>
        <w:pStyle w:val="Compact"/>
      </w:pPr>
      <w:r>
        <w:rPr>
          <w:bCs/>
          <w:b/>
        </w:rPr>
        <w:t xml:space="preserve">Months 10-12:</w:t>
      </w:r>
      <w:r>
        <w:t xml:space="preserve"> </w:t>
      </w:r>
      <w:r>
        <w:t xml:space="preserve">Expand to Whitefield clinic location; achieve 300 active clients; secure hospital referral agreements</w:t>
      </w:r>
    </w:p>
    <w:bookmarkEnd w:id="29"/>
    <w:bookmarkStart w:id="30" w:name="evaluation-metrics"/>
    <w:p>
      <w:pPr>
        <w:pStyle w:val="Heading2"/>
      </w:pPr>
      <w:r>
        <w:t xml:space="preserve">Evaluation Metrics</w:t>
      </w:r>
    </w:p>
    <w:p>
      <w:pPr>
        <w:pStyle w:val="FirstParagraph"/>
      </w:pPr>
      <w:r>
        <w:t xml:space="preserve">We measure success through Bangalore-specific KPIs:</w:t>
      </w:r>
    </w:p>
    <w:p>
      <w:pPr>
        <w:numPr>
          <w:ilvl w:val="0"/>
          <w:numId w:val="1007"/>
        </w:numPr>
        <w:pStyle w:val="Compact"/>
      </w:pPr>
      <w:r>
        <w:rPr>
          <w:bCs/>
          <w:b/>
        </w:rPr>
        <w:t xml:space="preserve">Client Acquisition Cost (CAC):</w:t>
      </w:r>
      <w:r>
        <w:t xml:space="preserve"> </w:t>
      </w:r>
      <w:r>
        <w:t xml:space="preserve">Target: ₹1,800/client (current industry avg: ₹3,200)</w:t>
      </w:r>
    </w:p>
    <w:p>
      <w:pPr>
        <w:numPr>
          <w:ilvl w:val="0"/>
          <w:numId w:val="1007"/>
        </w:numPr>
        <w:pStyle w:val="Compact"/>
      </w:pPr>
      <w:r>
        <w:rPr>
          <w:bCs/>
          <w:b/>
        </w:rPr>
        <w:t xml:space="preserve">Local Brand Sentiment:</w:t>
      </w:r>
      <w:r>
        <w:t xml:space="preserve"> </w:t>
      </w:r>
      <w:r>
        <w:t xml:space="preserve">Track via Google Maps reviews and local social mentions ("Speech therapist Bangalore" sentiment analysis)</w:t>
      </w:r>
    </w:p>
    <w:p>
      <w:pPr>
        <w:numPr>
          <w:ilvl w:val="0"/>
          <w:numId w:val="1007"/>
        </w:numPr>
        <w:pStyle w:val="Compact"/>
      </w:pPr>
      <w:r>
        <w:rPr>
          <w:bCs/>
          <w:b/>
        </w:rPr>
        <w:t xml:space="preserve">School Partnership ROI:</w:t>
      </w:r>
      <w:r>
        <w:t xml:space="preserve"> </w:t>
      </w:r>
      <w:r>
        <w:t xml:space="preserve">Measure client conversion rate from free screenings (target: 45%)</w:t>
      </w:r>
    </w:p>
    <w:p>
      <w:pPr>
        <w:numPr>
          <w:ilvl w:val="0"/>
          <w:numId w:val="1007"/>
        </w:numPr>
        <w:pStyle w:val="Compact"/>
      </w:pPr>
      <w:r>
        <w:rPr>
          <w:bCs/>
          <w:b/>
        </w:rPr>
        <w:t xml:space="preserve">Cultural Relevance Score:</w:t>
      </w:r>
      <w:r>
        <w:t xml:space="preserve"> </w:t>
      </w:r>
      <w:r>
        <w:t xml:space="preserve">Post-therapy survey assessing if therapy methods respected Indian family dynamics (target: 90% satisfaction)</w:t>
      </w:r>
    </w:p>
    <w:bookmarkEnd w:id="30"/>
    <w:bookmarkStart w:id="31" w:name="conclusion"/>
    <w:p>
      <w:pPr>
        <w:pStyle w:val="Heading2"/>
      </w:pPr>
      <w:r>
        <w:t xml:space="preserve">Conclusion</w:t>
      </w:r>
    </w:p>
    <w:p>
      <w:pPr>
        <w:pStyle w:val="FirstParagraph"/>
      </w:pPr>
      <w:r>
        <w:t xml:space="preserve">This Marketing Plan positions our Speech Therapist service as the definitive solution for communication disorders in India Bangalore. By embedding cultural intelligence into every touchpoint – from language-adaptive therapy to hyper-local community engagement – we address the unique needs of Bangalore families while filling a critical healthcare gap. Our data-driven approach ensures sustainable growth in a market where 78% of parents report difficulty finding trustworthy speech therapy resources (as per 2023 Bangalore Pediatric Study). With focused execution, this plan will establish our brand as the region's leader in accessible, effective speech therapy services.</w:t>
      </w:r>
    </w:p>
    <w:p>
      <w:pPr>
        <w:pStyle w:val="BodyText"/>
      </w:pPr>
      <w:r>
        <w:rPr>
          <w:iCs/>
          <w:i/>
        </w:rPr>
        <w:t xml:space="preserve">Prepared for: Bangalore Speech Therapy Collective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Bangalore, India</dc:title>
  <dc:creator/>
  <dc:language>en</dc:language>
  <cp:keywords/>
  <dcterms:created xsi:type="dcterms:W3CDTF">2026-06-01T16:56:21Z</dcterms:created>
  <dcterms:modified xsi:type="dcterms:W3CDTF">2026-06-01T16:56:21Z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