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94179c0e1a6c919b7fd3b112caa7ce0994882e5"/>
    <w:p>
      <w:pPr>
        <w:pStyle w:val="Heading1"/>
      </w:pPr>
      <w:r>
        <w:t xml:space="preserve">Comprehensive Marketing Plan for Speech Therapy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a premier Speech Therapist practice in Kathmandu, Nepal. Recognizing the critical gap in accessible speech therapy services across Nepal Kathmandu, this plan targets children and adults with communication disorders through culturally sensitive, evidence-based interventions. Our mission is to become the most trusted Speech Therapist provider in Nepal Kathmandu by delivering high-quality care while addressing systemic barriers like low awareness and affordability.</w:t>
      </w:r>
    </w:p>
    <w:bookmarkEnd w:id="20"/>
    <w:bookmarkStart w:id="21" w:name="Xb2ff5cd73342dc80a12f66ad0d89e0672cf3403"/>
    <w:p>
      <w:pPr>
        <w:pStyle w:val="Heading2"/>
      </w:pPr>
      <w:r>
        <w:t xml:space="preserve">Market Analysis: The Nepal Kathmandu Context</w:t>
      </w:r>
    </w:p>
    <w:p>
      <w:pPr>
        <w:pStyle w:val="FirstParagraph"/>
      </w:pPr>
      <w:r>
        <w:t xml:space="preserve">Nepal Kathmandu faces a severe shortage of qualified Speech Therapists, with only 5 certified professionals serving over 30 million people nationwide. According to the Nepal Health Research Council (2023), over 18% of children in urban centers like Kathmandu experience speech and language disorders, yet fewer than 15% receive professional intervention due to stigma, cost barriers, and limited service availability. The majority of families rely on untrained caregivers or traditional healers, leading to prolonged communication challenges that affect education and social integration.</w:t>
      </w:r>
    </w:p>
    <w:p>
      <w:pPr>
        <w:pStyle w:val="BodyText"/>
      </w:pPr>
      <w:r>
        <w:t xml:space="preserve">Key market insights reveal:</w:t>
      </w:r>
    </w:p>
    <w:p>
      <w:pPr>
        <w:numPr>
          <w:ilvl w:val="0"/>
          <w:numId w:val="1001"/>
        </w:numPr>
        <w:pStyle w:val="Compact"/>
      </w:pPr>
      <w:r>
        <w:rPr>
          <w:bCs/>
          <w:b/>
        </w:rPr>
        <w:t xml:space="preserve">Cultural Sensitivity:</w:t>
      </w:r>
      <w:r>
        <w:t xml:space="preserve"> </w:t>
      </w:r>
      <w:r>
        <w:t xml:space="preserve">Families in Nepal Kathmandu often view speech disorders through a spiritual lens; therapy must integrate cultural respect.</w:t>
      </w:r>
    </w:p>
    <w:p>
      <w:pPr>
        <w:numPr>
          <w:ilvl w:val="0"/>
          <w:numId w:val="1001"/>
        </w:numPr>
        <w:pStyle w:val="Compact"/>
      </w:pPr>
      <w:r>
        <w:rPr>
          <w:bCs/>
          <w:b/>
        </w:rPr>
        <w:t xml:space="preserve">Demand Drivers:</w:t>
      </w:r>
      <w:r>
        <w:t xml:space="preserve"> </w:t>
      </w:r>
      <w:r>
        <w:t xml:space="preserve">Rising awareness from NGOs (e.g., Save the Children Nepal), increased school enrollment, and government initiatives like the National Policy on Disability (2018) create fertile ground for growth.</w:t>
      </w:r>
    </w:p>
    <w:p>
      <w:pPr>
        <w:numPr>
          <w:ilvl w:val="0"/>
          <w:numId w:val="1001"/>
        </w:numPr>
        <w:pStyle w:val="Compact"/>
      </w:pPr>
      <w:r>
        <w:rPr>
          <w:bCs/>
          <w:b/>
        </w:rPr>
        <w:t xml:space="preserve">Competitive Gap:</w:t>
      </w:r>
      <w:r>
        <w:t xml:space="preserve"> </w:t>
      </w:r>
      <w:r>
        <w:t xml:space="preserve">Existing services are either hospital-based (inaccessible to rural-urban migrants in Kathmandu) or offered by unqualified practitioners charging inflated fees.</w:t>
      </w:r>
    </w:p>
    <w:bookmarkEnd w:id="21"/>
    <w:bookmarkStart w:id="22" w:name="target-audience"/>
    <w:p>
      <w:pPr>
        <w:pStyle w:val="Heading2"/>
      </w:pPr>
      <w:r>
        <w:t xml:space="preserve">Target Audience</w:t>
      </w:r>
    </w:p>
    <w:p>
      <w:pPr>
        <w:pStyle w:val="FirstParagraph"/>
      </w:pPr>
      <w:r>
        <w:t xml:space="preserve">We will prioritize three core segments in Nepal Kathmandu:</w:t>
      </w:r>
    </w:p>
    <w:p>
      <w:pPr>
        <w:numPr>
          <w:ilvl w:val="0"/>
          <w:numId w:val="1002"/>
        </w:numPr>
        <w:pStyle w:val="Compact"/>
      </w:pPr>
      <w:r>
        <w:rPr>
          <w:bCs/>
          <w:b/>
        </w:rPr>
        <w:t xml:space="preserve">Parents of Children (Ages 3-12):</w:t>
      </w:r>
      <w:r>
        <w:t xml:space="preserve"> </w:t>
      </w:r>
      <w:r>
        <w:t xml:space="preserve">Primary decision-makers seeking early intervention for articulation delays, autism spectrum disorders, or stuttering. They value trust, affordability, and school collaboration.</w:t>
      </w:r>
    </w:p>
    <w:p>
      <w:pPr>
        <w:numPr>
          <w:ilvl w:val="0"/>
          <w:numId w:val="1002"/>
        </w:numPr>
        <w:pStyle w:val="Compact"/>
      </w:pPr>
      <w:r>
        <w:rPr>
          <w:bCs/>
          <w:b/>
        </w:rPr>
        <w:t xml:space="preserve">Educators in Kathmandu Schools:</w:t>
      </w:r>
      <w:r>
        <w:t xml:space="preserve"> </w:t>
      </w:r>
      <w:r>
        <w:t xml:space="preserve">Teachers needing on-site support for students with learning disabilities; a key referral channel.</w:t>
      </w:r>
    </w:p>
    <w:p>
      <w:pPr>
        <w:numPr>
          <w:ilvl w:val="0"/>
          <w:numId w:val="1002"/>
        </w:numPr>
        <w:pStyle w:val="Compact"/>
      </w:pPr>
      <w:r>
        <w:rPr>
          <w:bCs/>
          <w:b/>
        </w:rPr>
        <w:t xml:space="preserve">Adults with Aphasia/Neurological Conditions:</w:t>
      </w:r>
      <w:r>
        <w:t xml:space="preserve"> </w:t>
      </w:r>
      <w:r>
        <w:t xml:space="preserve">Post-stroke or head injury patients in urban centers like Kathmandu, often overlooked due to focus on pediatric care.</w:t>
      </w:r>
    </w:p>
    <w:bookmarkEnd w:id="22"/>
    <w:bookmarkStart w:id="23" w:name="serviceline-unique-value-proposition"/>
    <w:p>
      <w:pPr>
        <w:pStyle w:val="Heading2"/>
      </w:pPr>
      <w:r>
        <w:t xml:space="preserve">Serviceline &amp; Unique Value Proposition</w:t>
      </w:r>
    </w:p>
    <w:p>
      <w:pPr>
        <w:pStyle w:val="FirstParagraph"/>
      </w:pPr>
      <w:r>
        <w:t xml:space="preserve">Our Speech Therapist services will include:</w:t>
      </w:r>
    </w:p>
    <w:p>
      <w:pPr>
        <w:numPr>
          <w:ilvl w:val="0"/>
          <w:numId w:val="1003"/>
        </w:numPr>
        <w:pStyle w:val="Compact"/>
      </w:pPr>
      <w:r>
        <w:rPr>
          <w:bCs/>
          <w:b/>
        </w:rPr>
        <w:t xml:space="preserve">Early Intervention Programs:</w:t>
      </w:r>
      <w:r>
        <w:t xml:space="preserve"> </w:t>
      </w:r>
      <w:r>
        <w:t xml:space="preserve">Customized therapy for toddlers with speech delays (using Nepali-language materials)</w:t>
      </w:r>
    </w:p>
    <w:p>
      <w:pPr>
        <w:numPr>
          <w:ilvl w:val="0"/>
          <w:numId w:val="1003"/>
        </w:numPr>
        <w:pStyle w:val="Compact"/>
      </w:pPr>
      <w:r>
        <w:rPr>
          <w:bCs/>
          <w:b/>
        </w:rPr>
        <w:t xml:space="preserve">Clinic-Based Therapy:</w:t>
      </w:r>
      <w:r>
        <w:t xml:space="preserve"> </w:t>
      </w:r>
      <w:r>
        <w:t xml:space="preserve">45-minute sessions in a child-friendly clinic setting, offering bilingual (Nepali/English) support</w:t>
      </w:r>
    </w:p>
    <w:p>
      <w:pPr>
        <w:numPr>
          <w:ilvl w:val="0"/>
          <w:numId w:val="1003"/>
        </w:numPr>
        <w:pStyle w:val="Compact"/>
      </w:pPr>
      <w:r>
        <w:rPr>
          <w:bCs/>
          <w:b/>
        </w:rPr>
        <w:t xml:space="preserve">Community Outreach:</w:t>
      </w:r>
      <w:r>
        <w:t xml:space="preserve"> </w:t>
      </w:r>
      <w:r>
        <w:t xml:space="preserve">Monthly free screening camps in public spaces like Durbar Square and Chabahil</w:t>
      </w:r>
    </w:p>
    <w:p>
      <w:pPr>
        <w:pStyle w:val="FirstParagraph"/>
      </w:pPr>
      <w:r>
        <w:rPr>
          <w:iCs/>
          <w:i/>
        </w:rPr>
        <w:t xml:space="preserve">Unique Value:</w:t>
      </w:r>
      <w:r>
        <w:t xml:space="preserve"> </w:t>
      </w:r>
      <w:r>
        <w:t xml:space="preserve">We combine clinical excellence with Nepal Kathmandu-specific cultural adaptation—e.g., using local folktales in therapy, collaborating with community leaders to reduce stigma, and offering payment plans for low-income families.</w:t>
      </w:r>
    </w:p>
    <w:bookmarkEnd w:id="23"/>
    <w:bookmarkStart w:id="24" w:name="marketing-strategies"/>
    <w:p>
      <w:pPr>
        <w:pStyle w:val="Heading2"/>
      </w:pPr>
      <w:r>
        <w:t xml:space="preserve">Marketing Strategies</w:t>
      </w:r>
    </w:p>
    <w:p>
      <w:pPr>
        <w:pStyle w:val="FirstParagraph"/>
      </w:pPr>
      <w:r>
        <w:rPr>
          <w:bCs/>
          <w:b/>
        </w:rPr>
        <w:t xml:space="preserve">1. Community-Based Awareness Campaigns (Nepal Kathmandu Focus)</w:t>
      </w:r>
      <w:r>
        <w:br/>
      </w:r>
      <w:r>
        <w:t xml:space="preserve">Partner with local NGOs (e.g., Nepal Red Cross, ChildFund) to host free "Communication Health Fairs" across Kathmandu districts. We’ll deploy bilingual staff to explain the role of a Speech Therapist using relatable analogies (e.g., "Just as we fix broken legs, speech therapy fixes communication injuries"). Materials will feature Nepali imagery and testimonials from Kathmandu families.</w:t>
      </w:r>
    </w:p>
    <w:p>
      <w:pPr>
        <w:pStyle w:val="BodyText"/>
      </w:pPr>
      <w:r>
        <w:rPr>
          <w:bCs/>
          <w:b/>
        </w:rPr>
        <w:t xml:space="preserve">2. Strategic Partnerships</w:t>
      </w:r>
      <w:r>
        <w:br/>
      </w:r>
      <w:r>
        <w:t xml:space="preserve">Forge alliances with Kathmandu-based institutions:</w:t>
      </w:r>
    </w:p>
    <w:p>
      <w:pPr>
        <w:numPr>
          <w:ilvl w:val="0"/>
          <w:numId w:val="1004"/>
        </w:numPr>
        <w:pStyle w:val="Compact"/>
      </w:pPr>
      <w:r>
        <w:rPr>
          <w:iCs/>
          <w:i/>
        </w:rPr>
        <w:t xml:space="preserve">Schools:</w:t>
      </w:r>
      <w:r>
        <w:t xml:space="preserve"> </w:t>
      </w:r>
      <w:r>
        <w:t xml:space="preserve">Co-develop "Speech-Friendly Classroom" certification programs for 50+ schools</w:t>
      </w:r>
    </w:p>
    <w:p>
      <w:pPr>
        <w:numPr>
          <w:ilvl w:val="0"/>
          <w:numId w:val="1004"/>
        </w:numPr>
        <w:pStyle w:val="Compact"/>
      </w:pPr>
      <w:r>
        <w:rPr>
          <w:iCs/>
          <w:i/>
        </w:rPr>
        <w:t xml:space="preserve">Hospitals:</w:t>
      </w:r>
      <w:r>
        <w:t xml:space="preserve"> </w:t>
      </w:r>
      <w:r>
        <w:t xml:space="preserve">Collaborate with Bir Hospital and Nepal Medical College for referrals</w:t>
      </w:r>
    </w:p>
    <w:p>
      <w:pPr>
        <w:numPr>
          <w:ilvl w:val="0"/>
          <w:numId w:val="1004"/>
        </w:numPr>
        <w:pStyle w:val="Compact"/>
      </w:pPr>
      <w:r>
        <w:rPr>
          <w:iCs/>
          <w:i/>
        </w:rPr>
        <w:t xml:space="preserve">Religious Institutions:</w:t>
      </w:r>
      <w:r>
        <w:t xml:space="preserve"> </w:t>
      </w:r>
      <w:r>
        <w:t xml:space="preserve">Partner with temples/monasteries to normalize therapy discussions during community gatherings</w:t>
      </w:r>
    </w:p>
    <w:p>
      <w:pPr>
        <w:pStyle w:val="FirstParagraph"/>
      </w:pPr>
      <w:r>
        <w:rPr>
          <w:bCs/>
          <w:b/>
        </w:rPr>
        <w:t xml:space="preserve">3. Digital &amp; Localized Outreach</w:t>
      </w:r>
      <w:r>
        <w:br/>
      </w:r>
      <w:r>
        <w:t xml:space="preserve">Launch a hyperlocal social media strategy targeting Nepal Kathmandu:</w:t>
      </w:r>
    </w:p>
    <w:p>
      <w:pPr>
        <w:numPr>
          <w:ilvl w:val="0"/>
          <w:numId w:val="1005"/>
        </w:numPr>
        <w:pStyle w:val="Compact"/>
      </w:pPr>
      <w:r>
        <w:t xml:space="preserve">Facebook/Instagram: Share short videos of therapy sessions (with parental consent) using Nepali subtitles and Kathmandu landmarks in backgrounds</w:t>
      </w:r>
    </w:p>
    <w:p>
      <w:pPr>
        <w:numPr>
          <w:ilvl w:val="0"/>
          <w:numId w:val="1005"/>
        </w:numPr>
        <w:pStyle w:val="Compact"/>
      </w:pPr>
      <w:r>
        <w:t xml:space="preserve">WhatsApp Broadcasts: Send free "Speech Tips for Parents" via community groups</w:t>
      </w:r>
    </w:p>
    <w:p>
      <w:pPr>
        <w:numPr>
          <w:ilvl w:val="0"/>
          <w:numId w:val="1005"/>
        </w:numPr>
        <w:pStyle w:val="Compact"/>
      </w:pPr>
      <w:r>
        <w:t xml:space="preserve">Google My Business Optimization: Ensure clinic appears in searches like "Speech Therapist near me Kathmandu"</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clinic setup in Kathmandu (Thamel area for accessibility), train staff on cultural competency, launch partnerships with 3 schools</w:t>
            </w:r>
          </w:p>
        </w:tc>
      </w:tr>
      <w:tr>
        <w:tc>
          <w:tcPr/>
          <w:p>
            <w:pPr>
              <w:pStyle w:val="Compact"/>
              <w:jc w:val="left"/>
            </w:pPr>
            <w:r>
              <w:t xml:space="preserve">Q2 2024</w:t>
            </w:r>
          </w:p>
        </w:tc>
        <w:tc>
          <w:tcPr/>
          <w:p>
            <w:pPr>
              <w:pStyle w:val="Compact"/>
              <w:jc w:val="left"/>
            </w:pPr>
            <w:r>
              <w:t xml:space="preserve">Host first community screening camp at Pashupatinath Temple grounds, begin social media campaign targeting Kathmandu parents</w:t>
            </w:r>
          </w:p>
        </w:tc>
      </w:tr>
      <w:tr>
        <w:tc>
          <w:tcPr/>
          <w:p>
            <w:pPr>
              <w:pStyle w:val="Compact"/>
              <w:jc w:val="left"/>
            </w:pPr>
            <w:r>
              <w:t xml:space="preserve">Q3 2024</w:t>
            </w:r>
          </w:p>
        </w:tc>
        <w:tc>
          <w:tcPr/>
          <w:p>
            <w:pPr>
              <w:pStyle w:val="Compact"/>
              <w:jc w:val="left"/>
            </w:pPr>
            <w:r>
              <w:t xml:space="preserve">Secure hospital referral agreements, roll out educator workshops across 15 schools in Kathmandu Valley</w:t>
            </w:r>
          </w:p>
        </w:tc>
      </w:tr>
      <w:tr>
        <w:tc>
          <w:tcPr/>
          <w:p>
            <w:pPr>
              <w:pStyle w:val="Compact"/>
              <w:jc w:val="left"/>
            </w:pPr>
            <w:r>
              <w:t xml:space="preserve">Q4 2024</w:t>
            </w:r>
          </w:p>
        </w:tc>
        <w:tc>
          <w:tcPr/>
          <w:p>
            <w:pPr>
              <w:pStyle w:val="Compact"/>
              <w:jc w:val="left"/>
            </w:pPr>
            <w:r>
              <w:t xml:space="preserve">Evaluate client acquisition costs, expand mobile therapy services to satellite towns (Bhaktapur, Lalitpur)</w:t>
            </w:r>
          </w:p>
        </w:tc>
      </w:tr>
    </w:tbl>
    <w:bookmarkEnd w:id="25"/>
    <w:bookmarkStart w:id="26" w:name="budget-allocation-year-1"/>
    <w:p>
      <w:pPr>
        <w:pStyle w:val="Heading2"/>
      </w:pPr>
      <w:r>
        <w:t xml:space="preserve">Budget Allocation (Year 1)</w:t>
      </w:r>
    </w:p>
    <w:p>
      <w:pPr>
        <w:pStyle w:val="FirstParagraph"/>
      </w:pPr>
      <w:r>
        <w:t xml:space="preserve">Total Investment: NPR 1.8 Million (~USD 13,000)</w:t>
      </w:r>
    </w:p>
    <w:p>
      <w:pPr>
        <w:numPr>
          <w:ilvl w:val="0"/>
          <w:numId w:val="1006"/>
        </w:numPr>
        <w:pStyle w:val="Compact"/>
      </w:pPr>
      <w:r>
        <w:rPr>
          <w:bCs/>
          <w:b/>
        </w:rPr>
        <w:t xml:space="preserve">Community Outreach (45%):</w:t>
      </w:r>
      <w:r>
        <w:t xml:space="preserve"> </w:t>
      </w:r>
      <w:r>
        <w:t xml:space="preserve">NPR 810,000 for camps, materials, and NGO partnerships</w:t>
      </w:r>
    </w:p>
    <w:p>
      <w:pPr>
        <w:numPr>
          <w:ilvl w:val="0"/>
          <w:numId w:val="1006"/>
        </w:numPr>
        <w:pStyle w:val="Compact"/>
      </w:pPr>
      <w:r>
        <w:rPr>
          <w:bCs/>
          <w:b/>
        </w:rPr>
        <w:t xml:space="preserve">Digital Marketing (25%):</w:t>
      </w:r>
      <w:r>
        <w:t xml:space="preserve"> </w:t>
      </w:r>
      <w:r>
        <w:t xml:space="preserve">NPR 450,000 for targeted social media ads and content creation in Nepali/English</w:t>
      </w:r>
    </w:p>
    <w:p>
      <w:pPr>
        <w:numPr>
          <w:ilvl w:val="0"/>
          <w:numId w:val="1006"/>
        </w:numPr>
        <w:pStyle w:val="Compact"/>
      </w:pPr>
      <w:r>
        <w:rPr>
          <w:bCs/>
          <w:b/>
        </w:rPr>
        <w:t xml:space="preserve">Staff Training (15%):</w:t>
      </w:r>
      <w:r>
        <w:t xml:space="preserve"> </w:t>
      </w:r>
      <w:r>
        <w:t xml:space="preserve">NPR 270,000 for cultural sensitivity workshops and clinical certification upskilling</w:t>
      </w:r>
    </w:p>
    <w:p>
      <w:pPr>
        <w:numPr>
          <w:ilvl w:val="0"/>
          <w:numId w:val="1006"/>
        </w:numPr>
        <w:pStyle w:val="Compact"/>
      </w:pPr>
      <w:r>
        <w:rPr>
          <w:bCs/>
          <w:b/>
        </w:rPr>
        <w:t xml:space="preserve">Partnership Development (15%):</w:t>
      </w:r>
      <w:r>
        <w:t xml:space="preserve"> </w:t>
      </w:r>
      <w:r>
        <w:t xml:space="preserve">NPR 270,000 for school hospital collaboration agreements and event logistics</w:t>
      </w:r>
    </w:p>
    <w:bookmarkEnd w:id="26"/>
    <w:bookmarkStart w:id="27" w:name="evaluation-metrics-kpis"/>
    <w:p>
      <w:pPr>
        <w:pStyle w:val="Heading2"/>
      </w:pPr>
      <w:r>
        <w:t xml:space="preserve">Evaluation Metrics &amp; KPIs</w:t>
      </w:r>
    </w:p>
    <w:p>
      <w:pPr>
        <w:pStyle w:val="FirstParagraph"/>
      </w:pPr>
      <w:r>
        <w:t xml:space="preserve">We will track success through Nepal Kathmandu-specific indicators:</w:t>
      </w:r>
    </w:p>
    <w:p>
      <w:pPr>
        <w:numPr>
          <w:ilvl w:val="0"/>
          <w:numId w:val="1007"/>
        </w:numPr>
        <w:pStyle w:val="Compact"/>
      </w:pPr>
      <w:r>
        <w:rPr>
          <w:bCs/>
          <w:b/>
        </w:rPr>
        <w:t xml:space="preserve">Client Acquisition:</w:t>
      </w:r>
      <w:r>
        <w:t xml:space="preserve"> </w:t>
      </w:r>
      <w:r>
        <w:t xml:space="preserve">60+ new patients/month (target: 75% from community camps)</w:t>
      </w:r>
    </w:p>
    <w:p>
      <w:pPr>
        <w:numPr>
          <w:ilvl w:val="0"/>
          <w:numId w:val="1007"/>
        </w:numPr>
        <w:pStyle w:val="Compact"/>
      </w:pPr>
      <w:r>
        <w:rPr>
          <w:bCs/>
          <w:b/>
        </w:rPr>
        <w:t xml:space="preserve">Cultural Integration:</w:t>
      </w:r>
      <w:r>
        <w:t xml:space="preserve"> </w:t>
      </w:r>
      <w:r>
        <w:t xml:space="preserve">≥85% client satisfaction scores on "therapy felt culturally respectful"</w:t>
      </w:r>
    </w:p>
    <w:p>
      <w:pPr>
        <w:numPr>
          <w:ilvl w:val="0"/>
          <w:numId w:val="1007"/>
        </w:numPr>
        <w:pStyle w:val="Compact"/>
      </w:pPr>
      <w:r>
        <w:rPr>
          <w:bCs/>
          <w:b/>
        </w:rPr>
        <w:t xml:space="preserve">Community Impact:</w:t>
      </w:r>
      <w:r>
        <w:t xml:space="preserve"> </w:t>
      </w:r>
      <w:r>
        <w:t xml:space="preserve">3,000+ families reached via outreach events in Year 1</w:t>
      </w:r>
    </w:p>
    <w:p>
      <w:pPr>
        <w:numPr>
          <w:ilvl w:val="0"/>
          <w:numId w:val="1007"/>
        </w:numPr>
        <w:pStyle w:val="Compact"/>
      </w:pPr>
      <w:r>
        <w:rPr>
          <w:bCs/>
          <w:b/>
        </w:rPr>
        <w:t xml:space="preserve">Sustainability:</w:t>
      </w:r>
      <w:r>
        <w:t xml:space="preserve"> </w:t>
      </w:r>
      <w:r>
        <w:t xml:space="preserve">40% of clients using affordable payment plans (NPR 2,500/session vs. market average NPR 5,500)</w:t>
      </w:r>
    </w:p>
    <w:bookmarkEnd w:id="27"/>
    <w:bookmarkStart w:id="28" w:name="X16deb262b45acd48aae0fc91b3947d04349a36e"/>
    <w:p>
      <w:pPr>
        <w:pStyle w:val="Heading2"/>
      </w:pPr>
      <w:r>
        <w:t xml:space="preserve">Conclusion: The Future of Speech Therapy in Nepal Kathmandu</w:t>
      </w:r>
    </w:p>
    <w:p>
      <w:pPr>
        <w:pStyle w:val="FirstParagraph"/>
      </w:pPr>
      <w:r>
        <w:t xml:space="preserve">This Marketing Plan positions our Speech Therapist practice as both a clinical service and a catalyst for social change in Nepal Kathmandu. By embedding cultural humility into every touchpoint—from clinic design to digital content—we will transform perceptions of speech disorders from "spiritual afflictions" to manageable health conditions. As we scale, we aim to train local community health workers as therapy assistants, creating a sustainable model that reduces Nepal Kathmandu’s dependency on imported expertise. Ultimately, this plan doesn’t just market a service; it builds an ecosystem where every child and adult in Nepal Kathmandu has the right to speak.</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Nepal Kathmandu</dc:title>
  <dc:creator/>
  <dc:language>en</dc:language>
  <cp:keywords/>
  <dcterms:created xsi:type="dcterms:W3CDTF">2025-12-13T03:09:15Z</dcterms:created>
  <dcterms:modified xsi:type="dcterms:W3CDTF">2025-12-13T03:09:15Z</dcterms:modified>
</cp:coreProperties>
</file>

<file path=docProps/custom.xml><?xml version="1.0" encoding="utf-8"?>
<Properties xmlns="http://schemas.openxmlformats.org/officeDocument/2006/custom-properties" xmlns:vt="http://schemas.openxmlformats.org/officeDocument/2006/docPropsVTypes"/>
</file>