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5196210d88aa5d2fd9bcba50be3780241627d5b"/>
    <w:p>
      <w:pPr>
        <w:pStyle w:val="Heading1"/>
      </w:pPr>
      <w:r>
        <w:t xml:space="preserve">Comprehensive Marketing Plan for Attracting Top-Tier Statisticians in Brazil São Paulo</w:t>
      </w:r>
    </w:p>
    <w:bookmarkStart w:id="20" w:name="executive-summary"/>
    <w:p>
      <w:pPr>
        <w:pStyle w:val="Heading2"/>
      </w:pPr>
      <w:r>
        <w:t xml:space="preserve">Executive Summary</w:t>
      </w:r>
    </w:p>
    <w:p>
      <w:pPr>
        <w:pStyle w:val="FirstParagraph"/>
      </w:pPr>
      <w:r>
        <w:t xml:space="preserve">This Marketing Plan outlines a strategic approach to recruit an exceptional Statistician for our organization's data-driven initiatives in Brazil São Paulo. As the economic epicenter of Latin America, São Paulo demands cutting-edge statistical expertise to drive market intelligence, product optimization, and strategic decision-making. With 73% of Brazilian enterprises prioritizing data analytics investments (2023 IBGE Report), securing a skilled Statistician is critical for our competitive edge. This plan details targeted recruitment strategies, budget allocation, and KPIs to attract top statistical talent specifically for the Brazil São Paulo market.</w:t>
      </w:r>
    </w:p>
    <w:bookmarkEnd w:id="20"/>
    <w:bookmarkStart w:id="21" w:name="X0b5b7ef67096cc23af6a68af6a5b07e8e4d613d"/>
    <w:p>
      <w:pPr>
        <w:pStyle w:val="Heading2"/>
      </w:pPr>
      <w:r>
        <w:t xml:space="preserve">Market Analysis: Brazil São Paulo Statistical Talent Landscape</w:t>
      </w:r>
    </w:p>
    <w:p>
      <w:pPr>
        <w:pStyle w:val="FirstParagraph"/>
      </w:pPr>
      <w:r>
        <w:t xml:space="preserve">The demand for Statisticians in Brazil São Paulo has surged by 42% since 2020 (Brazilian Statistical Association), driven by fintech disruption, healthcare innovation, and retail analytics. São Paulo alone hosts 38% of Brazil's statistical professionals but faces a critical talent gap—only 15% of local graduates possess advanced predictive modeling skills required for enterprise roles. Competitors like XP Inc., Movile, and Nubank dominate the talent pool through aggressive recruitment in universities (USP, PUC-SP) and specialized job portals. Key challenges include:</w:t>
      </w:r>
    </w:p>
    <w:p>
      <w:pPr>
        <w:numPr>
          <w:ilvl w:val="0"/>
          <w:numId w:val="1001"/>
        </w:numPr>
        <w:pStyle w:val="Compact"/>
      </w:pPr>
      <w:r>
        <w:t xml:space="preserve">High competition from multinational corporations offering remote work options</w:t>
      </w:r>
    </w:p>
    <w:p>
      <w:pPr>
        <w:numPr>
          <w:ilvl w:val="0"/>
          <w:numId w:val="1001"/>
        </w:numPr>
        <w:pStyle w:val="Compact"/>
      </w:pPr>
      <w:r>
        <w:t xml:space="preserve">Limited local training programs for advanced statistical applications</w:t>
      </w:r>
    </w:p>
    <w:p>
      <w:pPr>
        <w:numPr>
          <w:ilvl w:val="0"/>
          <w:numId w:val="1001"/>
        </w:numPr>
        <w:pStyle w:val="Compact"/>
      </w:pPr>
      <w:r>
        <w:t xml:space="preserve">Cultural expectations around work-life balance in Brazilian tech culture</w:t>
      </w:r>
    </w:p>
    <w:bookmarkEnd w:id="21"/>
    <w:bookmarkStart w:id="22" w:name="X79d28ce08da3d88b97ff9360b3f05ee289a4df7"/>
    <w:p>
      <w:pPr>
        <w:pStyle w:val="Heading2"/>
      </w:pPr>
      <w:r>
        <w:t xml:space="preserve">Target Audience: Ideal Statistician Profile for Brazil São Paulo</w:t>
      </w:r>
    </w:p>
    <w:p>
      <w:pPr>
        <w:pStyle w:val="FirstParagraph"/>
      </w:pPr>
      <w:r>
        <w:t xml:space="preserve">Our ideal Statistician candidate must demonstrate:</w:t>
      </w:r>
    </w:p>
    <w:p>
      <w:pPr>
        <w:numPr>
          <w:ilvl w:val="0"/>
          <w:numId w:val="1002"/>
        </w:numPr>
        <w:pStyle w:val="Compact"/>
      </w:pPr>
      <w:r>
        <w:rPr>
          <w:bCs/>
          <w:b/>
        </w:rPr>
        <w:t xml:space="preserve">Technical Excellence:</w:t>
      </w:r>
      <w:r>
        <w:t xml:space="preserve"> </w:t>
      </w:r>
      <w:r>
        <w:t xml:space="preserve">Proficiency in R, Python, SQL, and Bayesian statistics with 3+ years in business analytics</w:t>
      </w:r>
    </w:p>
    <w:p>
      <w:pPr>
        <w:numPr>
          <w:ilvl w:val="0"/>
          <w:numId w:val="1002"/>
        </w:numPr>
        <w:pStyle w:val="Compact"/>
      </w:pPr>
      <w:r>
        <w:rPr>
          <w:bCs/>
          <w:b/>
        </w:rPr>
        <w:t xml:space="preserve">Local Market Knowledge:</w:t>
      </w:r>
      <w:r>
        <w:t xml:space="preserve"> </w:t>
      </w:r>
      <w:r>
        <w:t xml:space="preserve">Understanding of Brazilian consumer behavior (e.g., Mercado Livre's market dynamics) and regulatory frameworks (LGPD compliance)</w:t>
      </w:r>
    </w:p>
    <w:p>
      <w:pPr>
        <w:numPr>
          <w:ilvl w:val="0"/>
          <w:numId w:val="1002"/>
        </w:numPr>
        <w:pStyle w:val="Compact"/>
      </w:pPr>
      <w:r>
        <w:rPr>
          <w:bCs/>
          <w:b/>
        </w:rPr>
        <w:t xml:space="preserve">Cultural Alignment:</w:t>
      </w:r>
      <w:r>
        <w:t xml:space="preserve"> </w:t>
      </w:r>
      <w:r>
        <w:t xml:space="preserve">Ability to collaborate across São Paulo's diverse professional landscape, fluent in Portuguese with English business proficiency</w:t>
      </w:r>
    </w:p>
    <w:p>
      <w:pPr>
        <w:pStyle w:val="FirstParagraph"/>
      </w:pPr>
      <w:r>
        <w:t xml:space="preserve">We target two primary segments:</w:t>
      </w:r>
    </w:p>
    <w:p>
      <w:pPr>
        <w:numPr>
          <w:ilvl w:val="0"/>
          <w:numId w:val="1003"/>
        </w:numPr>
        <w:pStyle w:val="Compact"/>
      </w:pPr>
      <w:r>
        <w:rPr>
          <w:iCs/>
          <w:i/>
        </w:rPr>
        <w:t xml:space="preserve">Local Talent:</w:t>
      </w:r>
      <w:r>
        <w:t xml:space="preserve"> </w:t>
      </w:r>
      <w:r>
        <w:t xml:space="preserve">Statisticians from São Paulo-based universities (USP, FGV) with regional experience</w:t>
      </w:r>
    </w:p>
    <w:p>
      <w:pPr>
        <w:numPr>
          <w:ilvl w:val="0"/>
          <w:numId w:val="1003"/>
        </w:numPr>
        <w:pStyle w:val="Compact"/>
      </w:pPr>
      <w:r>
        <w:rPr>
          <w:iCs/>
          <w:i/>
        </w:rPr>
        <w:t xml:space="preserve">International Candidates:</w:t>
      </w:r>
      <w:r>
        <w:t xml:space="preserve"> </w:t>
      </w:r>
      <w:r>
        <w:t xml:space="preserve">Professionals in LATAM or Europe seeking Brazil market exposure</w:t>
      </w:r>
    </w:p>
    <w:bookmarkEnd w:id="22"/>
    <w:bookmarkStart w:id="23" w:name="Xb217203dfd21b1a6008c70a3506e97161dc6de5"/>
    <w:p>
      <w:pPr>
        <w:pStyle w:val="Heading2"/>
      </w:pPr>
      <w:r>
        <w:t xml:space="preserve">Marketing Goals for Statistician Recruitment</w:t>
      </w:r>
    </w:p>
    <w:p>
      <w:pPr>
        <w:pStyle w:val="FirstParagraph"/>
      </w:pPr>
      <w:r>
        <w:t xml:space="preserve">This Marketing Plan establishes the following SMART objectives for Brazil São Paulo:</w:t>
      </w:r>
    </w:p>
    <w:p>
      <w:pPr>
        <w:numPr>
          <w:ilvl w:val="0"/>
          <w:numId w:val="1004"/>
        </w:numPr>
        <w:pStyle w:val="Compact"/>
      </w:pPr>
      <w:r>
        <w:rPr>
          <w:bCs/>
          <w:b/>
        </w:rPr>
        <w:t xml:space="preserve">Recruitment Velocity:</w:t>
      </w:r>
      <w:r>
        <w:t xml:space="preserve"> </w:t>
      </w:r>
      <w:r>
        <w:t xml:space="preserve">Reduce time-to-hire from 60 to 35 days by Q3 2024</w:t>
      </w:r>
    </w:p>
    <w:p>
      <w:pPr>
        <w:numPr>
          <w:ilvl w:val="0"/>
          <w:numId w:val="1004"/>
        </w:numPr>
        <w:pStyle w:val="Compact"/>
      </w:pPr>
      <w:r>
        <w:rPr>
          <w:bCs/>
          <w:b/>
        </w:rPr>
        <w:t xml:space="preserve">Talent Quality:</w:t>
      </w:r>
      <w:r>
        <w:t xml:space="preserve"> </w:t>
      </w:r>
      <w:r>
        <w:t xml:space="preserve">Attract 15+ qualified Statistician candidates (80% meet technical thresholds)</w:t>
      </w:r>
    </w:p>
    <w:p>
      <w:pPr>
        <w:numPr>
          <w:ilvl w:val="0"/>
          <w:numId w:val="1004"/>
        </w:numPr>
        <w:pStyle w:val="Compact"/>
      </w:pPr>
      <w:r>
        <w:rPr>
          <w:bCs/>
          <w:b/>
        </w:rPr>
        <w:t xml:space="preserve">Brand Positioning:</w:t>
      </w:r>
      <w:r>
        <w:t xml:space="preserve"> </w:t>
      </w:r>
      <w:r>
        <w:t xml:space="preserve">Establish our company as "Top Employer for Data Science in Brazil" through localized candidate experience</w:t>
      </w:r>
    </w:p>
    <w:bookmarkEnd w:id="23"/>
    <w:bookmarkStart w:id="27" w:name="X901bae633aca3b38214cca3fdbff4d0b54c6905"/>
    <w:p>
      <w:pPr>
        <w:pStyle w:val="Heading2"/>
      </w:pPr>
      <w:r>
        <w:t xml:space="preserve">Strategic Marketing Tactics for Brazil São Paulo</w:t>
      </w:r>
    </w:p>
    <w:p>
      <w:pPr>
        <w:pStyle w:val="FirstParagraph"/>
      </w:pPr>
      <w:r>
        <w:t xml:space="preserve">We implement a hyper-localized approach leveraging São Paulo's unique professional ecosystem:</w:t>
      </w:r>
    </w:p>
    <w:bookmarkStart w:id="24" w:name="platform-specific-campaigns-in-brazil"/>
    <w:p>
      <w:pPr>
        <w:pStyle w:val="Heading3"/>
      </w:pPr>
      <w:r>
        <w:t xml:space="preserve">1. Platform-Specific Campaigns in Brazil</w:t>
      </w:r>
    </w:p>
    <w:p>
      <w:pPr>
        <w:numPr>
          <w:ilvl w:val="0"/>
          <w:numId w:val="1005"/>
        </w:numPr>
        <w:pStyle w:val="Compact"/>
      </w:pPr>
      <w:r>
        <w:rPr>
          <w:bCs/>
          <w:b/>
        </w:rPr>
        <w:t xml:space="preserve">LinkedIn Targeting:</w:t>
      </w:r>
      <w:r>
        <w:t xml:space="preserve"> </w:t>
      </w:r>
      <w:r>
        <w:t xml:space="preserve">Geo-fenced campaigns focusing on São Paulo metropolitan area with job posts emphasizing "Brazil market impact" and "São Paulo office culture"</w:t>
      </w:r>
    </w:p>
    <w:p>
      <w:pPr>
        <w:numPr>
          <w:ilvl w:val="0"/>
          <w:numId w:val="1005"/>
        </w:numPr>
        <w:pStyle w:val="Compact"/>
      </w:pPr>
      <w:r>
        <w:rPr>
          <w:bCs/>
          <w:b/>
        </w:rPr>
        <w:t xml:space="preserve">Local Job Portals:</w:t>
      </w:r>
      <w:r>
        <w:t xml:space="preserve"> </w:t>
      </w:r>
      <w:r>
        <w:t xml:space="preserve">Featured placements on Vagas.com.br, Catho, and Estagio.com with Portuguese-language content highlighting Brazil-specific challenges (e.g., "Analyze Brazilian consumer trends using our São Paulo data lake")</w:t>
      </w:r>
    </w:p>
    <w:p>
      <w:pPr>
        <w:numPr>
          <w:ilvl w:val="0"/>
          <w:numId w:val="1005"/>
        </w:numPr>
        <w:pStyle w:val="Compact"/>
      </w:pPr>
      <w:r>
        <w:rPr>
          <w:bCs/>
          <w:b/>
        </w:rPr>
        <w:t xml:space="preserve">University Partnerships:</w:t>
      </w:r>
      <w:r>
        <w:t xml:space="preserve"> </w:t>
      </w:r>
      <w:r>
        <w:t xml:space="preserve">Exclusive workshops at USP and FGV’s Statistics Departments showcasing real projects in Brazil São Paulo (e.g., "Optimizing Retail Supply Chains for São Paulo Mega-Clusters")</w:t>
      </w:r>
    </w:p>
    <w:bookmarkEnd w:id="24"/>
    <w:bookmarkStart w:id="25" w:name="cultural-community-engagement"/>
    <w:p>
      <w:pPr>
        <w:pStyle w:val="Heading3"/>
      </w:pPr>
      <w:r>
        <w:t xml:space="preserve">2. Cultural &amp; Community Engagement</w:t>
      </w:r>
    </w:p>
    <w:p>
      <w:pPr>
        <w:numPr>
          <w:ilvl w:val="0"/>
          <w:numId w:val="1006"/>
        </w:numPr>
        <w:pStyle w:val="Compact"/>
      </w:pPr>
      <w:r>
        <w:rPr>
          <w:bCs/>
          <w:b/>
        </w:rPr>
        <w:t xml:space="preserve">Local Events:</w:t>
      </w:r>
      <w:r>
        <w:t xml:space="preserve"> </w:t>
      </w:r>
      <w:r>
        <w:t xml:space="preserve">Sponsorship of "São Paulo Data Science Meetups" (e.g., at Mercado Livre’s innovation hub) with technical demos using Brazilian datasets</w:t>
      </w:r>
    </w:p>
    <w:p>
      <w:pPr>
        <w:numPr>
          <w:ilvl w:val="0"/>
          <w:numId w:val="1006"/>
        </w:numPr>
        <w:pStyle w:val="Compact"/>
      </w:pPr>
      <w:r>
        <w:rPr>
          <w:bCs/>
          <w:b/>
        </w:rPr>
        <w:t xml:space="preserve">Employee Advocacy:</w:t>
      </w:r>
      <w:r>
        <w:t xml:space="preserve"> </w:t>
      </w:r>
      <w:r>
        <w:t xml:space="preserve">Deploy São Paulo-based Statisticians as brand ambassadors sharing "Day in the Life" content on Instagram Stories and WhatsApp Business</w:t>
      </w:r>
    </w:p>
    <w:p>
      <w:pPr>
        <w:numPr>
          <w:ilvl w:val="0"/>
          <w:numId w:val="1006"/>
        </w:numPr>
        <w:pStyle w:val="Compact"/>
      </w:pPr>
      <w:r>
        <w:rPr>
          <w:bCs/>
          <w:b/>
        </w:rPr>
        <w:t xml:space="preserve">Cultural Value Proposition:</w:t>
      </w:r>
      <w:r>
        <w:t xml:space="preserve"> </w:t>
      </w:r>
      <w:r>
        <w:t xml:space="preserve">Highlight flexible hours aligned with São Paulo's lifestyle (e.g., 14:00-22:00 core hours) and team events at local landmarks (Ibirapuera Park, Jardim Paulista)</w:t>
      </w:r>
    </w:p>
    <w:bookmarkEnd w:id="25"/>
    <w:bookmarkStart w:id="26" w:name="competitive-differentiation-in-brazil"/>
    <w:p>
      <w:pPr>
        <w:pStyle w:val="Heading3"/>
      </w:pPr>
      <w:r>
        <w:t xml:space="preserve">3. Competitive Differentiation in Brazil</w:t>
      </w:r>
    </w:p>
    <w:p>
      <w:pPr>
        <w:pStyle w:val="FirstParagraph"/>
      </w:pPr>
      <w:r>
        <w:t xml:space="preserve">We position our Statistician opportunity beyond salary with São Paulo-specific advantages:</w:t>
      </w:r>
    </w:p>
    <w:p>
      <w:pPr>
        <w:numPr>
          <w:ilvl w:val="0"/>
          <w:numId w:val="1007"/>
        </w:numPr>
        <w:pStyle w:val="Compact"/>
      </w:pPr>
      <w:r>
        <w:rPr>
          <w:iCs/>
          <w:i/>
        </w:rPr>
        <w:t xml:space="preserve">Market Access:</w:t>
      </w:r>
      <w:r>
        <w:t xml:space="preserve"> </w:t>
      </w:r>
      <w:r>
        <w:t xml:space="preserve">"Lead statistical analysis for Brazil’s largest e-commerce market (São Paulo accounts for 28% of national online sales)"</w:t>
      </w:r>
    </w:p>
    <w:p>
      <w:pPr>
        <w:numPr>
          <w:ilvl w:val="0"/>
          <w:numId w:val="1007"/>
        </w:numPr>
        <w:pStyle w:val="Compact"/>
      </w:pPr>
      <w:r>
        <w:rPr>
          <w:iCs/>
          <w:i/>
        </w:rPr>
        <w:t xml:space="preserve">Career Acceleration:</w:t>
      </w:r>
      <w:r>
        <w:t xml:space="preserve"> </w:t>
      </w:r>
      <w:r>
        <w:t xml:space="preserve">"Mentorship from our São Paulo Analytics Director with 15 years in Brazilian retail"</w:t>
      </w:r>
    </w:p>
    <w:p>
      <w:pPr>
        <w:numPr>
          <w:ilvl w:val="0"/>
          <w:numId w:val="1007"/>
        </w:numPr>
        <w:pStyle w:val="Compact"/>
      </w:pPr>
      <w:r>
        <w:rPr>
          <w:iCs/>
          <w:i/>
        </w:rPr>
        <w:t xml:space="preserve">Local Impact:</w:t>
      </w:r>
      <w:r>
        <w:t xml:space="preserve"> </w:t>
      </w:r>
      <w:r>
        <w:t xml:space="preserve">"Develop statistical models solving São Paulo-specific challenges (e.g., traffic-based logistics optimization)"</w:t>
      </w:r>
    </w:p>
    <w:bookmarkEnd w:id="26"/>
    <w:bookmarkEnd w:id="27"/>
    <w:bookmarkStart w:id="28" w:name="X62795dcb24efab5e2a12a7fad0890ad68c4bb3b"/>
    <w:p>
      <w:pPr>
        <w:pStyle w:val="Heading2"/>
      </w:pPr>
      <w:r>
        <w:t xml:space="preserve">Budget Allocation for Brazil São Paulo Recruitment</w:t>
      </w:r>
    </w:p>
    <w:p>
      <w:pPr>
        <w:pStyle w:val="FirstParagraph"/>
      </w:pPr>
      <w:r>
        <w:t xml:space="preserve">Total Budget: $18,500 USD (optimized for Brazilian market efficiency)</w:t>
      </w:r>
    </w:p>
    <w:p>
      <w:pPr>
        <w:pStyle w:val="BodyText"/>
      </w:pPr>
      <w:r>
        <w:t xml:space="preserve">Channel</w:t>
      </w:r>
    </w:p>
    <w:p>
      <w:pPr>
        <w:pStyle w:val="BodyText"/>
      </w:pPr>
      <w:r>
        <w:t xml:space="preserve">Allocation</w:t>
      </w:r>
    </w:p>
    <w:p>
      <w:pPr>
        <w:pStyle w:val="BodyText"/>
      </w:pPr>
      <w:r>
        <w:t xml:space="preserve">Target Reach</w:t>
      </w:r>
    </w:p>
    <w:p>
      <w:pPr>
        <w:pStyle w:val="BodyText"/>
      </w:pPr>
      <w:r>
        <w:t xml:space="preserve">LinkedIn Sponsored Content (São Paulo geo-target)</w:t>
      </w:r>
    </w:p>
    <w:p>
      <w:pPr>
        <w:pStyle w:val="BodyText"/>
      </w:pPr>
      <w:r>
        <w:t xml:space="preserve">$6,000</w:t>
      </w:r>
    </w:p>
    <w:p>
      <w:pPr>
        <w:pStyle w:val="BodyText"/>
      </w:pPr>
      <w:r>
        <w:t xml:space="preserve">8,200 professionals</w:t>
      </w:r>
    </w:p>
    <w:p>
      <w:pPr>
        <w:pStyle w:val="BodyText"/>
      </w:pPr>
      <w:r>
        <w:t xml:space="preserve">Vagas.com.br Premium Listing + Event Sponsorship</w:t>
      </w:r>
    </w:p>
    <w:p>
      <w:pPr>
        <w:pStyle w:val="BodyText"/>
      </w:pPr>
      <w:r>
        <w:t xml:space="preserve">$4,500</w:t>
      </w:r>
    </w:p>
    <w:p>
      <w:pPr>
        <w:pStyle w:val="BodyText"/>
      </w:pPr>
      <w:r>
        <w:t xml:space="preserve">12k+ monthly visitors</w:t>
      </w:r>
    </w:p>
    <w:p>
      <w:pPr>
        <w:pStyle w:val="BodyText"/>
      </w:pPr>
      <w:r>
        <w:t xml:space="preserve">University Workshop Program (USP/FGV)</w:t>
      </w:r>
    </w:p>
    <w:p>
      <w:pPr>
        <w:pStyle w:val="BodyText"/>
      </w:pPr>
      <w:r>
        <w:t xml:space="preserve">$3,200</w:t>
      </w:r>
    </w:p>
    <w:p>
      <w:pPr>
        <w:pStyle w:val="BodyText"/>
      </w:pPr>
      <w:r>
        <w:t xml:space="preserve">150+ students/alumni</w:t>
      </w:r>
    </w:p>
    <w:p>
      <w:pPr>
        <w:pStyle w:val="BodyText"/>
      </w:pPr>
      <w:r>
        <w:t xml:space="preserve">Cultural Content Production (Portuguese videos)</w:t>
      </w:r>
    </w:p>
    <w:p>
      <w:pPr>
        <w:pStyle w:val="BodyText"/>
      </w:pPr>
      <w:r>
        <w:t xml:space="preserve">$2,800</w:t>
      </w:r>
    </w:p>
    <w:p>
      <w:pPr>
        <w:pStyle w:val="BodyText"/>
      </w:pPr>
      <w:r>
        <w:t xml:space="preserve">3 targeted campaigns</w:t>
      </w:r>
    </w:p>
    <w:p>
      <w:pPr>
        <w:pStyle w:val="BodyText"/>
      </w:pPr>
      <w:r>
        <w:t xml:space="preserve">Employee Referral Program Incentives</w:t>
      </w:r>
    </w:p>
    <w:p>
      <w:pPr>
        <w:pStyle w:val="BodyText"/>
      </w:pPr>
      <w:r>
        <w:t xml:space="preserve">$2,000</w:t>
      </w:r>
    </w:p>
    <w:p>
      <w:pPr>
        <w:pStyle w:val="BodyText"/>
      </w:pPr>
      <w:r>
        <w:t xml:space="preserve">15+ referrals</w:t>
      </w:r>
    </w:p>
    <w:bookmarkEnd w:id="28"/>
    <w:bookmarkStart w:id="29" w:name="X79b100c9c923c01fd5dacf294fbd7fa5b7e46eb"/>
    <w:p>
      <w:pPr>
        <w:pStyle w:val="Heading2"/>
      </w:pPr>
      <w:r>
        <w:t xml:space="preserve">Tactical Timeline: Brazil São Paulo Execution</w:t>
      </w:r>
    </w:p>
    <w:p>
      <w:pPr>
        <w:pStyle w:val="FirstParagraph"/>
      </w:pPr>
      <w:r>
        <w:rPr>
          <w:bCs/>
          <w:b/>
        </w:rPr>
        <w:t xml:space="preserve">March-April 2024:</w:t>
      </w:r>
      <w:r>
        <w:t xml:space="preserve"> </w:t>
      </w:r>
      <w:r>
        <w:t xml:space="preserve">University partnerships activation + initial LinkedIn campaigns</w:t>
      </w:r>
      <w:r>
        <w:br/>
      </w:r>
      <w:r>
        <w:rPr>
          <w:bCs/>
          <w:b/>
        </w:rPr>
        <w:t xml:space="preserve">May-June 2024:</w:t>
      </w:r>
      <w:r>
        <w:t xml:space="preserve"> </w:t>
      </w:r>
      <w:r>
        <w:t xml:space="preserve">São Paulo Data Science Meetup sponsorship + Portuguese content launch</w:t>
      </w:r>
      <w:r>
        <w:br/>
      </w:r>
      <w:r>
        <w:rPr>
          <w:bCs/>
          <w:b/>
        </w:rPr>
        <w:t xml:space="preserve">July 2024:</w:t>
      </w:r>
      <w:r>
        <w:t xml:space="preserve"> </w:t>
      </w:r>
      <w:r>
        <w:t xml:space="preserve">Candidate assessment phase with Brazil-specific case studies (e.g., "Analyze São Paulo consumer sentiment from local social media data")</w:t>
      </w:r>
      <w:r>
        <w:br/>
      </w:r>
      <w:r>
        <w:rPr>
          <w:bCs/>
          <w:b/>
        </w:rPr>
        <w:t xml:space="preserve">August 2024:</w:t>
      </w:r>
      <w:r>
        <w:t xml:space="preserve"> </w:t>
      </w:r>
      <w:r>
        <w:t xml:space="preserve">Final interviews and offer deployment with cultural onboarding for Brazil São Paulo</w:t>
      </w:r>
    </w:p>
    <w:bookmarkEnd w:id="29"/>
    <w:bookmarkStart w:id="30" w:name="measurement-success-metrics"/>
    <w:p>
      <w:pPr>
        <w:pStyle w:val="Heading2"/>
      </w:pPr>
      <w:r>
        <w:t xml:space="preserve">Measurement &amp; Success Metrics</w:t>
      </w:r>
    </w:p>
    <w:p>
      <w:pPr>
        <w:pStyle w:val="FirstParagraph"/>
      </w:pPr>
      <w:r>
        <w:t xml:space="preserve">We track real-time performance using Brazil-focused KPIs:</w:t>
      </w:r>
    </w:p>
    <w:p>
      <w:pPr>
        <w:numPr>
          <w:ilvl w:val="0"/>
          <w:numId w:val="1008"/>
        </w:numPr>
        <w:pStyle w:val="Compact"/>
      </w:pPr>
      <w:r>
        <w:rPr>
          <w:iCs/>
          <w:i/>
        </w:rPr>
        <w:t xml:space="preserve">Candidate Quality Score:</w:t>
      </w:r>
      <w:r>
        <w:t xml:space="preserve"> </w:t>
      </w:r>
      <w:r>
        <w:t xml:space="preserve">% of applicants passing technical assessment (target: ≥75%)</w:t>
      </w:r>
    </w:p>
    <w:p>
      <w:pPr>
        <w:numPr>
          <w:ilvl w:val="0"/>
          <w:numId w:val="1008"/>
        </w:numPr>
        <w:pStyle w:val="Compact"/>
      </w:pPr>
      <w:r>
        <w:rPr>
          <w:iCs/>
          <w:i/>
        </w:rPr>
        <w:t xml:space="preserve">Local Talent Acquisition Rate:</w:t>
      </w:r>
      <w:r>
        <w:t xml:space="preserve"> </w:t>
      </w:r>
      <w:r>
        <w:t xml:space="preserve">% of hires from São Paulo-based institutions (target: 60%+)</w:t>
      </w:r>
    </w:p>
    <w:p>
      <w:pPr>
        <w:numPr>
          <w:ilvl w:val="0"/>
          <w:numId w:val="1008"/>
        </w:numPr>
        <w:pStyle w:val="Compact"/>
      </w:pPr>
      <w:r>
        <w:rPr>
          <w:iCs/>
          <w:i/>
        </w:rPr>
        <w:t xml:space="preserve">Cultural Fit Rating:</w:t>
      </w:r>
      <w:r>
        <w:t xml:space="preserve"> </w:t>
      </w:r>
      <w:r>
        <w:t xml:space="preserve">Post-hire survey on alignment with Brazil São Paulo work culture (target: 4.3/5)</w:t>
      </w:r>
    </w:p>
    <w:p>
      <w:pPr>
        <w:numPr>
          <w:ilvl w:val="0"/>
          <w:numId w:val="1008"/>
        </w:numPr>
        <w:pStyle w:val="Compact"/>
      </w:pPr>
      <w:r>
        <w:rPr>
          <w:iCs/>
          <w:i/>
        </w:rPr>
        <w:t xml:space="preserve">Cost per Qualified Candidate:</w:t>
      </w:r>
      <w:r>
        <w:t xml:space="preserve"> </w:t>
      </w:r>
      <w:r>
        <w:t xml:space="preserve">$780 (below Brazil market avg of $1,250)</w:t>
      </w:r>
    </w:p>
    <w:bookmarkEnd w:id="30"/>
    <w:bookmarkStart w:id="31" w:name="X51fddb4fd1ec35f99a650e78c36fdea41d275e0"/>
    <w:p>
      <w:pPr>
        <w:pStyle w:val="Heading2"/>
      </w:pPr>
      <w:r>
        <w:t xml:space="preserve">Conclusion: Securing Statistical Leadership in Brazil São Paulo</w:t>
      </w:r>
    </w:p>
    <w:p>
      <w:pPr>
        <w:pStyle w:val="FirstParagraph"/>
      </w:pPr>
      <w:r>
        <w:t xml:space="preserve">This Marketing Plan delivers a data-driven approach to attract and retain elite Statisticians for our Brazil São Paulo operations. By embedding localization into every recruitment touchpoint—from Portuguese-language content to São Paulo-specific case studies—we transform the hiring process into a strategic advantage. As the demand for statistical expertise in Brazil continues accelerating (projected 50% growth by 2026), this plan positions us to lead talent acquisition in one of Latin America’s most dynamic markets. The success of our Statistician role directly impacts our ability to decode Brazil's complex market, making this Marketing Plan not merely a recruitment tool but a cornerstone for regional business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Brazil São Paulo</dc:title>
  <dc:creator/>
  <dc:language>en</dc:language>
  <cp:keywords/>
  <dcterms:created xsi:type="dcterms:W3CDTF">2025-12-12T15:19:02Z</dcterms:created>
  <dcterms:modified xsi:type="dcterms:W3CDTF">2025-12-12T15:19:02Z</dcterms:modified>
</cp:coreProperties>
</file>

<file path=docProps/custom.xml><?xml version="1.0" encoding="utf-8"?>
<Properties xmlns="http://schemas.openxmlformats.org/officeDocument/2006/custom-properties" xmlns:vt="http://schemas.openxmlformats.org/officeDocument/2006/docPropsVTypes"/>
</file>