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2" w:name="X32e9d98e5a7d2c7630a3e4c081df618f4cd2388"/>
    <w:p>
      <w:pPr>
        <w:pStyle w:val="Heading1"/>
      </w:pPr>
      <w:r>
        <w:t xml:space="preserve">Comprehensive Marketing Plan for Statistician Talent Acquisition in China Shanghai</w:t>
      </w:r>
    </w:p>
    <w:bookmarkStart w:id="20" w:name="executive-summary"/>
    <w:p>
      <w:pPr>
        <w:pStyle w:val="Heading2"/>
      </w:pPr>
      <w:r>
        <w:t xml:space="preserve">Executive Summary</w:t>
      </w:r>
    </w:p>
    <w:p>
      <w:pPr>
        <w:pStyle w:val="FirstParagraph"/>
      </w:pPr>
      <w:r>
        <w:t xml:space="preserve">This Marketing Plan outlines a strategic approach to attract top-tier Statistician talent to the Shanghai market, addressing the critical shortage of data science professionals in China's financial and technology hubs. With Shanghai emerging as Asia's premier business center and home to 35% of China's Fortune Global 500 companies, securing skilled Statisticians is paramount for organizational competitiveness. Our targeted campaign focuses on positioning Shanghai as the optimal destination for statistical excellence through employer branding, digital engagement, and localized talent acquisition strategies tailored to China Shanghai's unique ecosystem.</w:t>
      </w:r>
    </w:p>
    <w:bookmarkEnd w:id="20"/>
    <w:bookmarkStart w:id="21" w:name="X66a46d3628c44b28887f5d2f314f6ec0ebe2043"/>
    <w:p>
      <w:pPr>
        <w:pStyle w:val="Heading2"/>
      </w:pPr>
      <w:r>
        <w:t xml:space="preserve">Market Analysis: Statistician Demand in China Shanghai</w:t>
      </w:r>
    </w:p>
    <w:p>
      <w:pPr>
        <w:pStyle w:val="FirstParagraph"/>
      </w:pPr>
      <w:r>
        <w:t xml:space="preserve">China Shanghai presents an unparalleled landscape for Statistician recruitment. The city accounts for 40% of China's statistical software market growth (Statista, 2023) and hosts over 15,000 multinational corporations requiring advanced data analysis. Key drivers include:</w:t>
      </w:r>
    </w:p>
    <w:p>
      <w:pPr>
        <w:numPr>
          <w:ilvl w:val="0"/>
          <w:numId w:val="1001"/>
        </w:numPr>
        <w:pStyle w:val="Compact"/>
      </w:pPr>
      <w:r>
        <w:t xml:space="preserve">Government initiatives like "Digital China" mandating AI-driven statistical governance across all sectors</w:t>
      </w:r>
    </w:p>
    <w:p>
      <w:pPr>
        <w:numPr>
          <w:ilvl w:val="0"/>
          <w:numId w:val="1001"/>
        </w:numPr>
        <w:pStyle w:val="Compact"/>
      </w:pPr>
      <w:r>
        <w:t xml:space="preserve">Shanghai's Financial Hub status demanding statistical expertise for risk modeling (22% annual growth in fintech roles)</w:t>
      </w:r>
    </w:p>
    <w:p>
      <w:pPr>
        <w:numPr>
          <w:ilvl w:val="0"/>
          <w:numId w:val="1001"/>
        </w:numPr>
        <w:pStyle w:val="Compact"/>
      </w:pPr>
      <w:r>
        <w:t xml:space="preserve">A 63% YoY shortage of qualified Statisticians in Shanghai's tech sector (Chinese Statistical Association, 2024)</w:t>
      </w:r>
    </w:p>
    <w:p>
      <w:pPr>
        <w:pStyle w:val="FirstParagraph"/>
      </w:pPr>
      <w:r>
        <w:t xml:space="preserve">This creates a high-value opportunity where our Marketing Plan directly addresses talent gaps by positioning the role as essential to Shanghai's economic advancement.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Senior Statisticians (5+ years experience)</w:t>
      </w:r>
      <w:r>
        <w:t xml:space="preserve">: Chinese nationals with MS/PhD in Statistics from top universities (Tsinghua, Fudan) seeking career advancement in Shanghai's global market.</w:t>
      </w:r>
    </w:p>
    <w:p>
      <w:pPr>
        <w:numPr>
          <w:ilvl w:val="0"/>
          <w:numId w:val="1002"/>
        </w:numPr>
        <w:pStyle w:val="Compact"/>
      </w:pPr>
      <w:r>
        <w:rPr>
          <w:bCs/>
          <w:b/>
        </w:rPr>
        <w:t xml:space="preserve">International Statisticians</w:t>
      </w:r>
      <w:r>
        <w:t xml:space="preserve">: Foreign professionals with PMP/Certified Data Scientist credentials targeting Shanghai's expanding expatriate community (85,000+ foreigners currently in city).</w:t>
      </w:r>
    </w:p>
    <w:p>
      <w:pPr>
        <w:numPr>
          <w:ilvl w:val="0"/>
          <w:numId w:val="1002"/>
        </w:numPr>
        <w:pStyle w:val="Compact"/>
      </w:pPr>
      <w:r>
        <w:rPr>
          <w:bCs/>
          <w:b/>
        </w:rPr>
        <w:t xml:space="preserve">Graduate Talent Pool</w:t>
      </w:r>
      <w:r>
        <w:t xml:space="preserve">: 2024 statistics graduates from Shanghai Jiao Tong University and East China Normal University.</w:t>
      </w:r>
    </w:p>
    <w:p>
      <w:pPr>
        <w:pStyle w:val="FirstParagraph"/>
      </w:pPr>
      <w:r>
        <w:t xml:space="preserve">All segments prioritize career growth in a dynamic China Shanghai environment with competitive compensation packages exceeding $150,000 USD annually for mid-level Statisticians.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3"/>
        </w:numPr>
        <w:pStyle w:val="Compact"/>
      </w:pPr>
      <w:r>
        <w:t xml:space="preserve">Recruit 45 qualified Statisticians for Shanghai operations (exceeding target by 15%)</w:t>
      </w:r>
    </w:p>
    <w:p>
      <w:pPr>
        <w:numPr>
          <w:ilvl w:val="0"/>
          <w:numId w:val="1003"/>
        </w:numPr>
        <w:pStyle w:val="Compact"/>
      </w:pPr>
      <w:r>
        <w:t xml:space="preserve">Achieve 70% brand recognition among Shanghai statistical community via targeted campaigns</w:t>
      </w:r>
    </w:p>
    <w:p>
      <w:pPr>
        <w:numPr>
          <w:ilvl w:val="0"/>
          <w:numId w:val="1003"/>
        </w:numPr>
        <w:pStyle w:val="Compact"/>
      </w:pPr>
      <w:r>
        <w:t xml:space="preserve">Reduce time-to-hire by 35% through optimized engagement channels</w:t>
      </w:r>
    </w:p>
    <w:p>
      <w:pPr>
        <w:numPr>
          <w:ilvl w:val="0"/>
          <w:numId w:val="1003"/>
        </w:numPr>
        <w:pStyle w:val="Compact"/>
      </w:pPr>
      <w:r>
        <w:t xml:space="preserve">Secure employer branding as "Top Statistician Employer in China Shanghai" (measured via LinkedIn surveys)</w:t>
      </w:r>
    </w:p>
    <w:bookmarkEnd w:id="23"/>
    <w:bookmarkStart w:id="27" w:name="strategic-marketing-initiatives"/>
    <w:p>
      <w:pPr>
        <w:pStyle w:val="Heading2"/>
      </w:pPr>
      <w:r>
        <w:t xml:space="preserve">Strategic Marketing Initiatives</w:t>
      </w:r>
    </w:p>
    <w:bookmarkStart w:id="24" w:name="Xa95ffdd3791039c9527d5b86d3125413d6a2db3"/>
    <w:p>
      <w:pPr>
        <w:pStyle w:val="Heading3"/>
      </w:pPr>
      <w:r>
        <w:t xml:space="preserve">1. Localized Employer Branding in China Shanghai Context</w:t>
      </w:r>
    </w:p>
    <w:p>
      <w:pPr>
        <w:pStyle w:val="FirstParagraph"/>
      </w:pPr>
      <w:r>
        <w:t xml:space="preserve">We develop a "Statistician at the Heart of Shanghai's Digital Transformation" narrative, emphasizing:</w:t>
      </w:r>
      <w:r>
        <w:t xml:space="preserve"> </w:t>
      </w:r>
      <w:r>
        <w:t xml:space="preserve">• Integration with Shanghai's 2035 Smart City Plan (e.g., "Your Statistical Models Power Shanghai's AI Traffic Systems")</w:t>
      </w:r>
      <w:r>
        <w:t xml:space="preserve"> </w:t>
      </w:r>
      <w:r>
        <w:t xml:space="preserve">• Cultural alignment: Highlighting Chinese work-life balance initiatives (8-hour workdays, subsidized housing for talent)</w:t>
      </w:r>
      <w:r>
        <w:t xml:space="preserve"> </w:t>
      </w:r>
      <w:r>
        <w:t xml:space="preserve">• Localized content: WeChat mini-programs featuring Shanghai-based Statisticians' success stories in Pudong's financial district</w:t>
      </w:r>
    </w:p>
    <w:bookmarkEnd w:id="24"/>
    <w:bookmarkStart w:id="25" w:name="digital-recruitment-ecosystem"/>
    <w:p>
      <w:pPr>
        <w:pStyle w:val="Heading3"/>
      </w:pPr>
      <w:r>
        <w:t xml:space="preserve">2. Digital Recruitment Ecosystem</w:t>
      </w:r>
    </w:p>
    <w:p>
      <w:pPr>
        <w:pStyle w:val="FirstParagraph"/>
      </w:pPr>
      <w:r>
        <w:t xml:space="preserve">Leveraging China Shanghai's digital dominance:</w:t>
      </w:r>
    </w:p>
    <w:p>
      <w:pPr>
        <w:numPr>
          <w:ilvl w:val="0"/>
          <w:numId w:val="1004"/>
        </w:numPr>
        <w:pStyle w:val="Compact"/>
      </w:pPr>
      <w:r>
        <w:rPr>
          <w:bCs/>
          <w:b/>
        </w:rPr>
        <w:t xml:space="preserve">WeChat &amp; Weibo Campaigns</w:t>
      </w:r>
      <w:r>
        <w:t xml:space="preserve">: Targeted ads to statistical associations (Shanghai Statistics Society) with "Shanghai Statistician Ambassador" referral program offering ¥5,000 bonuses</w:t>
      </w:r>
    </w:p>
    <w:p>
      <w:pPr>
        <w:numPr>
          <w:ilvl w:val="0"/>
          <w:numId w:val="1004"/>
        </w:numPr>
        <w:pStyle w:val="Compact"/>
      </w:pPr>
      <w:r>
        <w:rPr>
          <w:bCs/>
          <w:b/>
        </w:rPr>
        <w:t xml:space="preserve">Baidu SEM Optimization</w:t>
      </w:r>
      <w:r>
        <w:t xml:space="preserve">: Keywords like "Statistician jobs Shanghai," "Data Scientist salary China"</w:t>
      </w:r>
    </w:p>
    <w:p>
      <w:pPr>
        <w:numPr>
          <w:ilvl w:val="0"/>
          <w:numId w:val="1004"/>
        </w:numPr>
        <w:pStyle w:val="Compact"/>
      </w:pPr>
      <w:r>
        <w:rPr>
          <w:bCs/>
          <w:b/>
        </w:rPr>
        <w:t xml:space="preserve">Local University Partnerships</w:t>
      </w:r>
      <w:r>
        <w:t xml:space="preserve">: Co-hosting data hackathons at Fudan University with real Shanghai municipal datasets (e.g., traffic flow analytics)</w:t>
      </w:r>
    </w:p>
    <w:bookmarkEnd w:id="25"/>
    <w:bookmarkStart w:id="26" w:name="strategic-talent-events-in-shanghai"/>
    <w:p>
      <w:pPr>
        <w:pStyle w:val="Heading3"/>
      </w:pPr>
      <w:r>
        <w:t xml:space="preserve">3. Strategic Talent Events in Shanghai</w:t>
      </w:r>
    </w:p>
    <w:p>
      <w:pPr>
        <w:pStyle w:val="FirstParagraph"/>
      </w:pPr>
      <w:r>
        <w:t xml:space="preserve">Host exclusive events within China Shanghai's business ecosystem:</w:t>
      </w:r>
      <w:r>
        <w:t xml:space="preserve"> </w:t>
      </w:r>
      <w:r>
        <w:t xml:space="preserve">• "Shanghai Statistical Innovation Summit" at The Bund: Featuring Alibaba Cloud data scientists discussing Shanghai-specific use cases</w:t>
      </w:r>
      <w:r>
        <w:t xml:space="preserve"> </w:t>
      </w:r>
      <w:r>
        <w:t xml:space="preserve">• "Talent Immersion Day" at Pudong Tech Park: Including visits to statistical projects powering Shanghai's port logistics</w:t>
      </w:r>
      <w:r>
        <w:t xml:space="preserve"> </w:t>
      </w:r>
      <w:r>
        <w:t xml:space="preserve">• Monthly networking sessions with Shanghainese statistical professionals at the International Finance Centre</w:t>
      </w:r>
    </w:p>
    <w:bookmarkEnd w:id="26"/>
    <w:bookmarkEnd w:id="27"/>
    <w:bookmarkStart w:id="28" w:name="budget-allocation-usd"/>
    <w:p>
      <w:pPr>
        <w:pStyle w:val="Heading2"/>
      </w:pPr>
      <w:r>
        <w:t xml:space="preserve">Budget Allocation (USD)</w:t>
      </w:r>
    </w:p>
    <w:p>
      <w:pPr>
        <w:pStyle w:val="FirstParagraph"/>
      </w:pPr>
      <w:r>
        <w:t xml:space="preserve">Initiative</w:t>
      </w:r>
    </w:p>
    <w:p>
      <w:pPr>
        <w:pStyle w:val="BodyText"/>
      </w:pPr>
      <w:r>
        <w:t xml:space="preserve">Allocation</w:t>
      </w:r>
    </w:p>
    <w:p>
      <w:pPr>
        <w:pStyle w:val="BodyText"/>
      </w:pPr>
      <w:r>
        <w:t xml:space="preserve">Justification</w:t>
      </w:r>
    </w:p>
    <w:p>
      <w:pPr>
        <w:pStyle w:val="BodyText"/>
      </w:pPr>
      <w:r>
        <w:t xml:space="preserve">Digital Campaigns (WeChat/Baidu)</w:t>
      </w:r>
    </w:p>
    <w:p>
      <w:pPr>
        <w:pStyle w:val="BodyText"/>
      </w:pPr>
      <w:r>
        <w:t xml:space="preserve">$48,000</w:t>
      </w:r>
    </w:p>
    <w:p>
      <w:pPr>
        <w:pStyle w:val="BodyText"/>
      </w:pPr>
      <w:r>
        <w:t xml:space="preserve">Covers 65% of Shanghai's job-seeking population via mobile-first platforms</w:t>
      </w:r>
    </w:p>
    <w:p>
      <w:pPr>
        <w:pStyle w:val="BodyText"/>
      </w:pPr>
      <w:r>
        <w:t xml:space="preserve">Local Events &amp; Partnerships</w:t>
      </w:r>
    </w:p>
    <w:p>
      <w:pPr>
        <w:pStyle w:val="BodyText"/>
      </w:pPr>
      <w:r>
        <w:t xml:space="preserve">$32,000</w:t>
      </w:r>
    </w:p>
    <w:p>
      <w:pPr>
        <w:pStyle w:val="BodyText"/>
      </w:pPr>
      <w:r>
        <w:t xml:space="preserve">University collaborations drive 45% of qualified leads in China Shanghai market</w:t>
      </w:r>
    </w:p>
    <w:p>
      <w:pPr>
        <w:pStyle w:val="BodyText"/>
      </w:pPr>
      <w:r>
        <w:t xml:space="preserve">Content Localization (WeChat Mini-Programs)</w:t>
      </w:r>
    </w:p>
    <w:p>
      <w:pPr>
        <w:pStyle w:val="BodyText"/>
      </w:pPr>
      <w:r>
        <w:t xml:space="preserve">$18,000</w:t>
      </w:r>
    </w:p>
    <w:p>
      <w:pPr>
        <w:pStyle w:val="BodyText"/>
      </w:pPr>
      <w:r>
        <w:t xml:space="preserve">Cultural adaptation increases engagement by 62% (based on 2023 Shanghai recruitment study)</w:t>
      </w:r>
    </w:p>
    <w:p>
      <w:pPr>
        <w:pStyle w:val="BodyText"/>
      </w:pPr>
      <w:r>
        <w:t xml:space="preserve">Employer Branding Materials</w:t>
      </w:r>
    </w:p>
    <w:p>
      <w:pPr>
        <w:pStyle w:val="BodyText"/>
      </w:pPr>
      <w:r>
        <w:t xml:space="preserve">$15,000</w:t>
      </w:r>
    </w:p>
    <w:p>
      <w:pPr>
        <w:pStyle w:val="BodyText"/>
      </w:pPr>
      <w:r>
        <w:t xml:space="preserve">Printed guides in Chinese for Shanghai's offline talent networks</w:t>
      </w:r>
    </w:p>
    <w:bookmarkEnd w:id="28"/>
    <w:bookmarkStart w:id="29" w:name="Xcf07d9734c5c004268a3e8675086c9aa6ee9390"/>
    <w:p>
      <w:pPr>
        <w:pStyle w:val="Heading2"/>
      </w:pPr>
      <w:r>
        <w:t xml:space="preserve">Implementation Timeline (Shanghai-Specific)</w:t>
      </w:r>
    </w:p>
    <w:p>
      <w:pPr>
        <w:pStyle w:val="FirstParagraph"/>
      </w:pPr>
      <w:r>
        <w:rPr>
          <w:bCs/>
          <w:b/>
        </w:rPr>
        <w:t xml:space="preserve">Months 1-3:</w:t>
      </w:r>
      <w:r>
        <w:t xml:space="preserve"> </w:t>
      </w:r>
      <w:r>
        <w:t xml:space="preserve">Partner with Shanghai Municipal Bureau of Statistics for campaign endorsement; launch WeChat mini-program featuring "Shanghai Statistical Journey" interactive map</w:t>
      </w:r>
    </w:p>
    <w:p>
      <w:pPr>
        <w:pStyle w:val="BodyText"/>
      </w:pPr>
      <w:r>
        <w:rPr>
          <w:bCs/>
          <w:b/>
        </w:rPr>
        <w:t xml:space="preserve">Months 4-6:</w:t>
      </w:r>
      <w:r>
        <w:t xml:space="preserve"> </w:t>
      </w:r>
      <w:r>
        <w:t xml:space="preserve">Host first Shanghai Statistical Innovation Summit at Pudong; deploy Baidu SEM targeting statistical graduates from local universities</w:t>
      </w:r>
    </w:p>
    <w:p>
      <w:pPr>
        <w:pStyle w:val="BodyText"/>
      </w:pPr>
      <w:r>
        <w:rPr>
          <w:bCs/>
          <w:b/>
        </w:rPr>
        <w:t xml:space="preserve">Months 7-12:</w:t>
      </w:r>
      <w:r>
        <w:t xml:space="preserve"> </w:t>
      </w:r>
      <w:r>
        <w:t xml:space="preserve">Implement university "Statistician Ambassador" program across Fudan, SJTU; measure recruitment metrics against Shanghai's talent benchmark data</w:t>
      </w:r>
    </w:p>
    <w:p>
      <w:pPr>
        <w:pStyle w:val="BodyText"/>
      </w:pPr>
      <w:r>
        <w:rPr>
          <w:bCs/>
          <w:b/>
        </w:rPr>
        <w:t xml:space="preserve">Months 13-18:</w:t>
      </w:r>
      <w:r>
        <w:t xml:space="preserve"> </w:t>
      </w:r>
      <w:r>
        <w:t xml:space="preserve">Scale successful tactics to other Chinese cities using Shanghai as model; publish "Shanghai Statistician Impact Report" highlighting talent contribution to city growth</w:t>
      </w:r>
    </w:p>
    <w:bookmarkEnd w:id="29"/>
    <w:bookmarkStart w:id="30" w:name="performance-metrics"/>
    <w:p>
      <w:pPr>
        <w:pStyle w:val="Heading2"/>
      </w:pPr>
      <w:r>
        <w:t xml:space="preserve">Performance Metrics</w:t>
      </w:r>
    </w:p>
    <w:p>
      <w:pPr>
        <w:pStyle w:val="FirstParagraph"/>
      </w:pPr>
      <w:r>
        <w:t xml:space="preserve">We measure success through Shanghai-specific KPIs:</w:t>
      </w:r>
    </w:p>
    <w:p>
      <w:pPr>
        <w:numPr>
          <w:ilvl w:val="0"/>
          <w:numId w:val="1005"/>
        </w:numPr>
        <w:pStyle w:val="Compact"/>
      </w:pPr>
      <w:r>
        <w:rPr>
          <w:bCs/>
          <w:b/>
        </w:rPr>
        <w:t xml:space="preserve">Recruitment Rate:</w:t>
      </w:r>
      <w:r>
        <w:t xml:space="preserve"> </w:t>
      </w:r>
      <w:r>
        <w:t xml:space="preserve">45 Statisticians hired (vs. target of 40)</w:t>
      </w:r>
    </w:p>
    <w:p>
      <w:pPr>
        <w:numPr>
          <w:ilvl w:val="0"/>
          <w:numId w:val="1005"/>
        </w:numPr>
        <w:pStyle w:val="Compact"/>
      </w:pPr>
      <w:r>
        <w:rPr>
          <w:bCs/>
          <w:b/>
        </w:rPr>
        <w:t xml:space="preserve">Local Engagement Score:</w:t>
      </w:r>
      <w:r>
        <w:t xml:space="preserve"> </w:t>
      </w:r>
      <w:r>
        <w:t xml:space="preserve">&gt;75% WeChat engagement rate from Shanghai-based candidates</w:t>
      </w:r>
    </w:p>
    <w:p>
      <w:pPr>
        <w:numPr>
          <w:ilvl w:val="0"/>
          <w:numId w:val="1005"/>
        </w:numPr>
        <w:pStyle w:val="Compact"/>
      </w:pPr>
      <w:r>
        <w:rPr>
          <w:bCs/>
          <w:b/>
        </w:rPr>
        <w:t xml:space="preserve">Talent Retention:</w:t>
      </w:r>
      <w:r>
        <w:t xml:space="preserve"> </w:t>
      </w:r>
      <w:r>
        <w:t xml:space="preserve">85% Statistician retention after 12 months in Shanghai (above China average of 68%)</w:t>
      </w:r>
    </w:p>
    <w:p>
      <w:pPr>
        <w:numPr>
          <w:ilvl w:val="0"/>
          <w:numId w:val="1005"/>
        </w:numPr>
        <w:pStyle w:val="Compact"/>
      </w:pPr>
      <w:r>
        <w:rPr>
          <w:bCs/>
          <w:b/>
        </w:rPr>
        <w:t xml:space="preserve">Brand Visibility:</w:t>
      </w:r>
      <w:r>
        <w:t xml:space="preserve"> </w:t>
      </w:r>
      <w:r>
        <w:t xml:space="preserve">Mentions in 3+ major Shanghai media outlets (e.g., Shanghai Daily, Financial News)</w:t>
      </w:r>
    </w:p>
    <w:bookmarkEnd w:id="30"/>
    <w:bookmarkStart w:id="31" w:name="Xc63a62a4a045341fc8fb0308fb405c4e312eb12"/>
    <w:p>
      <w:pPr>
        <w:pStyle w:val="Heading2"/>
      </w:pPr>
      <w:r>
        <w:t xml:space="preserve">Conclusion: Why This Marketing Plan Succeeds in China Shanghai</w:t>
      </w:r>
    </w:p>
    <w:p>
      <w:pPr>
        <w:pStyle w:val="FirstParagraph"/>
      </w:pPr>
      <w:r>
        <w:t xml:space="preserve">This Marketing Plan transcends generic recruitment by embedding the Statistician role into Shanghai's strategic development narrative. Unlike competitors focusing solely on salary, we position our Statisticians as architects of Shanghai's digital future – directly addressing the city's "Smart City 2035" ambitions. The localized approach respects China Shanghai's cultural business context while leveraging its unparalleled digital infrastructure. By making statistical excellence synonymous with Shanghai's global economic advancement, this plan creates a self-sustaining talent magnet where every Statistician hired becomes an ambassador for our brand within China Shanghai's thriving professional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in China Shanghai</dc:title>
  <dc:creator/>
  <dc:language>en</dc:language>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