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Positioning</w:t>
      </w:r>
      <w:r>
        <w:t xml:space="preserve"> </w:t>
      </w:r>
      <w:r>
        <w:t xml:space="preserve">Statisticians</w:t>
      </w:r>
      <w:r>
        <w:t xml:space="preserve"> </w:t>
      </w:r>
      <w:r>
        <w:t xml:space="preserve">in</w:t>
      </w:r>
      <w:r>
        <w:t xml:space="preserve"> </w:t>
      </w:r>
      <w:r>
        <w:t xml:space="preserve">Colombia</w:t>
      </w:r>
      <w:r>
        <w:t xml:space="preserve"> </w:t>
      </w:r>
      <w:r>
        <w:t xml:space="preserve">Medellín</w:t>
      </w:r>
    </w:p>
    <w:bookmarkStart w:id="26" w:name="Xd2151db35119c3331f3d47eb869b8b74c35b482"/>
    <w:p>
      <w:pPr>
        <w:pStyle w:val="Heading1"/>
      </w:pPr>
      <w:r>
        <w:t xml:space="preserve">Marketing Plan: Strategic Positioning of Statisticians for Colombia Medellín's Economic Evolution</w:t>
      </w:r>
    </w:p>
    <w:p>
      <w:pPr>
        <w:pStyle w:val="FirstParagraph"/>
      </w:pPr>
      <w:r>
        <w:t xml:space="preserve">This comprehensive Marketing Plan outlines a targeted strategy to establish and elevate the professional profile of</w:t>
      </w:r>
      <w:r>
        <w:t xml:space="preserve"> </w:t>
      </w:r>
      <w:r>
        <w:rPr>
          <w:bCs/>
          <w:b/>
        </w:rPr>
        <w:t xml:space="preserve">Statistician</w:t>
      </w:r>
      <w:r>
        <w:t xml:space="preserve">s within the dynamic economic ecosystem of</w:t>
      </w:r>
      <w:r>
        <w:t xml:space="preserve"> </w:t>
      </w:r>
      <w:r>
        <w:rPr>
          <w:bCs/>
          <w:b/>
        </w:rPr>
        <w:t xml:space="preserve">Colombia Medellín</w:t>
      </w:r>
      <w:r>
        <w:t xml:space="preserve">. As Medellín transforms into a regional hub for innovation, technology, and data-driven decision-making, the demand for specialized statistical expertise has surged. This plan details actionable initiatives to position Statisticians as indispensable assets for businesses, government entities, and academic institutions across</w:t>
      </w:r>
      <w:r>
        <w:t xml:space="preserve"> </w:t>
      </w:r>
      <w:r>
        <w:rPr>
          <w:bCs/>
          <w:b/>
        </w:rPr>
        <w:t xml:space="preserve">Colombia Medellín</w:t>
      </w:r>
      <w:r>
        <w:t xml:space="preserve">, directly contributing to the city’s sustainable growth narrative.</w:t>
      </w:r>
    </w:p>
    <w:bookmarkStart w:id="20" w:name="X1978e43fea8cd19d94557f021e94f90f4c32f12"/>
    <w:p>
      <w:pPr>
        <w:pStyle w:val="Heading2"/>
      </w:pPr>
      <w:r>
        <w:t xml:space="preserve">Market Analysis: The Statistician Imperative in Medellín</w:t>
      </w:r>
    </w:p>
    <w:p>
      <w:pPr>
        <w:pStyle w:val="FirstParagraph"/>
      </w:pPr>
      <w:r>
        <w:rPr>
          <w:bCs/>
          <w:b/>
        </w:rPr>
        <w:t xml:space="preserve">Colombia Medellín</w:t>
      </w:r>
      <w:r>
        <w:t xml:space="preserve">'s economic landscape is undergoing a quantum shift. From its historical focus on manufacturing and coffee, the city has embraced innovation through initiatives like "Medellín Innovation Hub" and partnerships with global tech firms. According to recent studies by the National Administrative Department of Statistics (DANE), Medellín’s demand for data professionals has grown by 28% annually since 2020. Crucially, this demand specifically targets</w:t>
      </w:r>
      <w:r>
        <w:t xml:space="preserve"> </w:t>
      </w:r>
      <w:r>
        <w:rPr>
          <w:bCs/>
          <w:b/>
        </w:rPr>
        <w:t xml:space="preserve">Statistician</w:t>
      </w:r>
      <w:r>
        <w:t xml:space="preserve">s – not just data analysts or engineers – who possess rigorous training in probability, experimental design, and inference to solve complex problems with actionable insights.</w:t>
      </w:r>
    </w:p>
    <w:p>
      <w:pPr>
        <w:pStyle w:val="BodyText"/>
      </w:pPr>
      <w:r>
        <w:t xml:space="preserve">However, a significant gap persists: many local businesses lack awareness of the unique value a</w:t>
      </w:r>
      <w:r>
        <w:t xml:space="preserve"> </w:t>
      </w:r>
      <w:r>
        <w:rPr>
          <w:bCs/>
          <w:b/>
        </w:rPr>
        <w:t xml:space="preserve">Statistician</w:t>
      </w:r>
      <w:r>
        <w:t xml:space="preserve"> </w:t>
      </w:r>
      <w:r>
        <w:t xml:space="preserve">delivers compared to generic "data roles." Simultaneously, Colombian universities (e.g., Universidad de Antioquia, EAFIT) produce qualified statisticians but struggle with market visibility. This disconnect represents both a challenge and an opportunity for this Marketing Plan. The focus must be on educating the Medellín business community about how a</w:t>
      </w:r>
      <w:r>
        <w:t xml:space="preserve"> </w:t>
      </w:r>
      <w:r>
        <w:rPr>
          <w:bCs/>
          <w:b/>
        </w:rPr>
        <w:t xml:space="preserve">Statistician</w:t>
      </w:r>
      <w:r>
        <w:t xml:space="preserve"> </w:t>
      </w:r>
      <w:r>
        <w:t xml:space="preserve">directly drives outcomes – from optimizing public transportation in Medellín’s cable car system to enhancing agricultural yields in Antioquia’s coffee valleys.</w:t>
      </w:r>
    </w:p>
    <w:bookmarkEnd w:id="20"/>
    <w:bookmarkStart w:id="21" w:name="target-audience-value-proposition"/>
    <w:p>
      <w:pPr>
        <w:pStyle w:val="Heading2"/>
      </w:pPr>
      <w:r>
        <w:t xml:space="preserve">Target Audience &amp; Value Proposition</w:t>
      </w:r>
    </w:p>
    <w:p>
      <w:pPr>
        <w:pStyle w:val="FirstParagraph"/>
      </w:pPr>
      <w:r>
        <w:rPr>
          <w:bCs/>
          <w:b/>
        </w:rPr>
        <w:t xml:space="preserve">Primary Audiences for This Marketing Plan:</w:t>
      </w:r>
    </w:p>
    <w:p>
      <w:pPr>
        <w:numPr>
          <w:ilvl w:val="0"/>
          <w:numId w:val="1001"/>
        </w:numPr>
        <w:pStyle w:val="Compact"/>
      </w:pPr>
      <w:r>
        <w:rPr>
          <w:iCs/>
          <w:i/>
        </w:rPr>
        <w:t xml:space="preserve">Businesses &amp; Corporations in Medellín:</w:t>
      </w:r>
      <w:r>
        <w:t xml:space="preserve"> </w:t>
      </w:r>
      <w:r>
        <w:t xml:space="preserve">Manufacturing firms, fintech startups (e.g., Nequi), healthcare providers (e.g., Clinica las Américas), and logistics companies seeking evidence-based strategy.</w:t>
      </w:r>
    </w:p>
    <w:p>
      <w:pPr>
        <w:numPr>
          <w:ilvl w:val="0"/>
          <w:numId w:val="1001"/>
        </w:numPr>
        <w:pStyle w:val="Compact"/>
      </w:pPr>
      <w:r>
        <w:rPr>
          <w:iCs/>
          <w:i/>
        </w:rPr>
        <w:t xml:space="preserve">Public Sector Entities:</w:t>
      </w:r>
      <w:r>
        <w:t xml:space="preserve"> </w:t>
      </w:r>
      <w:r>
        <w:t xml:space="preserve">Medellín City Council departments (Transportation, Health, Urban Planning) requiring statistically sound policy evaluation.</w:t>
      </w:r>
    </w:p>
    <w:p>
      <w:pPr>
        <w:numPr>
          <w:ilvl w:val="0"/>
          <w:numId w:val="1001"/>
        </w:numPr>
        <w:pStyle w:val="Compact"/>
      </w:pPr>
      <w:r>
        <w:rPr>
          <w:iCs/>
          <w:i/>
        </w:rPr>
        <w:t xml:space="preserve">Educational Institutions:</w:t>
      </w:r>
      <w:r>
        <w:t xml:space="preserve"> </w:t>
      </w:r>
      <w:r>
        <w:t xml:space="preserve">Universities and training centers aiming to align curricula with market needs in</w:t>
      </w:r>
      <w:r>
        <w:t xml:space="preserve"> </w:t>
      </w:r>
      <w:r>
        <w:rPr>
          <w:bCs/>
          <w:b/>
        </w:rPr>
        <w:t xml:space="preserve">Colombia Medellín</w:t>
      </w:r>
      <w:r>
        <w:t xml:space="preserve">.</w:t>
      </w:r>
    </w:p>
    <w:p>
      <w:pPr>
        <w:pStyle w:val="FirstParagraph"/>
      </w:pPr>
      <w:r>
        <w:rPr>
          <w:bCs/>
          <w:b/>
        </w:rPr>
        <w:t xml:space="preserve">Core Value Proposition for Statisticians in Colombia Medellín:</w:t>
      </w:r>
      <w:r>
        <w:t xml:space="preserve"> </w:t>
      </w:r>
      <w:r>
        <w:t xml:space="preserve">"Leverage rigorous statistical expertise to transform raw data into culturally informed, high-impact decisions that solve Medellín's unique challenges – from reducing inequality to optimizing smart city infrastructure."</w:t>
      </w:r>
    </w:p>
    <w:bookmarkEnd w:id="21"/>
    <w:bookmarkStart w:id="22" w:name="Xa93ef8c3c56f742f52cf30c6bbc6ecbd32ff494"/>
    <w:p>
      <w:pPr>
        <w:pStyle w:val="Heading2"/>
      </w:pPr>
      <w:r>
        <w:t xml:space="preserve">Marketing Strategy: Building the Statistician Brand in Medellín</w:t>
      </w:r>
    </w:p>
    <w:p>
      <w:pPr>
        <w:pStyle w:val="FirstParagraph"/>
      </w:pPr>
      <w:r>
        <w:t xml:space="preserve">This Marketing Plan adopts a 3-pillar strategy tailored for the</w:t>
      </w:r>
      <w:r>
        <w:t xml:space="preserve"> </w:t>
      </w:r>
      <w:r>
        <w:rPr>
          <w:bCs/>
          <w:b/>
        </w:rPr>
        <w:t xml:space="preserve">Colombia Medellín</w:t>
      </w:r>
      <w:r>
        <w:t xml:space="preserve"> </w:t>
      </w:r>
      <w:r>
        <w:t xml:space="preserve">context:</w:t>
      </w:r>
    </w:p>
    <w:p>
      <w:pPr>
        <w:numPr>
          <w:ilvl w:val="0"/>
          <w:numId w:val="1002"/>
        </w:numPr>
        <w:pStyle w:val="Compact"/>
      </w:pPr>
      <w:r>
        <w:rPr>
          <w:bCs/>
          <w:b/>
        </w:rPr>
        <w:t xml:space="preserve">Educational Campaigns:</w:t>
      </w:r>
      <w:r>
        <w:t xml:space="preserve"> </w:t>
      </w:r>
      <w:r>
        <w:t xml:space="preserve">Develop and distribute localized content (webinars, case studies) showcasing how Statisticians solved real Medellín problems. Example: "How a Statistician Optimized Traffic Flow in El Poblado Using Bayesian Models." Content will be delivered in Spanish with key terms translated into English for international partners, emphasizing bilingual capabilities crucial for Medellín's global connections.</w:t>
      </w:r>
    </w:p>
    <w:p>
      <w:pPr>
        <w:numPr>
          <w:ilvl w:val="0"/>
          <w:numId w:val="1002"/>
        </w:numPr>
        <w:pStyle w:val="Compact"/>
      </w:pPr>
      <w:r>
        <w:rPr>
          <w:bCs/>
          <w:b/>
        </w:rPr>
        <w:t xml:space="preserve">Strategic Partnerships:</w:t>
      </w:r>
      <w:r>
        <w:t xml:space="preserve"> </w:t>
      </w:r>
      <w:r>
        <w:t xml:space="preserve">Forge alliances with Medellín’s key institutions. Collaborate with the Medellín Chamber of Commerce to host "Statistical Innovation Roundtables," partner with the Mayor's Office on public-sector pilot projects (e.g., predicting urban flooding using historical rainfall data), and work with universities to co-create certification programs for Statisticians focused on local industries like coffee supply chains.</w:t>
      </w:r>
    </w:p>
    <w:p>
      <w:pPr>
        <w:numPr>
          <w:ilvl w:val="0"/>
          <w:numId w:val="1002"/>
        </w:numPr>
        <w:pStyle w:val="Compact"/>
      </w:pPr>
      <w:r>
        <w:rPr>
          <w:bCs/>
          <w:b/>
        </w:rPr>
        <w:t xml:space="preserve">Visibility &amp; Community Building:</w:t>
      </w:r>
      <w:r>
        <w:t xml:space="preserve"> </w:t>
      </w:r>
      <w:r>
        <w:t xml:space="preserve">Launch the "Medellín Statistician Network" – a digital platform connecting professionals, featuring success stories from Medellín projects. Host quarterly events at innovation hubs (e.g., Parque Explora) to foster peer-to-peer learning and attract talent to the city’s growing data ecosystem.</w:t>
      </w:r>
    </w:p>
    <w:bookmarkEnd w:id="22"/>
    <w:bookmarkStart w:id="23" w:name="X9e8ebe1ebcb0c7c16a6935f41d552f6ec873153"/>
    <w:p>
      <w:pPr>
        <w:pStyle w:val="Heading2"/>
      </w:pPr>
      <w:r>
        <w:t xml:space="preserve">Implementation Tactics: Localized Actions for Colombia Medellín</w:t>
      </w:r>
    </w:p>
    <w:p>
      <w:pPr>
        <w:pStyle w:val="FirstParagraph"/>
      </w:pPr>
      <w:r>
        <w:t xml:space="preserve">Key tactics will be executed within the Medellín context, ensuring relevance and cultural resonance:</w:t>
      </w:r>
    </w:p>
    <w:p>
      <w:pPr>
        <w:numPr>
          <w:ilvl w:val="0"/>
          <w:numId w:val="1003"/>
        </w:numPr>
        <w:pStyle w:val="Compact"/>
      </w:pPr>
      <w:r>
        <w:rPr>
          <w:iCs/>
          <w:i/>
        </w:rPr>
        <w:t xml:space="preserve">Local Media Outreach:</w:t>
      </w:r>
      <w:r>
        <w:t xml:space="preserve"> </w:t>
      </w:r>
      <w:r>
        <w:t xml:space="preserve">Secure features in major Medellín publications (e.g., El Colombiano, La Nación) with titles like "Why Your Medellín Startup Needs a Statistician – Not Just a Data Analyst."</w:t>
      </w:r>
    </w:p>
    <w:p>
      <w:pPr>
        <w:numPr>
          <w:ilvl w:val="0"/>
          <w:numId w:val="1003"/>
        </w:numPr>
        <w:pStyle w:val="Compact"/>
      </w:pPr>
      <w:r>
        <w:rPr>
          <w:iCs/>
          <w:i/>
        </w:rPr>
        <w:t xml:space="preserve">University Engagement:</w:t>
      </w:r>
      <w:r>
        <w:t xml:space="preserve"> </w:t>
      </w:r>
      <w:r>
        <w:t xml:space="preserve">Work with Universidad EAFIT to develop an annual "Medellín Statistics Challenge" where students solve datasets from local companies (e.g., analyzing tourism impact on Comuna 13), creating direct talent pipelines.</w:t>
      </w:r>
    </w:p>
    <w:p>
      <w:pPr>
        <w:numPr>
          <w:ilvl w:val="0"/>
          <w:numId w:val="1003"/>
        </w:numPr>
        <w:pStyle w:val="Compact"/>
      </w:pPr>
      <w:r>
        <w:rPr>
          <w:iCs/>
          <w:i/>
        </w:rPr>
        <w:t xml:space="preserve">Public Sector Pilots:</w:t>
      </w:r>
      <w:r>
        <w:t xml:space="preserve"> </w:t>
      </w:r>
      <w:r>
        <w:t xml:space="preserve">Secure a pilot project with Medellín’s Office of Urban Development to use statistical modeling for optimizing park placement in underserved neighborhoods – demonstrating immediate, visible impact.</w:t>
      </w:r>
    </w:p>
    <w:p>
      <w:pPr>
        <w:numPr>
          <w:ilvl w:val="0"/>
          <w:numId w:val="1003"/>
        </w:numPr>
        <w:pStyle w:val="Compact"/>
      </w:pPr>
      <w:r>
        <w:rPr>
          <w:iCs/>
          <w:i/>
        </w:rPr>
        <w:t xml:space="preserve">Social Media Campaigns:</w:t>
      </w:r>
      <w:r>
        <w:t xml:space="preserve"> </w:t>
      </w:r>
      <w:r>
        <w:t xml:space="preserve">Targeted LinkedIn and Instagram campaigns using #EstadisticaEnMedellin (Statistics in Medellín) featuring short videos of Statisticians from Medellín discussing their work on city-specific projects, building local pride and professional identity.</w:t>
      </w:r>
    </w:p>
    <w:bookmarkEnd w:id="23"/>
    <w:bookmarkStart w:id="24" w:name="X29eed5a787e691a1d6fee99e129cef5d2572d4e"/>
    <w:p>
      <w:pPr>
        <w:pStyle w:val="Heading2"/>
      </w:pPr>
      <w:r>
        <w:t xml:space="preserve">Metrics for Success: Measuring Impact in Colombia Medellín</w:t>
      </w:r>
    </w:p>
    <w:p>
      <w:pPr>
        <w:pStyle w:val="FirstParagraph"/>
      </w:pPr>
      <w:r>
        <w:t xml:space="preserve">Success will be tracked through quantifiable KPIs aligned with Medellín’s development goals:</w:t>
      </w:r>
    </w:p>
    <w:p>
      <w:pPr>
        <w:numPr>
          <w:ilvl w:val="0"/>
          <w:numId w:val="1004"/>
        </w:numPr>
        <w:pStyle w:val="Compact"/>
      </w:pPr>
      <w:r>
        <w:rPr>
          <w:iCs/>
          <w:i/>
        </w:rPr>
        <w:t xml:space="preserve">Increased Demand:</w:t>
      </w:r>
      <w:r>
        <w:t xml:space="preserve"> </w:t>
      </w:r>
      <w:r>
        <w:t xml:space="preserve">40% rise in job postings specifying "Statistician" (vs. generic "Data Analyst") in Medellín-based companies within 18 months.</w:t>
      </w:r>
    </w:p>
    <w:p>
      <w:pPr>
        <w:numPr>
          <w:ilvl w:val="0"/>
          <w:numId w:val="1004"/>
        </w:numPr>
        <w:pStyle w:val="Compact"/>
      </w:pPr>
      <w:r>
        <w:rPr>
          <w:iCs/>
          <w:i/>
        </w:rPr>
        <w:t xml:space="preserve">Educational Impact:</w:t>
      </w:r>
      <w:r>
        <w:t xml:space="preserve"> </w:t>
      </w:r>
      <w:r>
        <w:t xml:space="preserve">75% of participating universities implementing revised statistics curricula focused on Colombian case studies within 2 years.</w:t>
      </w:r>
    </w:p>
    <w:p>
      <w:pPr>
        <w:numPr>
          <w:ilvl w:val="0"/>
          <w:numId w:val="1004"/>
        </w:numPr>
        <w:pStyle w:val="Compact"/>
      </w:pPr>
      <w:r>
        <w:rPr>
          <w:iCs/>
          <w:i/>
        </w:rPr>
        <w:t xml:space="preserve">Community Growth:</w:t>
      </w:r>
      <w:r>
        <w:t xml:space="preserve"> </w:t>
      </w:r>
      <w:r>
        <w:t xml:space="preserve">Establishment of a self-sustaining Medellín Statistician Network with 500+ active members by Year 2.</w:t>
      </w:r>
    </w:p>
    <w:p>
      <w:pPr>
        <w:numPr>
          <w:ilvl w:val="0"/>
          <w:numId w:val="1004"/>
        </w:numPr>
        <w:pStyle w:val="Compact"/>
      </w:pPr>
      <w:r>
        <w:rPr>
          <w:iCs/>
          <w:i/>
        </w:rPr>
        <w:t xml:space="preserve">Economic Contribution:</w:t>
      </w:r>
      <w:r>
        <w:t xml:space="preserve"> </w:t>
      </w:r>
      <w:r>
        <w:t xml:space="preserve">At least 3 pilot projects delivering measurable ROI (e.g., 15% cost reduction in public service delivery) within the first year.</w:t>
      </w:r>
    </w:p>
    <w:bookmarkEnd w:id="24"/>
    <w:bookmarkStart w:id="25" w:name="X09a2eb70777d6cd5c81f620d4b56a44e6074f9f"/>
    <w:p>
      <w:pPr>
        <w:pStyle w:val="Heading2"/>
      </w:pPr>
      <w:r>
        <w:t xml:space="preserve">Conclusion: Statisticians as Catalysts for Medellín's Future</w:t>
      </w:r>
    </w:p>
    <w:p>
      <w:pPr>
        <w:pStyle w:val="FirstParagraph"/>
      </w:pPr>
      <w:r>
        <w:t xml:space="preserve">This Marketing Plan is not merely about promoting a job title; it’s about catalyzing a shift in how</w:t>
      </w:r>
      <w:r>
        <w:t xml:space="preserve"> </w:t>
      </w:r>
      <w:r>
        <w:rPr>
          <w:bCs/>
          <w:b/>
        </w:rPr>
        <w:t xml:space="preserve">Colombia Medellín</w:t>
      </w:r>
      <w:r>
        <w:t xml:space="preserve"> </w:t>
      </w:r>
      <w:r>
        <w:t xml:space="preserve">leverages data. By strategically positioning the</w:t>
      </w:r>
      <w:r>
        <w:t xml:space="preserve"> </w:t>
      </w:r>
      <w:r>
        <w:rPr>
          <w:bCs/>
          <w:b/>
        </w:rPr>
        <w:t xml:space="preserve">Statistician</w:t>
      </w:r>
      <w:r>
        <w:t xml:space="preserve"> </w:t>
      </w:r>
      <w:r>
        <w:t xml:space="preserve">as the critical interpreter of complex local realities – from socioeconomic patterns to infrastructure efficiency – we unlock sustainable growth. The plan ensures Statisticians are seen not as backend operators, but as strategic partners driving Medellín’s evolution into a globally competitive, data-literate metropolis. Success will be measured in tangible outcomes: optimized city services, empowered local businesses, and a new generation of Colombian statisticians who see their expertise as vital to Colombia’s most vibrant city. The time for the Statistician is now in</w:t>
      </w:r>
      <w:r>
        <w:t xml:space="preserve"> </w:t>
      </w:r>
      <w:r>
        <w:rPr>
          <w:bCs/>
          <w:b/>
        </w:rPr>
        <w:t xml:space="preserve">Colombia Medellín</w:t>
      </w:r>
      <w:r>
        <w:t xml:space="preserve">.</w:t>
      </w:r>
    </w:p>
    <w:p>
      <w:pPr>
        <w:pStyle w:val="BodyText"/>
      </w:pPr>
      <w:r>
        <w:rPr>
          <w:iCs/>
          <w:i/>
        </w:rPr>
        <w:t xml:space="preserve">Marketing Plan Prepared For: Medellín Economic Development Agency &amp; National Statistical Council | Date: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Positioning Statisticians in Colombia Medellín</dc:title>
  <dc:creator/>
  <dc:language>en</dc:language>
  <cp:keywords/>
  <dcterms:created xsi:type="dcterms:W3CDTF">2025-12-13T12:39:14Z</dcterms:created>
  <dcterms:modified xsi:type="dcterms:W3CDTF">2025-12-13T12:39:14Z</dcterms:modified>
</cp:coreProperties>
</file>

<file path=docProps/custom.xml><?xml version="1.0" encoding="utf-8"?>
<Properties xmlns="http://schemas.openxmlformats.org/officeDocument/2006/custom-properties" xmlns:vt="http://schemas.openxmlformats.org/officeDocument/2006/docPropsVTypes"/>
</file>