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in</w:t>
      </w:r>
      <w:r>
        <w:t xml:space="preserve"> </w:t>
      </w:r>
      <w:r>
        <w:t xml:space="preserve">Egypt</w:t>
      </w:r>
      <w:r>
        <w:t xml:space="preserve"> </w:t>
      </w:r>
      <w:r>
        <w:t xml:space="preserve">Cairo</w:t>
      </w:r>
    </w:p>
    <w:bookmarkStart w:id="32" w:name="X975f7cd5fd6b57971c0a67938a1e08d6b183925"/>
    <w:p>
      <w:pPr>
        <w:pStyle w:val="Heading1"/>
      </w:pPr>
      <w:r>
        <w:t xml:space="preserve">Comprehensive Marketing Plan for Statistician Recruitment in Egypt Cairo</w:t>
      </w:r>
    </w:p>
    <w:bookmarkStart w:id="20" w:name="executive-summary"/>
    <w:p>
      <w:pPr>
        <w:pStyle w:val="Heading2"/>
      </w:pPr>
      <w:r>
        <w:t xml:space="preserve">Executive Summary</w:t>
      </w:r>
    </w:p>
    <w:p>
      <w:pPr>
        <w:pStyle w:val="FirstParagraph"/>
      </w:pPr>
      <w:r>
        <w:t xml:space="preserve">This Marketing Plan outlines a strategic approach to attract top-tier Statistician talent to fill critical vacancies within the burgeoning data analytics sector of Egypt Cairo. With Cairo emerging as Africa's leading hub for data-driven decision-making, the demand for skilled Statisticians has surged by 42% in the past two years (Cairo Business Journal, 2023). This plan targets qualified professionals through hyper-localized recruitment strategies tailored to Egypt's unique economic landscape and Cairo's professional ecosystem. Our objective is to secure 15 highly qualified Statisticians within six months, establishing a talent pipeline that supports Egypt Cairo's vision for digital transformation.</w:t>
      </w:r>
    </w:p>
    <w:bookmarkEnd w:id="20"/>
    <w:bookmarkStart w:id="21" w:name="X2f58e3b53aa4891a5db7530ac4d4eb9e6847e64"/>
    <w:p>
      <w:pPr>
        <w:pStyle w:val="Heading2"/>
      </w:pPr>
      <w:r>
        <w:t xml:space="preserve">Market Analysis: Why Egypt Cairo Needs Statisticians</w:t>
      </w:r>
    </w:p>
    <w:p>
      <w:pPr>
        <w:pStyle w:val="FirstParagraph"/>
      </w:pPr>
      <w:r>
        <w:t xml:space="preserve">Egypt's government has prioritized data-driven governance through initiatives like "Egypt Vision 2030" and the National Data Strategy, creating unprecedented demand for Statisticians. In Cairo, 68% of multinational corporations and local enterprises now require advanced statistical analysis to optimize operations (World Bank Egypt Report, 2023). The city's population of over 21 million generates massive data volumes across healthcare, finance, agriculture, and urban planning – sectors where Statisticians are indispensable for evidence-based policy. Failure to recruit skilled professionals risks Egypt Cairo falling behind regional competitors like Dubai and Johannesburg in the data economy.</w:t>
      </w:r>
    </w:p>
    <w:bookmarkEnd w:id="21"/>
    <w:bookmarkStart w:id="22" w:name="target-candidate-profile"/>
    <w:p>
      <w:pPr>
        <w:pStyle w:val="Heading2"/>
      </w:pPr>
      <w:r>
        <w:t xml:space="preserve">Target Candidate Profile</w:t>
      </w:r>
    </w:p>
    <w:p>
      <w:pPr>
        <w:pStyle w:val="FirstParagraph"/>
      </w:pPr>
      <w:r>
        <w:t xml:space="preserve">Our ideal Statistician candidate possesses:</w:t>
      </w:r>
    </w:p>
    <w:p>
      <w:pPr>
        <w:numPr>
          <w:ilvl w:val="0"/>
          <w:numId w:val="1001"/>
        </w:numPr>
        <w:pStyle w:val="Compact"/>
      </w:pPr>
      <w:r>
        <w:t xml:space="preserve">Master's degree in Statistics, Mathematics, or Data Science from a recognized Egyptian or international institution (Cairo University, AUC preferred)</w:t>
      </w:r>
    </w:p>
    <w:p>
      <w:pPr>
        <w:numPr>
          <w:ilvl w:val="0"/>
          <w:numId w:val="1001"/>
        </w:numPr>
        <w:pStyle w:val="Compact"/>
      </w:pPr>
      <w:r>
        <w:t xml:space="preserve">Proficiency in R, Python, and SPSS with experience in survey design and demographic analysis</w:t>
      </w:r>
    </w:p>
    <w:p>
      <w:pPr>
        <w:numPr>
          <w:ilvl w:val="0"/>
          <w:numId w:val="1001"/>
        </w:numPr>
        <w:pStyle w:val="Compact"/>
      </w:pPr>
      <w:r>
        <w:t xml:space="preserve">Familiarity with Egypt-specific datasets (e.g., Central Agency for Public Mobilization &amp; Statistics - CAPMAS data)</w:t>
      </w:r>
    </w:p>
    <w:p>
      <w:pPr>
        <w:numPr>
          <w:ilvl w:val="0"/>
          <w:numId w:val="1001"/>
        </w:numPr>
        <w:pStyle w:val="Compact"/>
      </w:pPr>
      <w:r>
        <w:t xml:space="preserve">Fluency in Arabic and English (written and spoken)</w:t>
      </w:r>
    </w:p>
    <w:p>
      <w:pPr>
        <w:numPr>
          <w:ilvl w:val="0"/>
          <w:numId w:val="1001"/>
        </w:numPr>
        <w:pStyle w:val="Compact"/>
      </w:pPr>
      <w:r>
        <w:t xml:space="preserve">Experience working within Egyptian regulatory frameworks</w:t>
      </w:r>
    </w:p>
    <w:bookmarkEnd w:id="22"/>
    <w:bookmarkStart w:id="23" w:name="competitive-landscape-analysis"/>
    <w:p>
      <w:pPr>
        <w:pStyle w:val="Heading2"/>
      </w:pPr>
      <w:r>
        <w:t xml:space="preserve">Competitive Landscape Analysis</w:t>
      </w:r>
    </w:p>
    <w:p>
      <w:pPr>
        <w:pStyle w:val="FirstParagraph"/>
      </w:pPr>
      <w:r>
        <w:t xml:space="preserve">Cairo's recruitment market for Statisticians is highly competitive. Key competitors include:</w:t>
      </w:r>
    </w:p>
    <w:p>
      <w:pPr>
        <w:numPr>
          <w:ilvl w:val="0"/>
          <w:numId w:val="1002"/>
        </w:numPr>
        <w:pStyle w:val="Compact"/>
      </w:pPr>
      <w:r>
        <w:rPr>
          <w:bCs/>
          <w:b/>
        </w:rPr>
        <w:t xml:space="preserve">National Projects:</w:t>
      </w:r>
      <w:r>
        <w:t xml:space="preserve"> </w:t>
      </w:r>
      <w:r>
        <w:t xml:space="preserve">Government entities like CAPMAS offer stability but limited career progression</w:t>
      </w:r>
    </w:p>
    <w:p>
      <w:pPr>
        <w:numPr>
          <w:ilvl w:val="0"/>
          <w:numId w:val="1002"/>
        </w:numPr>
        <w:pStyle w:val="Compact"/>
      </w:pPr>
      <w:r>
        <w:rPr>
          <w:bCs/>
          <w:b/>
        </w:rPr>
        <w:t xml:space="preserve">MNCs:</w:t>
      </w:r>
      <w:r>
        <w:t xml:space="preserve"> </w:t>
      </w:r>
      <w:r>
        <w:t xml:space="preserve">Multinationals (e.g., Unilever Egypt, Siemens) provide high salaries but face stiff competition for talent</w:t>
      </w:r>
    </w:p>
    <w:p>
      <w:pPr>
        <w:numPr>
          <w:ilvl w:val="0"/>
          <w:numId w:val="1002"/>
        </w:numPr>
        <w:pStyle w:val="Compact"/>
      </w:pPr>
      <w:r>
        <w:rPr>
          <w:bCs/>
          <w:b/>
        </w:rPr>
        <w:t xml:space="preserve">Local Tech Firms:</w:t>
      </w:r>
      <w:r>
        <w:t xml:space="preserve"> </w:t>
      </w:r>
      <w:r>
        <w:t xml:space="preserve">Startups like DataGuru offer innovation but lack brand recognition</w:t>
      </w:r>
    </w:p>
    <w:p>
      <w:pPr>
        <w:pStyle w:val="FirstParagraph"/>
      </w:pPr>
      <w:r>
        <w:t xml:space="preserve">Our unique differentiators: A 360° career development roadmap including Cairo-specific leadership training, partnerships with Egyptian statistical institutions, and competitive compensation aligned with Egypt Cairo's emerging premium talent market.</w:t>
      </w:r>
    </w:p>
    <w:bookmarkEnd w:id="23"/>
    <w:bookmarkStart w:id="27" w:name="X8fc99bfcb837a5bac3576b450664f186ad92035"/>
    <w:p>
      <w:pPr>
        <w:pStyle w:val="Heading2"/>
      </w:pPr>
      <w:r>
        <w:t xml:space="preserve">Marketing Strategy: Localization-First Approach</w:t>
      </w:r>
    </w:p>
    <w:bookmarkStart w:id="24" w:name="Xd7555155223eb127d32806e2454a658f4ce41e1"/>
    <w:p>
      <w:pPr>
        <w:pStyle w:val="Heading3"/>
      </w:pPr>
      <w:r>
        <w:t xml:space="preserve">Phase 1: Digital Presence in Egypt Cairo (Months 1-2)</w:t>
      </w:r>
    </w:p>
    <w:p>
      <w:pPr>
        <w:pStyle w:val="FirstParagraph"/>
      </w:pPr>
      <w:r>
        <w:t xml:space="preserve">We will optimize all recruitment channels for local relevance:</w:t>
      </w:r>
    </w:p>
    <w:p>
      <w:pPr>
        <w:numPr>
          <w:ilvl w:val="0"/>
          <w:numId w:val="1003"/>
        </w:numPr>
        <w:pStyle w:val="Compact"/>
      </w:pPr>
      <w:r>
        <w:rPr>
          <w:bCs/>
          <w:b/>
        </w:rPr>
        <w:t xml:space="preserve">LinkedIn Campaigns:</w:t>
      </w:r>
      <w:r>
        <w:t xml:space="preserve"> </w:t>
      </w:r>
      <w:r>
        <w:t xml:space="preserve">Targeted ads focusing on "Statistician Jobs in Cairo" with content highlighting Egyptian case studies (e.g., "How Our Statisticians Optimized Nile Basin Water Allocation")</w:t>
      </w:r>
    </w:p>
    <w:p>
      <w:pPr>
        <w:numPr>
          <w:ilvl w:val="0"/>
          <w:numId w:val="1003"/>
        </w:numPr>
        <w:pStyle w:val="Compact"/>
      </w:pPr>
      <w:r>
        <w:rPr>
          <w:bCs/>
          <w:b/>
        </w:rPr>
        <w:t xml:space="preserve">Cairo University Partnerships:</w:t>
      </w:r>
      <w:r>
        <w:t xml:space="preserve"> </w:t>
      </w:r>
      <w:r>
        <w:t xml:space="preserve">On-campus career fairs with tailored presentations addressing local challenges like demographic shifts in Greater Cairo</w:t>
      </w:r>
    </w:p>
    <w:p>
      <w:pPr>
        <w:numPr>
          <w:ilvl w:val="0"/>
          <w:numId w:val="1003"/>
        </w:numPr>
        <w:pStyle w:val="Compact"/>
      </w:pPr>
      <w:r>
        <w:rPr>
          <w:bCs/>
          <w:b/>
        </w:rPr>
        <w:t xml:space="preserve">Arabic-English Social Media:</w:t>
      </w:r>
      <w:r>
        <w:t xml:space="preserve"> </w:t>
      </w:r>
      <w:r>
        <w:t xml:space="preserve">Instagram and Facebook campaigns featuring testimonials from current Egyptian Statisticians working on Cairo-based projects (e.g., "From Mubarak City to Smart Traffic Systems")</w:t>
      </w:r>
    </w:p>
    <w:bookmarkEnd w:id="24"/>
    <w:bookmarkStart w:id="25" w:name="X6c973aa2bd188dd62d1888d0011af749c25c2c3"/>
    <w:p>
      <w:pPr>
        <w:pStyle w:val="Heading3"/>
      </w:pPr>
      <w:r>
        <w:t xml:space="preserve">Phase 2: Community Engagement in Egypt Cairo (Months 3-4)</w:t>
      </w:r>
    </w:p>
    <w:p>
      <w:pPr>
        <w:pStyle w:val="FirstParagraph"/>
      </w:pPr>
      <w:r>
        <w:t xml:space="preserve">Building trust within Cairo's professional community:</w:t>
      </w:r>
    </w:p>
    <w:p>
      <w:pPr>
        <w:numPr>
          <w:ilvl w:val="0"/>
          <w:numId w:val="1004"/>
        </w:numPr>
        <w:pStyle w:val="Compact"/>
      </w:pPr>
      <w:r>
        <w:rPr>
          <w:bCs/>
          <w:b/>
        </w:rPr>
        <w:t xml:space="preserve">Cairo Statistical Association Events:</w:t>
      </w:r>
      <w:r>
        <w:t xml:space="preserve"> </w:t>
      </w:r>
      <w:r>
        <w:t xml:space="preserve">Sponsorship of quarterly workshops on "Statistical Applications for Egyptian Urban Challenges" with recruitment booths</w:t>
      </w:r>
    </w:p>
    <w:p>
      <w:pPr>
        <w:numPr>
          <w:ilvl w:val="0"/>
          <w:numId w:val="1004"/>
        </w:numPr>
        <w:pStyle w:val="Compact"/>
      </w:pPr>
      <w:r>
        <w:rPr>
          <w:bCs/>
          <w:b/>
        </w:rPr>
        <w:t xml:space="preserve">Government Collaborations:</w:t>
      </w:r>
      <w:r>
        <w:t xml:space="preserve"> </w:t>
      </w:r>
      <w:r>
        <w:t xml:space="preserve">Joint initiatives with Egypt's Ministry of Communications to host "Data Literacy Days" in Cairo, positioning our company as a national leader</w:t>
      </w:r>
    </w:p>
    <w:p>
      <w:pPr>
        <w:numPr>
          <w:ilvl w:val="0"/>
          <w:numId w:val="1004"/>
        </w:numPr>
        <w:pStyle w:val="Compact"/>
      </w:pPr>
      <w:r>
        <w:rPr>
          <w:bCs/>
          <w:b/>
        </w:rPr>
        <w:t xml:space="preserve">Local Media Partnerships:</w:t>
      </w:r>
      <w:r>
        <w:t xml:space="preserve"> </w:t>
      </w:r>
      <w:r>
        <w:t xml:space="preserve">Op-eds in Al-Ahram and Daily News Egypt explaining career paths for Statisticians in the Egyptian economy</w:t>
      </w:r>
    </w:p>
    <w:bookmarkEnd w:id="25"/>
    <w:bookmarkStart w:id="26" w:name="X1888fce44e70eb70444d53e682434c4c31820a0"/>
    <w:p>
      <w:pPr>
        <w:pStyle w:val="Heading3"/>
      </w:pPr>
      <w:r>
        <w:t xml:space="preserve">Phase 3: Employer Branding for Cairo Context (Months 5-6)</w:t>
      </w:r>
    </w:p>
    <w:p>
      <w:pPr>
        <w:pStyle w:val="FirstParagraph"/>
      </w:pPr>
      <w:r>
        <w:t xml:space="preserve">We'll emphasize Egypt Cairo-specific value propositions:</w:t>
      </w:r>
    </w:p>
    <w:p>
      <w:pPr>
        <w:numPr>
          <w:ilvl w:val="0"/>
          <w:numId w:val="1005"/>
        </w:numPr>
        <w:pStyle w:val="Compact"/>
      </w:pPr>
      <w:r>
        <w:rPr>
          <w:bCs/>
          <w:b/>
        </w:rPr>
        <w:t xml:space="preserve">"Cairo Impact" Narrative:</w:t>
      </w:r>
      <w:r>
        <w:t xml:space="preserve"> </w:t>
      </w:r>
      <w:r>
        <w:t xml:space="preserve">Showcasing how Statisticians contribute to projects like the New Administrative Capital or agricultural yield improvements in Nile Delta</w:t>
      </w:r>
    </w:p>
    <w:p>
      <w:pPr>
        <w:numPr>
          <w:ilvl w:val="0"/>
          <w:numId w:val="1005"/>
        </w:numPr>
        <w:pStyle w:val="Compact"/>
      </w:pPr>
      <w:r>
        <w:rPr>
          <w:bCs/>
          <w:b/>
        </w:rPr>
        <w:t xml:space="preserve">Relocation Support:</w:t>
      </w:r>
      <w:r>
        <w:t xml:space="preserve"> </w:t>
      </w:r>
      <w:r>
        <w:t xml:space="preserve">Comprehensive package including Cairo housing subsidies and cultural orientation for candidates relocating to Egypt Cairo</w:t>
      </w:r>
    </w:p>
    <w:p>
      <w:pPr>
        <w:numPr>
          <w:ilvl w:val="0"/>
          <w:numId w:val="1005"/>
        </w:numPr>
        <w:pStyle w:val="Compact"/>
      </w:pPr>
      <w:r>
        <w:rPr>
          <w:bCs/>
          <w:b/>
        </w:rPr>
        <w:t xml:space="preserve">National Recognition:</w:t>
      </w:r>
      <w:r>
        <w:t xml:space="preserve"> </w:t>
      </w:r>
      <w:r>
        <w:t xml:space="preserve">Public acknowledgment of Statisticians' contributions through government partnership events in Cairo</w:t>
      </w:r>
    </w:p>
    <w:bookmarkEnd w:id="26"/>
    <w:bookmarkEnd w:id="27"/>
    <w:bookmarkStart w:id="28" w:name="budget-allocation-total-45000"/>
    <w:p>
      <w:pPr>
        <w:pStyle w:val="Heading2"/>
      </w:pPr>
      <w:r>
        <w:t xml:space="preserve">Budget Allocation (Total: $45,000)</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LinkedIn &amp; Social Media Advertising (Cairo-specific)</w:t>
      </w:r>
    </w:p>
    <w:p>
      <w:pPr>
        <w:pStyle w:val="BodyText"/>
      </w:pPr>
      <w:r>
        <w:t xml:space="preserve">$15,000</w:t>
      </w:r>
    </w:p>
    <w:p>
      <w:pPr>
        <w:pStyle w:val="BodyText"/>
      </w:pPr>
      <w:r>
        <w:t xml:space="preserve">Taps into Egypt's highest social media usage (89% penetration in Cairo)</w:t>
      </w:r>
    </w:p>
    <w:p>
      <w:pPr>
        <w:pStyle w:val="BodyText"/>
      </w:pPr>
      <w:r>
        <w:t xml:space="preserve">Cairo University Recruitment Events</w:t>
      </w:r>
    </w:p>
    <w:p>
      <w:pPr>
        <w:pStyle w:val="BodyText"/>
      </w:pPr>
      <w:r>
        <w:t xml:space="preserve">$12,000</w:t>
      </w:r>
    </w:p>
    <w:p>
      <w:pPr>
        <w:pStyle w:val="BodyText"/>
      </w:pPr>
      <w:r>
        <w:t xml:space="preserve">Direct access to 35% of Egypt's top Statistician graduates</w:t>
      </w:r>
    </w:p>
    <w:p>
      <w:pPr>
        <w:pStyle w:val="BodyText"/>
      </w:pPr>
      <w:r>
        <w:t xml:space="preserve">Statistical Association Sponsorships (Cairo)</w:t>
      </w:r>
    </w:p>
    <w:p>
      <w:pPr>
        <w:pStyle w:val="BodyText"/>
      </w:pPr>
      <w:r>
        <w:t xml:space="preserve">$8,000</w:t>
      </w:r>
    </w:p>
    <w:p>
      <w:pPr>
        <w:pStyle w:val="BodyText"/>
      </w:pPr>
      <w:r>
        <w:t xml:space="preserve">Leverages trusted local professional networks</w:t>
      </w:r>
    </w:p>
    <w:p>
      <w:pPr>
        <w:pStyle w:val="BodyText"/>
      </w:pPr>
      <w:r>
        <w:t xml:space="preserve">Government Collaboration Programs</w:t>
      </w:r>
    </w:p>
    <w:p>
      <w:pPr>
        <w:pStyle w:val="BodyText"/>
      </w:pPr>
      <w:r>
        <w:t xml:space="preserve">&lt;</w:t>
      </w:r>
    </w:p>
    <w:p>
      <w:pPr>
        <w:pStyle w:val="BodyText"/>
      </w:pPr>
      <w:r>
        <w:t xml:space="preserve">$7,000</w:t>
      </w:r>
    </w:p>
    <w:p>
      <w:pPr>
        <w:pStyle w:val="BodyText"/>
      </w:pPr>
      <w:r>
        <w:t xml:space="preserve">Builds credibility with national stakeholders in Egypt Cairo</w:t>
      </w:r>
    </w:p>
    <w:bookmarkEnd w:id="28"/>
    <w:bookmarkStart w:id="29" w:name="kpis-and-expected-outcomes"/>
    <w:p>
      <w:pPr>
        <w:pStyle w:val="Heading2"/>
      </w:pPr>
      <w:r>
        <w:t xml:space="preserve">KPIs and Expected Outcomes</w:t>
      </w:r>
    </w:p>
    <w:p>
      <w:pPr>
        <w:pStyle w:val="FirstParagraph"/>
      </w:pPr>
      <w:r>
        <w:t xml:space="preserve">We will measure success through:</w:t>
      </w:r>
    </w:p>
    <w:p>
      <w:pPr>
        <w:numPr>
          <w:ilvl w:val="0"/>
          <w:numId w:val="1006"/>
        </w:numPr>
        <w:pStyle w:val="Compact"/>
      </w:pPr>
      <w:r>
        <w:rPr>
          <w:bCs/>
          <w:b/>
        </w:rPr>
        <w:t xml:space="preserve">Talent Acquisition:</w:t>
      </w:r>
      <w:r>
        <w:t xml:space="preserve"> </w:t>
      </w:r>
      <w:r>
        <w:t xml:space="preserve">15 Statisticians hired within 6 months (target: 30% above Cairo market average)</w:t>
      </w:r>
    </w:p>
    <w:p>
      <w:pPr>
        <w:numPr>
          <w:ilvl w:val="0"/>
          <w:numId w:val="1006"/>
        </w:numPr>
        <w:pStyle w:val="Compact"/>
      </w:pPr>
      <w:r>
        <w:rPr>
          <w:bCs/>
          <w:b/>
        </w:rPr>
        <w:t xml:space="preserve">Quality Metrics:</w:t>
      </w:r>
      <w:r>
        <w:t xml:space="preserve"> </w:t>
      </w:r>
      <w:r>
        <w:t xml:space="preserve">Candidate satisfaction score ≥4.2/5 based on Cairo-specific surveys</w:t>
      </w:r>
    </w:p>
    <w:p>
      <w:pPr>
        <w:numPr>
          <w:ilvl w:val="0"/>
          <w:numId w:val="1006"/>
        </w:numPr>
        <w:pStyle w:val="Compact"/>
      </w:pPr>
      <w:r>
        <w:rPr>
          <w:bCs/>
          <w:b/>
        </w:rPr>
        <w:t xml:space="preserve">Market Positioning:</w:t>
      </w:r>
      <w:r>
        <w:t xml:space="preserve"> </w:t>
      </w:r>
      <w:r>
        <w:t xml:space="preserve">Recognition as "Top Statistician Employer in Egypt" by Egyptian HR Association within 12 months</w:t>
      </w:r>
    </w:p>
    <w:p>
      <w:pPr>
        <w:numPr>
          <w:ilvl w:val="0"/>
          <w:numId w:val="1006"/>
        </w:numPr>
        <w:pStyle w:val="Compact"/>
      </w:pPr>
      <w:r>
        <w:rPr>
          <w:bCs/>
          <w:b/>
        </w:rPr>
        <w:t xml:space="preserve">Economic Impact:</w:t>
      </w:r>
      <w:r>
        <w:t xml:space="preserve"> </w:t>
      </w:r>
      <w:r>
        <w:t xml:space="preserve">40% reduction in data analysis cycle times for clients using our Cairo-based Statisticians</w:t>
      </w:r>
    </w:p>
    <w:bookmarkEnd w:id="29"/>
    <w:bookmarkStart w:id="30" w:name="X89cd235a2dbc47e923828543e690ff01e7a2886"/>
    <w:p>
      <w:pPr>
        <w:pStyle w:val="Heading2"/>
      </w:pPr>
      <w:r>
        <w:t xml:space="preserve">Why This Marketing Plan Works for Egypt Cairo</w:t>
      </w:r>
    </w:p>
    <w:p>
      <w:pPr>
        <w:pStyle w:val="FirstParagraph"/>
      </w:pPr>
      <w:r>
        <w:t xml:space="preserve">This plan transcends generic recruitment by embedding the Statistician role within Egypt Cairo's developmental narrative. Unlike global approaches, we leverage:</w:t>
      </w:r>
    </w:p>
    <w:p>
      <w:pPr>
        <w:numPr>
          <w:ilvl w:val="0"/>
          <w:numId w:val="1007"/>
        </w:numPr>
        <w:pStyle w:val="Compact"/>
      </w:pPr>
      <w:r>
        <w:rPr>
          <w:bCs/>
          <w:b/>
        </w:rPr>
        <w:t xml:space="preserve">Cultural Relevance:</w:t>
      </w:r>
      <w:r>
        <w:t xml:space="preserve"> </w:t>
      </w:r>
      <w:r>
        <w:t xml:space="preserve">All materials use Egyptian examples (e.g., analyzing traffic patterns in Tahrir Square, not foreign cities)</w:t>
      </w:r>
    </w:p>
    <w:p>
      <w:pPr>
        <w:numPr>
          <w:ilvl w:val="0"/>
          <w:numId w:val="1007"/>
        </w:numPr>
        <w:pStyle w:val="Compact"/>
      </w:pPr>
      <w:r>
        <w:rPr>
          <w:bCs/>
          <w:b/>
        </w:rPr>
        <w:t xml:space="preserve">Local Partnerships:</w:t>
      </w:r>
      <w:r>
        <w:t xml:space="preserve"> </w:t>
      </w:r>
      <w:r>
        <w:t xml:space="preserve">Collaboration with CAPMAS and Cairo University creates trust absent in international recruitment</w:t>
      </w:r>
    </w:p>
    <w:p>
      <w:pPr>
        <w:numPr>
          <w:ilvl w:val="0"/>
          <w:numId w:val="1007"/>
        </w:numPr>
        <w:pStyle w:val="Compact"/>
      </w:pPr>
      <w:r>
        <w:rPr>
          <w:bCs/>
          <w:b/>
        </w:rPr>
        <w:t xml:space="preserve">Contextual Value Proposition:</w:t>
      </w:r>
      <w:r>
        <w:t xml:space="preserve"> </w:t>
      </w:r>
      <w:r>
        <w:t xml:space="preserve">Framing the Statistician role as essential to Egypt's "Digital Transformation Agenda" resonates deeply in Cairo's professional community</w:t>
      </w:r>
    </w:p>
    <w:bookmarkEnd w:id="30"/>
    <w:bookmarkStart w:id="31" w:name="Xa902b000e65c00e27c4b75e01e676b75e2ebc47"/>
    <w:p>
      <w:pPr>
        <w:pStyle w:val="Heading2"/>
      </w:pPr>
      <w:r>
        <w:t xml:space="preserve">Conclusion: Securing Egypt Cairo's Statistical Future</w:t>
      </w:r>
    </w:p>
    <w:p>
      <w:pPr>
        <w:pStyle w:val="FirstParagraph"/>
      </w:pPr>
      <w:r>
        <w:t xml:space="preserve">This Marketing Plan represents a strategic investment in Egypt Cairo's data ecosystem. By positioning the Statistician role as central to national development – not just another job – we transform recruitment into a catalyst for economic growth. The success of this initiative will establish our organization as the preferred employer for statistical talent across Egypt, directly supporting Cairo's ambition to become Africa's data capital by 2030. In an era where data is Egypt Cairo's new oil, securing world-class Statisticians isn't optional – it's the foundation of our country's future competitiveness.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in Egypt Cairo</dc:title>
  <dc:creator/>
  <dc:language>en</dc:language>
  <cp:keywords/>
  <dcterms:created xsi:type="dcterms:W3CDTF">2026-07-21T00:28:51Z</dcterms:created>
  <dcterms:modified xsi:type="dcterms:W3CDTF">2026-07-21T00:28:51Z</dcterms:modified>
</cp:coreProperties>
</file>

<file path=docProps/custom.xml><?xml version="1.0" encoding="utf-8"?>
<Properties xmlns="http://schemas.openxmlformats.org/officeDocument/2006/custom-properties" xmlns:vt="http://schemas.openxmlformats.org/officeDocument/2006/docPropsVTypes"/>
</file>