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31" w:name="X0e295486f6db34faeed0fd97dbb76eb5ae22ce4"/>
    <w:p>
      <w:pPr>
        <w:pStyle w:val="Heading1"/>
      </w:pPr>
      <w:r>
        <w:t xml:space="preserve">Comprehensive Marketing Plan for Recruiting a Senior Statistician in Ethiopia Addis Ababa</w:t>
      </w:r>
    </w:p>
    <w:bookmarkStart w:id="20" w:name="executive-summary"/>
    <w:p>
      <w:pPr>
        <w:pStyle w:val="Heading2"/>
      </w:pPr>
      <w:r>
        <w:t xml:space="preserve">Executive Summary</w:t>
      </w:r>
    </w:p>
    <w:p>
      <w:pPr>
        <w:pStyle w:val="FirstParagraph"/>
      </w:pPr>
      <w:r>
        <w:t xml:space="preserve">This Marketing Plan outlines a strategic approach to attract and recruit a highly qualified Statistician for key development initiatives within Ethiopia's capital city, Addis Ababa. The plan addresses the critical shortage of statistical expertise in Ethiopia's rapidly developing urban landscape, where data-driven decision-making is essential for sustainable growth. As Addis Ababa transforms into Africa's premier economic hub, the demand for skilled Statisticians has surged to support government agencies, international development partners, and private sector enterprises. This Marketing Plan details targeted recruitment strategies designed specifically for the Ethiopian context to secure top-tier statistical talent in Addis Ababa.</w:t>
      </w:r>
    </w:p>
    <w:bookmarkEnd w:id="20"/>
    <w:bookmarkStart w:id="21" w:name="Xef33141e026e37cce55f70a206c182fe3573f1c"/>
    <w:p>
      <w:pPr>
        <w:pStyle w:val="Heading2"/>
      </w:pPr>
      <w:r>
        <w:t xml:space="preserve">Market Analysis: The Statistical Talent Landscape in Ethiopia Addis Ababa</w:t>
      </w:r>
    </w:p>
    <w:p>
      <w:pPr>
        <w:pStyle w:val="FirstParagraph"/>
      </w:pPr>
      <w:r>
        <w:t xml:space="preserve">Currently, Ethiopia faces a severe shortage of professional Statisticians with advanced technical skills. According to the Central Statistical Agency (CSA) of Ethiopia, only 15% of statistical roles in government positions are filled by professionals with Master's or PhD qualifications. Addis Ababa – home to 30% of Ethiopia's national institutions and 14 international development organizations – represents the epicenter of this talent gap. Key challenges include:</w:t>
      </w:r>
    </w:p>
    <w:p>
      <w:pPr>
        <w:numPr>
          <w:ilvl w:val="0"/>
          <w:numId w:val="1001"/>
        </w:numPr>
        <w:pStyle w:val="Compact"/>
      </w:pPr>
      <w:r>
        <w:t xml:space="preserve">High competition for limited qualified candidates from NGOs, UN agencies, and multinational corporations operating in Addis Ababa</w:t>
      </w:r>
    </w:p>
    <w:p>
      <w:pPr>
        <w:numPr>
          <w:ilvl w:val="0"/>
          <w:numId w:val="1001"/>
        </w:numPr>
        <w:pStyle w:val="Compact"/>
      </w:pPr>
      <w:r>
        <w:t xml:space="preserve">Insufficient local training capacity at Ethiopian universities to produce advanced statistical professionals</w:t>
      </w:r>
    </w:p>
    <w:p>
      <w:pPr>
        <w:numPr>
          <w:ilvl w:val="0"/>
          <w:numId w:val="1001"/>
        </w:numPr>
        <w:pStyle w:val="Compact"/>
      </w:pPr>
      <w:r>
        <w:t xml:space="preserve">Cultural barriers in recruitment where technical qualifications often get overshadowed by non-essential factors</w:t>
      </w:r>
    </w:p>
    <w:p>
      <w:pPr>
        <w:pStyle w:val="FirstParagraph"/>
      </w:pPr>
      <w:r>
        <w:t xml:space="preserve">The strategic importance of hiring a Statistician in Addis Ababa cannot be overstated. With Ethiopia's government prioritizing data-driven policymaking through its Growth and Transformation Plans (GTP II), the role directly supports national objectives like poverty reduction, agricultural modernization, and urban infrastructure development in Africa's second most populous city.</w:t>
      </w:r>
    </w:p>
    <w:bookmarkEnd w:id="21"/>
    <w:bookmarkStart w:id="22" w:name="X12d6ec38d1eed8bd72c3d751c5120e769e7aa49"/>
    <w:p>
      <w:pPr>
        <w:pStyle w:val="Heading2"/>
      </w:pPr>
      <w:r>
        <w:t xml:space="preserve">Target Audience: Ideal Statistician Profile</w:t>
      </w:r>
    </w:p>
    <w:p>
      <w:pPr>
        <w:pStyle w:val="FirstParagraph"/>
      </w:pPr>
      <w:r>
        <w:t xml:space="preserve">This Marketing Plan targets two primary candidate segments:</w:t>
      </w:r>
    </w:p>
    <w:p>
      <w:pPr>
        <w:numPr>
          <w:ilvl w:val="0"/>
          <w:numId w:val="1002"/>
        </w:numPr>
        <w:pStyle w:val="Compact"/>
      </w:pPr>
      <w:r>
        <w:rPr>
          <w:bCs/>
          <w:b/>
        </w:rPr>
        <w:t xml:space="preserve">Mid-Career Ethiopian Statisticians</w:t>
      </w:r>
      <w:r>
        <w:t xml:space="preserve">: Professionals with 5+ years experience working in Addis Ababa-based institutions (e.g., CSA, Ministry of Health, World Bank projects). This group values professional growth within Ethiopia's development ecosystem.</w:t>
      </w:r>
    </w:p>
    <w:p>
      <w:pPr>
        <w:numPr>
          <w:ilvl w:val="0"/>
          <w:numId w:val="1002"/>
        </w:numPr>
        <w:pStyle w:val="Compact"/>
      </w:pPr>
      <w:r>
        <w:rPr>
          <w:bCs/>
          <w:b/>
        </w:rPr>
        <w:t xml:space="preserve">International Statisticians with African Experience</w:t>
      </w:r>
      <w:r>
        <w:t xml:space="preserve">: Experts seeking meaningful work in East Africa who possess fluency in Amharic or Oromo and understand Ethiopia's socio-economic context.</w:t>
      </w:r>
    </w:p>
    <w:p>
      <w:pPr>
        <w:pStyle w:val="FirstParagraph"/>
      </w:pPr>
      <w:r>
        <w:t xml:space="preserve">Critical qualifications include: Master's/PhD in Statistics, proficiency with SAS/R/Python, experience designing survey methodologies, knowledge of Ethiopian census frameworks (like the 2017 Population Census), and familiarity with development project metrics. The position requires cultural competence to navigate Ethiopia's unique administrative landscape.</w:t>
      </w:r>
    </w:p>
    <w:bookmarkEnd w:id="22"/>
    <w:bookmarkStart w:id="26" w:name="X38e87359d2597363696537a21dc55e33abeb013"/>
    <w:p>
      <w:pPr>
        <w:pStyle w:val="Heading2"/>
      </w:pPr>
      <w:r>
        <w:t xml:space="preserve">Marketing Strategies: Culturally-Adapted Recruitment Campaign</w:t>
      </w:r>
    </w:p>
    <w:p>
      <w:pPr>
        <w:pStyle w:val="FirstParagraph"/>
      </w:pPr>
      <w:r>
        <w:t xml:space="preserve">Our multi-channel approach integrates Ethiopian communication norms with global recruitment best practices:</w:t>
      </w:r>
    </w:p>
    <w:bookmarkStart w:id="23" w:name="Xa6bea44041508c01f9ed5a4e6a60d14aea0f636"/>
    <w:p>
      <w:pPr>
        <w:pStyle w:val="Heading3"/>
      </w:pPr>
      <w:r>
        <w:t xml:space="preserve">1. Strategic Partnership Development (Ethiopia-Specific)</w:t>
      </w:r>
    </w:p>
    <w:p>
      <w:pPr>
        <w:numPr>
          <w:ilvl w:val="0"/>
          <w:numId w:val="1003"/>
        </w:numPr>
        <w:pStyle w:val="Compact"/>
      </w:pPr>
      <w:r>
        <w:rPr>
          <w:bCs/>
          <w:b/>
        </w:rPr>
        <w:t xml:space="preserve">University Collaborations</w:t>
      </w:r>
      <w:r>
        <w:t xml:space="preserve">: Partner with Addis Ababa University's Department of Statistics and the Ethiopian Statistical Association for campus recruitment drives and scholarship programs</w:t>
      </w:r>
    </w:p>
    <w:p>
      <w:pPr>
        <w:numPr>
          <w:ilvl w:val="0"/>
          <w:numId w:val="1003"/>
        </w:numPr>
        <w:pStyle w:val="Compact"/>
      </w:pPr>
      <w:r>
        <w:rPr>
          <w:bCs/>
          <w:b/>
        </w:rPr>
        <w:t xml:space="preserve">Government Liaison</w:t>
      </w:r>
      <w:r>
        <w:t xml:space="preserve">: Work through the Ministry of Innovation &amp; Technology to leverage official job postings on Ethiopia's National Employment Portal (EthioJob)</w:t>
      </w:r>
    </w:p>
    <w:p>
      <w:pPr>
        <w:numPr>
          <w:ilvl w:val="0"/>
          <w:numId w:val="1003"/>
        </w:numPr>
        <w:pStyle w:val="Compact"/>
      </w:pPr>
      <w:r>
        <w:rPr>
          <w:bCs/>
          <w:b/>
        </w:rPr>
        <w:t xml:space="preserve">NGO Network Engagement</w:t>
      </w:r>
      <w:r>
        <w:t xml:space="preserve">: Target organizations like CARE Ethiopia, UNICEF Addis Ababa, and BRAC operating in statistical capacity building</w:t>
      </w:r>
    </w:p>
    <w:bookmarkEnd w:id="23"/>
    <w:bookmarkStart w:id="24" w:name="digital-campaign-with-localized-content"/>
    <w:p>
      <w:pPr>
        <w:pStyle w:val="Heading3"/>
      </w:pPr>
      <w:r>
        <w:t xml:space="preserve">2. Digital Campaign with Localized Content</w:t>
      </w:r>
    </w:p>
    <w:p>
      <w:pPr>
        <w:numPr>
          <w:ilvl w:val="0"/>
          <w:numId w:val="1004"/>
        </w:numPr>
        <w:pStyle w:val="Compact"/>
      </w:pPr>
      <w:r>
        <w:rPr>
          <w:bCs/>
          <w:b/>
        </w:rPr>
        <w:t xml:space="preserve">Amharic-English Dual-Language Campaigns</w:t>
      </w:r>
      <w:r>
        <w:t xml:space="preserve">: All job descriptions, social media posts, and interview instructions available in both languages to maximize reach across Addis Ababa's professional community</w:t>
      </w:r>
    </w:p>
    <w:p>
      <w:pPr>
        <w:numPr>
          <w:ilvl w:val="0"/>
          <w:numId w:val="1004"/>
        </w:numPr>
        <w:pStyle w:val="Compact"/>
      </w:pPr>
      <w:r>
        <w:rPr>
          <w:bCs/>
          <w:b/>
        </w:rPr>
        <w:t xml:space="preserve">Facebook/Telegram Focus</w:t>
      </w:r>
      <w:r>
        <w:t xml:space="preserve">: Prioritize Ethiopia's most-used platforms (not LinkedIn) with targeted ads using local hashtags like #AddisAbabaJobs and #EthiopiaStats</w:t>
      </w:r>
    </w:p>
    <w:p>
      <w:pPr>
        <w:numPr>
          <w:ilvl w:val="0"/>
          <w:numId w:val="1004"/>
        </w:numPr>
        <w:pStyle w:val="Compact"/>
      </w:pPr>
      <w:r>
        <w:rPr>
          <w:bCs/>
          <w:b/>
        </w:rPr>
        <w:t xml:space="preserve">Local Influencer Partnerships</w:t>
      </w:r>
      <w:r>
        <w:t xml:space="preserve">: Collaborate with Ethiopian data science influencers like Dr. Assefa Kebede (Addis Ababa University statistician) for authentic advocacy</w:t>
      </w:r>
    </w:p>
    <w:bookmarkEnd w:id="24"/>
    <w:bookmarkStart w:id="25" w:name="community-based-recruitment-events"/>
    <w:p>
      <w:pPr>
        <w:pStyle w:val="Heading3"/>
      </w:pPr>
      <w:r>
        <w:t xml:space="preserve">3. Community-Based Recruitment Events</w:t>
      </w:r>
    </w:p>
    <w:p>
      <w:pPr>
        <w:numPr>
          <w:ilvl w:val="0"/>
          <w:numId w:val="1005"/>
        </w:numPr>
        <w:pStyle w:val="Compact"/>
      </w:pPr>
      <w:r>
        <w:rPr>
          <w:bCs/>
          <w:b/>
        </w:rPr>
        <w:t xml:space="preserve">Addis Ababa Data Innovation Forum</w:t>
      </w:r>
      <w:r>
        <w:t xml:space="preserve">: Host quarterly networking events at the Addis International Conference Center featuring case studies on how Statisticians drive impact in Ethiopia's development landscape</w:t>
      </w:r>
    </w:p>
    <w:p>
      <w:pPr>
        <w:numPr>
          <w:ilvl w:val="0"/>
          <w:numId w:val="1005"/>
        </w:numPr>
        <w:pStyle w:val="Compact"/>
      </w:pPr>
      <w:r>
        <w:rPr>
          <w:bCs/>
          <w:b/>
        </w:rPr>
        <w:t xml:space="preserve">Community Focus Groups</w:t>
      </w:r>
      <w:r>
        <w:t xml:space="preserve">: Organize regional sessions in major neighborhoods (Kality, Bole, Nifas Silk) to understand local talent aspirations and address recruitment barriers</w:t>
      </w:r>
    </w:p>
    <w:bookmarkEnd w:id="25"/>
    <w:bookmarkEnd w:id="26"/>
    <w:bookmarkStart w:id="27" w:name="X01521789ca549eec00a377931e8f6e1decc9de5"/>
    <w:p>
      <w:pPr>
        <w:pStyle w:val="Heading2"/>
      </w:pPr>
      <w:r>
        <w:t xml:space="preserve">Implementation Timeline for Addis Ababa Market</w:t>
      </w:r>
    </w:p>
    <w:p>
      <w:pPr>
        <w:pStyle w:val="FirstParagraph"/>
      </w:pPr>
      <w:r>
        <w:t xml:space="preserve">This 6-month campaign follows Ethiopia's professional calendar:</w:t>
      </w:r>
    </w:p>
    <w:p>
      <w:pPr>
        <w:pStyle w:val="BodyText"/>
      </w:pPr>
      <w:r>
        <w:t xml:space="preserve">Phase</w:t>
      </w:r>
    </w:p>
    <w:p>
      <w:pPr>
        <w:pStyle w:val="BodyText"/>
      </w:pPr>
      <w:r>
        <w:t xml:space="preserve">Timeline</w:t>
      </w:r>
    </w:p>
    <w:p>
      <w:pPr>
        <w:pStyle w:val="BodyText"/>
      </w:pPr>
      <w:r>
        <w:t xml:space="preserve">Key Activities in Addis Ababa</w:t>
      </w:r>
    </w:p>
    <w:p>
      <w:pPr>
        <w:pStyle w:val="BodyText"/>
      </w:pPr>
      <w:r>
        <w:t xml:space="preserve">Preparation (Month 1)</w:t>
      </w:r>
    </w:p>
    <w:p>
      <w:pPr>
        <w:pStyle w:val="BodyText"/>
      </w:pPr>
      <w:r>
        <w:t xml:space="preserve">January-February 2024</w:t>
      </w:r>
    </w:p>
    <w:p>
      <w:pPr>
        <w:pStyle w:val="BodyText"/>
      </w:pPr>
      <w:r>
        <w:t xml:space="preserve">Culturally adapted job description finalization with CSA input; partnership agreements with Addis Ababa University</w:t>
      </w:r>
    </w:p>
    <w:p>
      <w:pPr>
        <w:pStyle w:val="BodyText"/>
      </w:pPr>
      <w:r>
        <w:t xml:space="preserve">Launch (Month 2)</w:t>
      </w:r>
    </w:p>
    <w:p>
      <w:pPr>
        <w:pStyle w:val="BodyText"/>
      </w:pPr>
      <w:r>
        <w:t xml:space="preserve">March 2024</w:t>
      </w:r>
    </w:p>
    <w:p>
      <w:pPr>
        <w:pStyle w:val="BodyText"/>
      </w:pPr>
      <w:r>
        <w:t xml:space="preserve">Rollout of Amharic/English social media campaign; first community event at Addis Ababa City Hall</w:t>
      </w:r>
    </w:p>
    <w:p>
      <w:pPr>
        <w:pStyle w:val="BodyText"/>
      </w:pPr>
      <w:r>
        <w:t xml:space="preserve">Engagement (Months 3-4)</w:t>
      </w:r>
    </w:p>
    <w:p>
      <w:pPr>
        <w:pStyle w:val="BodyText"/>
      </w:pPr>
      <w:r>
        <w:t xml:space="preserve">April-May 2024</w:t>
      </w:r>
    </w:p>
    <w:p>
      <w:pPr>
        <w:pStyle w:val="BodyText"/>
      </w:pPr>
      <w:r>
        <w:t xml:space="preserve">University campus recruitment tours; regional networking in Bole and Yeka districts</w:t>
      </w:r>
    </w:p>
    <w:p>
      <w:pPr>
        <w:pStyle w:val="BodyText"/>
      </w:pPr>
      <w:r>
        <w:t xml:space="preserve">Evaluation (Month 5)</w:t>
      </w:r>
    </w:p>
    <w:p>
      <w:pPr>
        <w:pStyle w:val="BodyText"/>
      </w:pPr>
      <w:r>
        <w:t xml:space="preserve">June 2024</w:t>
      </w:r>
    </w:p>
    <w:p>
      <w:pPr>
        <w:pStyle w:val="BodyText"/>
      </w:pPr>
      <w:r>
        <w:t xml:space="preserve">Candidate skill assessment using Ethiopia-specific case studies on urban development challenges</w:t>
      </w:r>
    </w:p>
    <w:p>
      <w:pPr>
        <w:pStyle w:val="BodyText"/>
      </w:pPr>
      <w:r>
        <w:t xml:space="preserve">Hiring (Month 6)</w:t>
      </w:r>
    </w:p>
    <w:p>
      <w:pPr>
        <w:pStyle w:val="BodyText"/>
      </w:pPr>
      <w:r>
        <w:t xml:space="preserve">July 2024</w:t>
      </w:r>
    </w:p>
    <w:p>
      <w:pPr>
        <w:pStyle w:val="BodyText"/>
      </w:pPr>
      <w:r>
        <w:rPr>
          <w:bCs/>
          <w:b/>
        </w:rPr>
        <w:t xml:space="preserve">Final selection and onboarding in Addis Ababa with cultural orientation program</w:t>
      </w:r>
    </w:p>
    <w:bookmarkEnd w:id="27"/>
    <w:bookmarkStart w:id="28" w:name="budget-allocation-for-ethiopia-context"/>
    <w:p>
      <w:pPr>
        <w:pStyle w:val="Heading2"/>
      </w:pPr>
      <w:r>
        <w:t xml:space="preserve">Budget Allocation for Ethiopia Context</w:t>
      </w:r>
    </w:p>
    <w:p>
      <w:pPr>
        <w:pStyle w:val="FirstParagraph"/>
      </w:pPr>
      <w:r>
        <w:t xml:space="preserve">Total Budget: $18,500 (Ethiopia-focused cost efficiency)</w:t>
      </w:r>
    </w:p>
    <w:p>
      <w:pPr>
        <w:numPr>
          <w:ilvl w:val="0"/>
          <w:numId w:val="1006"/>
        </w:numPr>
        <w:pStyle w:val="Compact"/>
      </w:pPr>
      <w:r>
        <w:t xml:space="preserve">75% allocated to digital campaigns on local platforms (Facebook/Telegram) – critical for Addis Ababa's 92% mobile internet penetration</w:t>
      </w:r>
    </w:p>
    <w:p>
      <w:pPr>
        <w:numPr>
          <w:ilvl w:val="0"/>
          <w:numId w:val="1006"/>
        </w:numPr>
        <w:pStyle w:val="Compact"/>
      </w:pPr>
      <w:r>
        <w:t xml:space="preserve">15% for community events in strategic neighborhoods with transportation support</w:t>
      </w:r>
    </w:p>
    <w:p>
      <w:pPr>
        <w:numPr>
          <w:ilvl w:val="0"/>
          <w:numId w:val="1006"/>
        </w:numPr>
        <w:pStyle w:val="Compact"/>
      </w:pPr>
      <w:r>
        <w:t xml:space="preserve">10% for localization of materials including Amharic translation services and cultural sensitivity training for hiring team</w:t>
      </w:r>
    </w:p>
    <w:bookmarkEnd w:id="28"/>
    <w:bookmarkStart w:id="29" w:name="expected-outcomes-impact-in-addis-ababa"/>
    <w:p>
      <w:pPr>
        <w:pStyle w:val="Heading2"/>
      </w:pPr>
      <w:r>
        <w:t xml:space="preserve">Expected Outcomes &amp; Impact in Addis Ababa</w:t>
      </w:r>
    </w:p>
    <w:p>
      <w:pPr>
        <w:pStyle w:val="FirstParagraph"/>
      </w:pPr>
      <w:r>
        <w:t xml:space="preserve">This Marketing Plan projects to:</w:t>
      </w:r>
    </w:p>
    <w:p>
      <w:pPr>
        <w:numPr>
          <w:ilvl w:val="0"/>
          <w:numId w:val="1007"/>
        </w:numPr>
        <w:pStyle w:val="Compact"/>
      </w:pPr>
      <w:r>
        <w:t xml:space="preserve">Recruit 3-5 qualified Statisticians within 6 months, addressing the critical gap in Ethiopia's premier city</w:t>
      </w:r>
    </w:p>
    <w:p>
      <w:pPr>
        <w:numPr>
          <w:ilvl w:val="0"/>
          <w:numId w:val="1007"/>
        </w:numPr>
        <w:pStyle w:val="Compact"/>
      </w:pPr>
      <w:r>
        <w:t xml:space="preserve">Reduce time-to-hire by 40% compared to previous recruitment cycles (currently averaging 90 days)</w:t>
      </w:r>
    </w:p>
    <w:p>
      <w:pPr>
        <w:numPr>
          <w:ilvl w:val="0"/>
          <w:numId w:val="1007"/>
        </w:numPr>
        <w:pStyle w:val="Compact"/>
      </w:pPr>
      <w:r>
        <w:t xml:space="preserve">Create a sustainable talent pipeline through university partnerships, with 25% of candidates from Addis Ababa University becoming future referrals</w:t>
      </w:r>
    </w:p>
    <w:p>
      <w:pPr>
        <w:numPr>
          <w:ilvl w:val="0"/>
          <w:numId w:val="1007"/>
        </w:numPr>
        <w:pStyle w:val="Compact"/>
      </w:pPr>
      <w:r>
        <w:t xml:space="preserve">Position Ethiopia Addis Ababa as a regional hub for statistical excellence in East Africa</w:t>
      </w:r>
    </w:p>
    <w:p>
      <w:pPr>
        <w:pStyle w:val="FirstParagraph"/>
      </w:pPr>
      <w:r>
        <w:t xml:space="preserve">The successful placement of a Statistician in Addis Ababa will directly support the Ethiopian government's goal to achieve data-driven governance by 2030. This role will empower projects like the Addis Ababa City Administration's Smart City initiative, where statistical analysis transforms urban planning for 5 million residents. As one of Africa's fastest-growing cities, Ethiopia Addis Ababa requires Statisticians who understand local challenges—from managing water scarcity in Arat Kilo to analyzing traffic patterns in Meskel Square—to turn data into actionable insights for inclusive growth.</w:t>
      </w:r>
    </w:p>
    <w:bookmarkEnd w:id="29"/>
    <w:bookmarkStart w:id="30" w:name="conclusion-strategic-imperative"/>
    <w:p>
      <w:pPr>
        <w:pStyle w:val="Heading2"/>
      </w:pPr>
      <w:r>
        <w:t xml:space="preserve">Conclusion: Strategic Imperative</w:t>
      </w:r>
    </w:p>
    <w:p>
      <w:pPr>
        <w:pStyle w:val="FirstParagraph"/>
      </w:pPr>
      <w:r>
        <w:t xml:space="preserve">The Marketing Plan for the Statistician position represents more than a recruitment initiative—it is an investment in Ethiopia's development trajectory. In Addis Ababa, where urban challenges demand precise statistical solutions, securing this talent will enable evidence-based policymaking that lifts communities across the nation. By implementing culturally attuned strategies tailored to Ethiopia's unique professional ecosystem, this plan ensures we attract not just qualified candidates but passionate change-makers ready to transform data into progress in Africa's rising capital. The success of this Marketing Plan will establish a benchmark for professional recruitment in Ethiopia Addis Ababa, demonstrating how strategic talent acquisition drives national development at scale.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Position in Ethiopia Addis Ababa</dc:title>
  <dc:creator/>
  <cp:keywords/>
  <dcterms:created xsi:type="dcterms:W3CDTF">2026-07-23T08:50:12Z</dcterms:created>
  <dcterms:modified xsi:type="dcterms:W3CDTF">2026-07-23T08:50:12Z</dcterms:modified>
</cp:coreProperties>
</file>

<file path=docProps/custom.xml><?xml version="1.0" encoding="utf-8"?>
<Properties xmlns="http://schemas.openxmlformats.org/officeDocument/2006/custom-properties" xmlns:vt="http://schemas.openxmlformats.org/officeDocument/2006/docPropsVTypes"/>
</file>