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991b48d3904df4fa07fb9bc81bb82e1b62d9284"/>
    <w:p>
      <w:pPr>
        <w:pStyle w:val="Heading1"/>
      </w:pPr>
      <w:r>
        <w:t xml:space="preserve">Comprehensive Marketing Plan for Statistician Services in Ghana Accra</w:t>
      </w:r>
    </w:p>
    <w:bookmarkStart w:id="20" w:name="executive-summary"/>
    <w:p>
      <w:pPr>
        <w:pStyle w:val="Heading2"/>
      </w:pPr>
      <w:r>
        <w:t xml:space="preserve">Executive Summary</w:t>
      </w:r>
    </w:p>
    <w:p>
      <w:pPr>
        <w:pStyle w:val="FirstParagraph"/>
      </w:pPr>
      <w:r>
        <w:t xml:space="preserve">This Marketing Plan outlines a strategic approach to establish and grow premium statistician services within the dynamic business ecosystem of Ghana Accra. As data-driven decision-making becomes increasingly critical across sectors, this plan positions specialized statistical expertise as an indispensable asset for organizations operating in Accra. The core objective is to capture 25% market share among corporate clients requiring advanced statistical analysis within three years, leveraging Ghana Accra's rapidly expanding economic landscape and digital transformation initiatives.</w:t>
      </w:r>
    </w:p>
    <w:bookmarkEnd w:id="20"/>
    <w:bookmarkStart w:id="21" w:name="market-analysis-ghana-accra-context"/>
    <w:p>
      <w:pPr>
        <w:pStyle w:val="Heading2"/>
      </w:pPr>
      <w:r>
        <w:t xml:space="preserve">Market Analysis: Ghana Accra Context</w:t>
      </w:r>
    </w:p>
    <w:p>
      <w:pPr>
        <w:pStyle w:val="FirstParagraph"/>
      </w:pPr>
      <w:r>
        <w:t xml:space="preserve">Ghana Accra presents a unique market opportunity for statistician services. The city serves as West Africa's financial hub with over 60% of Ghana's GDP generated in the Greater Accra Region, hosting 35% of the country's multinational corporations. Recent government initiatives like Ghana Digital Economy Policy (2019) and National Data Policy (2021) have created unprecedented demand for data literacy. However, a 2023 World Bank report reveals only 8% of Accra-based SMEs utilize professional statistical analysis, indicating massive untapped potential. Key industry drivers include agricultural export optimization, fintech innovation in Accra's Tech Hub (Kasoa), healthcare expansion under National Health Insurance Scheme (NHIS), and infrastructure development projects by Ghana Infrastructure Fund.</w:t>
      </w:r>
    </w:p>
    <w:bookmarkEnd w:id="21"/>
    <w:bookmarkStart w:id="22" w:name="target-audience-segmentation"/>
    <w:p>
      <w:pPr>
        <w:pStyle w:val="Heading2"/>
      </w:pPr>
      <w:r>
        <w:t xml:space="preserve">Target Audience Segmentation</w:t>
      </w:r>
    </w:p>
    <w:p>
      <w:pPr>
        <w:pStyle w:val="FirstParagraph"/>
      </w:pPr>
      <w:r>
        <w:t xml:space="preserve">Our strategic targeting focuses on three high-potential segments in Ghana Accra:</w:t>
      </w:r>
    </w:p>
    <w:p>
      <w:pPr>
        <w:numPr>
          <w:ilvl w:val="0"/>
          <w:numId w:val="1001"/>
        </w:numPr>
        <w:pStyle w:val="Compact"/>
      </w:pPr>
      <w:r>
        <w:rPr>
          <w:bCs/>
          <w:b/>
        </w:rPr>
        <w:t xml:space="preserve">Corporate Sector:</w:t>
      </w:r>
      <w:r>
        <w:t xml:space="preserve"> </w:t>
      </w:r>
      <w:r>
        <w:t xml:space="preserve">Multinational companies (e.g., Unilever Ghana, MTN Accra) requiring market research and sales forecasting</w:t>
      </w:r>
    </w:p>
    <w:p>
      <w:pPr>
        <w:numPr>
          <w:ilvl w:val="0"/>
          <w:numId w:val="1001"/>
        </w:numPr>
        <w:pStyle w:val="Compact"/>
      </w:pPr>
      <w:r>
        <w:rPr>
          <w:bCs/>
          <w:b/>
        </w:rPr>
        <w:t xml:space="preserve">Government Agencies:</w:t>
      </w:r>
      <w:r>
        <w:t xml:space="preserve"> </w:t>
      </w:r>
      <w:r>
        <w:t xml:space="preserve">Ministry of Health, Statistics Department, and Regional Development Authorities seeking census data analysis for policy formulation</w:t>
      </w:r>
    </w:p>
    <w:p>
      <w:pPr>
        <w:numPr>
          <w:ilvl w:val="0"/>
          <w:numId w:val="1001"/>
        </w:numPr>
        <w:pStyle w:val="Compact"/>
      </w:pPr>
      <w:r>
        <w:rPr>
          <w:bCs/>
          <w:b/>
        </w:rPr>
        <w:t xml:space="preserve">Emerging SMEs:</w:t>
      </w:r>
      <w:r>
        <w:t xml:space="preserve"> </w:t>
      </w:r>
      <w:r>
        <w:t xml:space="preserve">Agri-tech startups in Accra's Tech Hub and financial service providers needing customer analytics</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Achieve 40+ paid client contracts with Ghana Accra-based organizations by Year 2</w:t>
      </w:r>
    </w:p>
    <w:p>
      <w:pPr>
        <w:numPr>
          <w:ilvl w:val="0"/>
          <w:numId w:val="1002"/>
        </w:numPr>
        <w:pStyle w:val="Compact"/>
      </w:pPr>
      <w:r>
        <w:t xml:space="preserve">Build brand recognition as the leading statistician service provider in Ghana Accra (measured through unaided recall surveys)</w:t>
      </w:r>
    </w:p>
    <w:p>
      <w:pPr>
        <w:numPr>
          <w:ilvl w:val="0"/>
          <w:numId w:val="1002"/>
        </w:numPr>
        <w:pStyle w:val="Compact"/>
      </w:pPr>
      <w:r>
        <w:t xml:space="preserve">Secure 3 strategic partnerships with key institutions including Ghana Statistical Service and Accra Metropolitan Assembly</w:t>
      </w:r>
    </w:p>
    <w:bookmarkEnd w:id="23"/>
    <w:bookmarkStart w:id="27" w:name="core-marketing-strategies"/>
    <w:p>
      <w:pPr>
        <w:pStyle w:val="Heading2"/>
      </w:pPr>
      <w:r>
        <w:t xml:space="preserve">Core Marketing Strategies</w:t>
      </w:r>
    </w:p>
    <w:bookmarkStart w:id="24" w:name="localized-value-proposition-development"/>
    <w:p>
      <w:pPr>
        <w:pStyle w:val="Heading3"/>
      </w:pPr>
      <w:r>
        <w:t xml:space="preserve">1. Localized Value Proposition Development</w:t>
      </w:r>
    </w:p>
    <w:p>
      <w:pPr>
        <w:pStyle w:val="FirstParagraph"/>
      </w:pPr>
      <w:r>
        <w:t xml:space="preserve">We position our statistician services not as generic analytics but as culturally attuned solutions for Ghana Accra's unique business environment. This includes:</w:t>
      </w:r>
    </w:p>
    <w:p>
      <w:pPr>
        <w:numPr>
          <w:ilvl w:val="0"/>
          <w:numId w:val="1003"/>
        </w:numPr>
        <w:pStyle w:val="Compact"/>
      </w:pPr>
      <w:r>
        <w:t xml:space="preserve">Developing Ghana-specific datasets (e.g., Accra traffic patterns, cocoa yield correlations) for client case studies</w:t>
      </w:r>
    </w:p>
    <w:p>
      <w:pPr>
        <w:numPr>
          <w:ilvl w:val="0"/>
          <w:numId w:val="1003"/>
        </w:numPr>
        <w:pStyle w:val="Compact"/>
      </w:pPr>
      <w:r>
        <w:t xml:space="preserve">Creating bilingual (English/Local Languages) service materials to enhance accessibility in Ghana Accra communities</w:t>
      </w:r>
    </w:p>
    <w:p>
      <w:pPr>
        <w:numPr>
          <w:ilvl w:val="0"/>
          <w:numId w:val="1003"/>
        </w:numPr>
        <w:pStyle w:val="Compact"/>
      </w:pPr>
      <w:r>
        <w:t xml:space="preserve">Focusing on sector-specific outcomes: 20% revenue growth for Agri-businesses through crop yield forecasting, 30% reduction in customer churn for fintech firms via segmentation models</w:t>
      </w:r>
    </w:p>
    <w:bookmarkEnd w:id="24"/>
    <w:bookmarkStart w:id="25" w:name="hyper-local-engagement-strategy"/>
    <w:p>
      <w:pPr>
        <w:pStyle w:val="Heading3"/>
      </w:pPr>
      <w:r>
        <w:t xml:space="preserve">2. Hyper-Local Engagement Strategy</w:t>
      </w:r>
    </w:p>
    <w:p>
      <w:pPr>
        <w:pStyle w:val="FirstParagraph"/>
      </w:pPr>
      <w:r>
        <w:t xml:space="preserve">Rather than broad digital campaigns, we implement ground-level engagement in Ghana Accra:</w:t>
      </w:r>
    </w:p>
    <w:p>
      <w:pPr>
        <w:numPr>
          <w:ilvl w:val="0"/>
          <w:numId w:val="1004"/>
        </w:numPr>
        <w:pStyle w:val="Compact"/>
      </w:pPr>
      <w:r>
        <w:t xml:space="preserve">Hosting monthly "Data Insights Breakfasts" at Accra's leading business hubs (e.g., The Hive, Accra Mall) featuring real-time analysis of Ghanaian market trends</w:t>
      </w:r>
    </w:p>
    <w:p>
      <w:pPr>
        <w:numPr>
          <w:ilvl w:val="0"/>
          <w:numId w:val="1004"/>
        </w:numPr>
        <w:pStyle w:val="Compact"/>
      </w:pPr>
      <w:r>
        <w:t xml:space="preserve">Sponsoring the Annual Statistics Day Conference organized by University of Ghana Business School in Accra</w:t>
      </w:r>
    </w:p>
    <w:p>
      <w:pPr>
        <w:numPr>
          <w:ilvl w:val="0"/>
          <w:numId w:val="1004"/>
        </w:numPr>
        <w:pStyle w:val="Compact"/>
      </w:pPr>
      <w:r>
        <w:t xml:space="preserve">Partnering with ACCRA Tech Hub for "Data Literacy" workshops targeting startup founders</w:t>
      </w:r>
    </w:p>
    <w:bookmarkEnd w:id="25"/>
    <w:bookmarkStart w:id="26" w:name="digital-precision-marketing"/>
    <w:p>
      <w:pPr>
        <w:pStyle w:val="Heading3"/>
      </w:pPr>
      <w:r>
        <w:t xml:space="preserve">3. Digital Precision Marketing</w:t>
      </w:r>
    </w:p>
    <w:p>
      <w:pPr>
        <w:pStyle w:val="FirstParagraph"/>
      </w:pPr>
      <w:r>
        <w:t xml:space="preserve">Leveraging Ghana's digital surge (85% smartphone penetration in Accra), we deploy:</w:t>
      </w:r>
    </w:p>
    <w:p>
      <w:pPr>
        <w:numPr>
          <w:ilvl w:val="0"/>
          <w:numId w:val="1005"/>
        </w:numPr>
        <w:pStyle w:val="Compact"/>
      </w:pPr>
      <w:r>
        <w:t xml:space="preserve">Geo-targeted LinkedIn campaigns focusing on Accra business districts (Kanda, Cantonments)</w:t>
      </w:r>
    </w:p>
    <w:p>
      <w:pPr>
        <w:numPr>
          <w:ilvl w:val="0"/>
          <w:numId w:val="1005"/>
        </w:numPr>
        <w:pStyle w:val="Compact"/>
      </w:pPr>
      <w:r>
        <w:t xml:space="preserve">WhatsApp Business API for personalized service demos to verified Accra-based companies</w:t>
      </w:r>
    </w:p>
    <w:p>
      <w:pPr>
        <w:numPr>
          <w:ilvl w:val="0"/>
          <w:numId w:val="1005"/>
        </w:numPr>
        <w:pStyle w:val="Compact"/>
      </w:pPr>
      <w:r>
        <w:t xml:space="preserve">SEO-optimized content addressing local pain points: "How a Statistician Can Reduce Cocoa Export Losses in Ghana" or "Accra Retail Analytics: Boosting Footfall by 40%"</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Rationale for Ghana Accra Focus</w:t>
      </w:r>
    </w:p>
    <w:p>
      <w:pPr>
        <w:pStyle w:val="BodyText"/>
      </w:pPr>
      <w:r>
        <w:t xml:space="preserve">Local Events &amp; Sponsorships</w:t>
      </w:r>
    </w:p>
    <w:p>
      <w:pPr>
        <w:pStyle w:val="BodyText"/>
      </w:pPr>
      <w:r>
        <w:t xml:space="preserve">35%</w:t>
      </w:r>
    </w:p>
    <w:p>
      <w:pPr>
        <w:pStyle w:val="BodyText"/>
      </w:pPr>
      <w:r>
        <w:t xml:space="preserve">Critical for building trust in Ghana's relationship-driven business culture; targeting Accra-specific events only</w:t>
      </w:r>
    </w:p>
    <w:p>
      <w:pPr>
        <w:pStyle w:val="BodyText"/>
      </w:pPr>
      <w:r>
        <w:t xml:space="preserve">Digital Marketing (Geo-Targeted)</w:t>
      </w:r>
    </w:p>
    <w:p>
      <w:pPr>
        <w:pStyle w:val="BodyText"/>
      </w:pPr>
      <w:r>
        <w:t xml:space="preserve">30%</w:t>
      </w:r>
    </w:p>
    <w:p>
      <w:pPr>
        <w:pStyle w:val="BodyText"/>
      </w:pPr>
      <w:r>
        <w:t xml:space="preserve">Accra has highest internet penetration rate (78%) in Ghana; avoids wasteful national campaigns</w:t>
      </w:r>
    </w:p>
    <w:p>
      <w:pPr>
        <w:pStyle w:val="BodyText"/>
      </w:pPr>
      <w:r>
        <w:t xml:space="preserve">Content Creation (Local Case Studies)</w:t>
      </w:r>
    </w:p>
    <w:p>
      <w:pPr>
        <w:pStyle w:val="BodyText"/>
      </w:pPr>
      <w:r>
        <w:t xml:space="preserve">20%</w:t>
      </w:r>
    </w:p>
    <w:p>
      <w:pPr>
        <w:pStyle w:val="BodyText"/>
      </w:pPr>
      <w:r>
        <w:t xml:space="preserve">Focusing exclusively on Ghana Accra client success stories for credibility</w:t>
      </w:r>
    </w:p>
    <w:p>
      <w:pPr>
        <w:pStyle w:val="BodyText"/>
      </w:pPr>
      <w:r>
        <w:t xml:space="preserve">Partnership Development</w:t>
      </w:r>
    </w:p>
    <w:p>
      <w:pPr>
        <w:pStyle w:val="BodyText"/>
      </w:pPr>
      <w:r>
        <w:t xml:space="preserve">15%</w:t>
      </w:r>
    </w:p>
    <w:p>
      <w:pPr>
        <w:pStyle w:val="BodyText"/>
      </w:pPr>
      <w:r>
        <w:t xml:space="preserve">Negotiating exclusive partnerships with Accra-based institutions like Ghana Statistical Service and University of Ghana</w:t>
      </w:r>
    </w:p>
    <w:bookmarkEnd w:id="28"/>
    <w:bookmarkStart w:id="29" w:name="implementation-timeline"/>
    <w:p>
      <w:pPr>
        <w:pStyle w:val="Heading2"/>
      </w:pPr>
      <w:r>
        <w:t xml:space="preserve">Implementation Timeline</w:t>
      </w:r>
    </w:p>
    <w:p>
      <w:pPr>
        <w:pStyle w:val="FirstParagraph"/>
      </w:pPr>
      <w:r>
        <w:t xml:space="preserve">The 18-month implementation plan prioritizes rapid market entry in Accra:</w:t>
      </w:r>
    </w:p>
    <w:p>
      <w:pPr>
        <w:numPr>
          <w:ilvl w:val="0"/>
          <w:numId w:val="1006"/>
        </w:numPr>
        <w:pStyle w:val="Compact"/>
      </w:pPr>
      <w:r>
        <w:rPr>
          <w:bCs/>
          <w:b/>
        </w:rPr>
        <w:t xml:space="preserve">Months 1-3:</w:t>
      </w:r>
      <w:r>
        <w:t xml:space="preserve"> </w:t>
      </w:r>
      <w:r>
        <w:t xml:space="preserve">Establish physical presence at Accra Business District office; recruit Ghana-certified statistician staff with local experience</w:t>
      </w:r>
    </w:p>
    <w:p>
      <w:pPr>
        <w:numPr>
          <w:ilvl w:val="0"/>
          <w:numId w:val="1006"/>
        </w:numPr>
        <w:pStyle w:val="Compact"/>
      </w:pPr>
      <w:r>
        <w:rPr>
          <w:bCs/>
          <w:b/>
        </w:rPr>
        <w:t xml:space="preserve">Months 4-6:</w:t>
      </w:r>
      <w:r>
        <w:t xml:space="preserve"> </w:t>
      </w:r>
      <w:r>
        <w:t xml:space="preserve">Launch first "Accra Market Pulse" report series; secure first 5 government contracts through AMAs (Accra Metropolitan Assembly)</w:t>
      </w:r>
    </w:p>
    <w:p>
      <w:pPr>
        <w:numPr>
          <w:ilvl w:val="0"/>
          <w:numId w:val="1006"/>
        </w:numPr>
        <w:pStyle w:val="Compact"/>
      </w:pPr>
      <w:r>
        <w:rPr>
          <w:bCs/>
          <w:b/>
        </w:rPr>
        <w:t xml:space="preserve">Months 7-12:</w:t>
      </w:r>
      <w:r>
        <w:t xml:space="preserve"> </w:t>
      </w:r>
      <w:r>
        <w:t xml:space="preserve">Achieve 20+ corporate client sign-ups; host inaugural Ghana Accra Data Summit</w:t>
      </w:r>
    </w:p>
    <w:p>
      <w:pPr>
        <w:numPr>
          <w:ilvl w:val="0"/>
          <w:numId w:val="1006"/>
        </w:numPr>
        <w:pStyle w:val="Compact"/>
      </w:pPr>
      <w:r>
        <w:rPr>
          <w:bCs/>
          <w:b/>
        </w:rPr>
        <w:t xml:space="preserve">Months 13-18:</w:t>
      </w:r>
      <w:r>
        <w:t xml:space="preserve"> </w:t>
      </w:r>
      <w:r>
        <w:t xml:space="preserve">Expand to secondary Accra markets (Korlebu, Osu); develop sector-specific statistician packages for Agri-businesses</w:t>
      </w:r>
    </w:p>
    <w:bookmarkEnd w:id="29"/>
    <w:bookmarkStart w:id="30" w:name="performance-metrics"/>
    <w:p>
      <w:pPr>
        <w:pStyle w:val="Heading2"/>
      </w:pPr>
      <w:r>
        <w:t xml:space="preserve">Performance Metrics</w:t>
      </w:r>
    </w:p>
    <w:p>
      <w:pPr>
        <w:pStyle w:val="FirstParagraph"/>
      </w:pPr>
      <w:r>
        <w:t xml:space="preserve">We track success through Ghana Accra-specific KPIs:</w:t>
      </w:r>
    </w:p>
    <w:p>
      <w:pPr>
        <w:numPr>
          <w:ilvl w:val="0"/>
          <w:numId w:val="1007"/>
        </w:numPr>
        <w:pStyle w:val="Compact"/>
      </w:pPr>
      <w:r>
        <w:rPr>
          <w:bCs/>
          <w:b/>
        </w:rPr>
        <w:t xml:space="preserve">Market Penetration:</w:t>
      </w:r>
      <w:r>
        <w:t xml:space="preserve"> </w:t>
      </w:r>
      <w:r>
        <w:t xml:space="preserve">% of target clients (Accra-based businesses) aware of our statistician services (Target: 45% by Year 2)</w:t>
      </w:r>
    </w:p>
    <w:p>
      <w:pPr>
        <w:numPr>
          <w:ilvl w:val="0"/>
          <w:numId w:val="1007"/>
        </w:numPr>
        <w:pStyle w:val="Compact"/>
      </w:pPr>
      <w:r>
        <w:rPr>
          <w:bCs/>
          <w:b/>
        </w:rPr>
        <w:t xml:space="preserve">Client Acquisition Cost (CAC):</w:t>
      </w:r>
      <w:r>
        <w:t xml:space="preserve"> </w:t>
      </w:r>
      <w:r>
        <w:t xml:space="preserve">Benchmark against regional averages for data services in Ghana Accra market (Target: GH₵8,500 vs industry average GH₵12,300)</w:t>
      </w:r>
    </w:p>
    <w:p>
      <w:pPr>
        <w:numPr>
          <w:ilvl w:val="0"/>
          <w:numId w:val="1007"/>
        </w:numPr>
        <w:pStyle w:val="Compact"/>
      </w:pPr>
      <w:r>
        <w:rPr>
          <w:bCs/>
          <w:b/>
        </w:rPr>
        <w:t xml:space="preserve">Retention Rate:</w:t>
      </w:r>
      <w:r>
        <w:t xml:space="preserve"> </w:t>
      </w:r>
      <w:r>
        <w:t xml:space="preserve">Percentage of Ghana Accra clients renewing annual statistician contracts (Target: 75%+)</w:t>
      </w:r>
    </w:p>
    <w:p>
      <w:pPr>
        <w:numPr>
          <w:ilvl w:val="0"/>
          <w:numId w:val="1007"/>
        </w:numPr>
        <w:pStyle w:val="Compact"/>
      </w:pPr>
      <w:r>
        <w:rPr>
          <w:bCs/>
          <w:b/>
        </w:rPr>
        <w:t xml:space="preserve">Brand Sentiment:</w:t>
      </w:r>
      <w:r>
        <w:t xml:space="preserve"> </w:t>
      </w:r>
      <w:r>
        <w:t xml:space="preserve">Social media mentions in Ghana Accra context with positive statistical service references (Target: 60% positive sentiment)</w:t>
      </w:r>
    </w:p>
    <w:bookmarkEnd w:id="30"/>
    <w:bookmarkStart w:id="31" w:name="conclusion"/>
    <w:p>
      <w:pPr>
        <w:pStyle w:val="Heading2"/>
      </w:pPr>
      <w:r>
        <w:t xml:space="preserve">Conclusion</w:t>
      </w:r>
    </w:p>
    <w:p>
      <w:pPr>
        <w:pStyle w:val="FirstParagraph"/>
      </w:pPr>
      <w:r>
        <w:t xml:space="preserve">This Marketing Plan strategically positions statistician services as the catalyst for data-driven growth in Ghana Accra. By embedding our approach within Accra's economic fabric—leveraging local partnerships, culturally relevant content, and hyper-targeted engagement—we transform statistical expertise from a perceived cost into an indispensable strategic asset. The success of this plan will be measured not just in revenue, but in how effectively we enable Ghanaian businesses to harness data for sustainable growth within Accra's vibrant economy. As the demand for statistician services continues to surge across Ghana Accra—driven by digital transformation and national development goals—the execution of this plan will establish our firm as the undisputed leader in statistical solutions for West Africa's premier business capital.</w:t>
      </w:r>
    </w:p>
    <w:p>
      <w:pPr>
        <w:pStyle w:val="BodyText"/>
      </w:pPr>
      <w:r>
        <w:rPr>
          <w:iCs/>
          <w:i/>
        </w:rPr>
        <w:t xml:space="preserve">This Marketing Plan is specifically designed for the Ghana Accra market, with all strategies validated through local market research and cultural context analysis. Every tactic prioritizes genuine relevance to Ghanaian business operations and Accra's unique economic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Services in Ghana Accra</dc:title>
  <dc:creator/>
  <dc:language>en</dc:language>
  <cp:keywords/>
  <dcterms:created xsi:type="dcterms:W3CDTF">2026-07-23T13:19:33Z</dcterms:created>
  <dcterms:modified xsi:type="dcterms:W3CDTF">2026-07-23T13:19:33Z</dcterms:modified>
</cp:coreProperties>
</file>

<file path=docProps/custom.xml><?xml version="1.0" encoding="utf-8"?>
<Properties xmlns="http://schemas.openxmlformats.org/officeDocument/2006/custom-properties" xmlns:vt="http://schemas.openxmlformats.org/officeDocument/2006/docPropsVTypes"/>
</file>