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Statistician</w:t>
      </w:r>
      <w:r>
        <w:t xml:space="preserve"> </w:t>
      </w:r>
      <w:r>
        <w:t xml:space="preserve">Role</w:t>
      </w:r>
      <w:r>
        <w:t xml:space="preserve"> </w:t>
      </w:r>
      <w:r>
        <w:t xml:space="preserve">in</w:t>
      </w:r>
      <w:r>
        <w:t xml:space="preserve"> </w:t>
      </w:r>
      <w:r>
        <w:t xml:space="preserve">India</w:t>
      </w:r>
      <w:r>
        <w:t xml:space="preserve"> </w:t>
      </w:r>
      <w:r>
        <w:t xml:space="preserve">Bangalore</w:t>
      </w:r>
    </w:p>
    <w:bookmarkStart w:id="31" w:name="X47de901d3123183454435f648954c0a4a631c57"/>
    <w:p>
      <w:pPr>
        <w:pStyle w:val="Heading1"/>
      </w:pPr>
      <w:r>
        <w:t xml:space="preserve">Comprehensive Marketing Plan for Attracting Top-Tier Statisticians in India Bangalore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approach to recruit exceptional Statisticians for our organization's Bangalore office, leveraging the dynamic talent ecosystem of India Bangalore. As data-driven decision-making becomes critical across industries in India, this plan targets high-potential candidates through hyper-localized channels and value propositions tailored to Bangalore's unique professional landscape. The goal is to secure 15 qualified Statisticians within 9 months while positioning our company as a premier employer for statistical talent in India.</w:t>
      </w:r>
    </w:p>
    <w:bookmarkEnd w:id="20"/>
    <w:bookmarkStart w:id="21" w:name="X782153ecdc02de071d3d37de1adcec502422a81"/>
    <w:p>
      <w:pPr>
        <w:pStyle w:val="Heading2"/>
      </w:pPr>
      <w:r>
        <w:t xml:space="preserve">Market Analysis: Statistician Demand in India Bangalore</w:t>
      </w:r>
    </w:p>
    <w:p>
      <w:pPr>
        <w:pStyle w:val="FirstParagraph"/>
      </w:pPr>
      <w:r>
        <w:t xml:space="preserve">Bangalore, the undisputed tech capital of India, hosts over 40% of India's data science and analytics companies. With 187,000+ analytics jobs in metro cities (NASSCOM 2023), Bangalore alone accounts for 65% of these roles. The demand for Statisticians has surged by 43% YoY due to AI adoption in sectors like e-commerce, healthcare (e.g., Apollo Hospitals), and fintech (Flipkart, PhonePe). However, a talent gap persists: only 35% of Bangalore-based Statisticians receive specialized training in predictive modeling – creating an opportunity for our organization to differentiate.</w:t>
      </w:r>
    </w:p>
    <w:bookmarkEnd w:id="21"/>
    <w:bookmarkStart w:id="22" w:name="target-audience-profile"/>
    <w:p>
      <w:pPr>
        <w:pStyle w:val="Heading2"/>
      </w:pPr>
      <w:r>
        <w:t xml:space="preserve">Target Audience Profile</w:t>
      </w:r>
    </w:p>
    <w:p>
      <w:pPr>
        <w:pStyle w:val="FirstParagraph"/>
      </w:pPr>
      <w:r>
        <w:t xml:space="preserve">We target two primary segments: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Mid-Career Statisticians (5-8 years experience)</w:t>
      </w:r>
      <w:r>
        <w:t xml:space="preserve">: Proficient in R/Python, Bayesian statistics, and A/B testing. Currently employed at Bangalore IT firms like TCS or Infosys seeking leadership growth.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Recent PhD Graduates</w:t>
      </w:r>
      <w:r>
        <w:t xml:space="preserve">: From top Indian universities (IITs, ISI), specializing in machine learning applications. Attracted by Bangalore's startup ecosystem and research collaborations.</w:t>
      </w:r>
    </w:p>
    <w:p>
      <w:pPr>
        <w:pStyle w:val="FirstParagraph"/>
      </w:pPr>
      <w:r>
        <w:t xml:space="preserve">Candidates prioritize career acceleration, Bangalore-specific benefits (e.g., metro connectivity), and impact on India's digital transformation – not just salary.</w:t>
      </w:r>
    </w:p>
    <w:bookmarkEnd w:id="22"/>
    <w:bookmarkStart w:id="26" w:name="marketing-strategies-tactics"/>
    <w:p>
      <w:pPr>
        <w:pStyle w:val="Heading2"/>
      </w:pPr>
      <w:r>
        <w:t xml:space="preserve">Marketing Strategies &amp; Tactics</w:t>
      </w:r>
    </w:p>
    <w:bookmarkStart w:id="23" w:name="Xa4dc8716b22c82eb39a89e09ff8f923140a3082"/>
    <w:p>
      <w:pPr>
        <w:pStyle w:val="Heading3"/>
      </w:pPr>
      <w:r>
        <w:t xml:space="preserve">1. Hyper-Localized Digital Campaigns (India Bangalore Focus)</w:t>
      </w:r>
    </w:p>
    <w:p>
      <w:pPr>
        <w:pStyle w:val="FirstParagraph"/>
      </w:pPr>
      <w:r>
        <w:t xml:space="preserve">We'll deploy geotargeted LinkedIn campaigns focusing exclusively on Bangalore, using location-based keywords like "Statistician jobs in Bengaluru" and "Data Analytics roles near Electronic City." Content will highlight:</w:t>
      </w:r>
    </w:p>
    <w:p>
      <w:pPr>
        <w:numPr>
          <w:ilvl w:val="0"/>
          <w:numId w:val="1002"/>
        </w:numPr>
        <w:pStyle w:val="Compact"/>
      </w:pPr>
      <w:r>
        <w:t xml:space="preserve">Case studies of Bangalore projects (e.g., "How our team reduced payment fraud for a local fintech by 32%")</w:t>
      </w:r>
    </w:p>
    <w:p>
      <w:pPr>
        <w:numPr>
          <w:ilvl w:val="0"/>
          <w:numId w:val="1002"/>
        </w:numPr>
        <w:pStyle w:val="Compact"/>
      </w:pPr>
      <w:r>
        <w:t xml:space="preserve">Virtual office tours of our Bangalore HQ in Whitefield</w:t>
      </w:r>
    </w:p>
    <w:p>
      <w:pPr>
        <w:numPr>
          <w:ilvl w:val="0"/>
          <w:numId w:val="1002"/>
        </w:numPr>
        <w:pStyle w:val="Compact"/>
      </w:pPr>
      <w:r>
        <w:t xml:space="preserve">Testimonials from current Statisticians about Bangalore's professional community</w:t>
      </w:r>
    </w:p>
    <w:bookmarkEnd w:id="23"/>
    <w:bookmarkStart w:id="24" w:name="Xeb225dc1a6e6301b2c82b373b63b8f1222563e2"/>
    <w:p>
      <w:pPr>
        <w:pStyle w:val="Heading3"/>
      </w:pPr>
      <w:r>
        <w:t xml:space="preserve">2. University &amp; Industry Partnerships (Bangalore Ecosystem)</w:t>
      </w:r>
    </w:p>
    <w:p>
      <w:pPr>
        <w:pStyle w:val="FirstParagraph"/>
      </w:pPr>
      <w:r>
        <w:t xml:space="preserve">Collaborate with 12 key institutions in India Bangalore: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Indian Statistical Institute (ISI) Bengaluru</w:t>
      </w:r>
      <w:r>
        <w:t xml:space="preserve">: Sponsor capstone projects for final-year students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IIIT-Bangalore &amp; MSRIT</w:t>
      </w:r>
      <w:r>
        <w:t xml:space="preserve">: Host "Statistical Innovation Days" with guest lectures on real-world applications in Indian markets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Local Meetups (e.g., Bangalore Data Science)</w:t>
      </w:r>
      <w:r>
        <w:t xml:space="preserve">: Sponsor events with exclusive recruiter sessions</w:t>
      </w:r>
    </w:p>
    <w:p>
      <w:pPr>
        <w:pStyle w:val="FirstParagraph"/>
      </w:pPr>
      <w:r>
        <w:t xml:space="preserve">These partnerships address the critical talent pipeline shortage identified by NASSCOM, positioning us as an industry leader in Statistician development within India.</w:t>
      </w:r>
    </w:p>
    <w:bookmarkEnd w:id="24"/>
    <w:bookmarkStart w:id="25" w:name="competitive-value-proposition"/>
    <w:p>
      <w:pPr>
        <w:pStyle w:val="Heading3"/>
      </w:pPr>
      <w:r>
        <w:t xml:space="preserve">3. Competitive Value Proposition</w:t>
      </w:r>
    </w:p>
    <w:p>
      <w:pPr>
        <w:pStyle w:val="FirstParagraph"/>
      </w:pPr>
      <w:r>
        <w:t xml:space="preserve">Beyond competitive salary (₹12-20 LPA), we emphasize Bangalore-specific benefits: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Zero-Commuting Days</w:t>
      </w:r>
      <w:r>
        <w:t xml:space="preserve">: 4 days/week remote work option with Bangalore office access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India-Specific Learning Grants</w:t>
      </w:r>
      <w:r>
        <w:t xml:space="preserve">: ₹50,000/year for certifications like IIMB's Data Analytics Program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Startup Acceleration Pathways</w:t>
      </w:r>
      <w:r>
        <w:t xml:space="preserve">: Opportunities to lead statistical initiatives in our Bangalore incubator (e.g., AI health solutions for rural India)</w:t>
      </w:r>
    </w:p>
    <w:bookmarkEnd w:id="25"/>
    <w:bookmarkEnd w:id="26"/>
    <w:bookmarkStart w:id="27" w:name="budget-allocation-4.8-million-total"/>
    <w:p>
      <w:pPr>
        <w:pStyle w:val="Heading2"/>
      </w:pPr>
      <w:r>
        <w:t xml:space="preserve">Budget Allocation (₹4.8 Million Total)</w:t>
      </w:r>
    </w:p>
    <w:p>
      <w:pPr>
        <w:pStyle w:val="FirstParagraph"/>
      </w:pPr>
      <w:r>
        <w:t xml:space="preserve">Channel</w:t>
      </w:r>
    </w:p>
    <w:p>
      <w:pPr>
        <w:pStyle w:val="BodyText"/>
      </w:pPr>
      <w:r>
        <w:t xml:space="preserve">Allocation (₹)</w:t>
      </w:r>
    </w:p>
    <w:p>
      <w:pPr>
        <w:pStyle w:val="BodyText"/>
      </w:pPr>
      <w:r>
        <w:t xml:space="preserve">Target Candidates</w:t>
      </w:r>
    </w:p>
    <w:p>
      <w:pPr>
        <w:pStyle w:val="BodyText"/>
      </w:pPr>
      <w:r>
        <w:t xml:space="preserve">LinkedIn Recruiting + Bangalore Geotargeting</w:t>
      </w:r>
    </w:p>
    <w:p>
      <w:pPr>
        <w:pStyle w:val="BodyText"/>
      </w:pPr>
      <w:r>
        <w:t xml:space="preserve">1,800,000</w:t>
      </w:r>
    </w:p>
    <w:p>
      <w:pPr>
        <w:pStyle w:val="BodyText"/>
      </w:pPr>
      <w:r>
        <w:t xml:space="preserve">75% of target audience (mid-career)</w:t>
      </w:r>
    </w:p>
    <w:p>
      <w:pPr>
        <w:pStyle w:val="BodyText"/>
      </w:pPr>
      <w:r>
        <w:t xml:space="preserve">University Partnerships &amp; Events</w:t>
      </w:r>
    </w:p>
    <w:p>
      <w:pPr>
        <w:pStyle w:val="BodyText"/>
      </w:pPr>
      <w:r>
        <w:t xml:space="preserve">1,200,000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25% of target (PhD graduates)</w:t>
      </w:r>
    </w:p>
    <w:p>
      <w:pPr>
        <w:pStyle w:val="BodyText"/>
      </w:pPr>
      <w:r>
        <w:t xml:space="preserve">Social Media (Instagram/LinkedIn Carousels)</w:t>
      </w:r>
    </w:p>
    <w:p>
      <w:pPr>
        <w:pStyle w:val="BodyText"/>
      </w:pPr>
      <w:r>
        <w:t xml:space="preserve">650,000</w:t>
      </w:r>
    </w:p>
    <w:p>
      <w:pPr>
        <w:pStyle w:val="BodyText"/>
      </w:pPr>
      <w:r>
        <w:t xml:space="preserve">&lt; td&gt;Bangalore-based professionals seeking career growth</w:t>
      </w:r>
    </w:p>
    <w:p>
      <w:pPr>
        <w:pStyle w:val="BodyText"/>
      </w:pPr>
      <w:r>
        <w:t xml:space="preserve">Employee Referral Program</w:t>
      </w:r>
    </w:p>
    <w:p>
      <w:pPr>
        <w:pStyle w:val="BodyText"/>
      </w:pPr>
      <w:r>
        <w:t xml:space="preserve">850,000</w:t>
      </w:r>
    </w:p>
    <w:p>
      <w:pPr>
        <w:pStyle w:val="BodyText"/>
      </w:pPr>
      <w:r>
        <w:t xml:space="preserve">This marketing plan directly addresses the scarcity of Statisticians in India Bangalore through localized engagement. By embedding our recruitment strategy within Bangalore's professional fabric – from university collaborations to commute-optimizing benefits – we create a magnetic value proposition that transcends conventional job postings.</w:t>
      </w:r>
    </w:p>
    <w:bookmarkEnd w:id="27"/>
    <w:bookmarkStart w:id="28" w:name="timeline-milestones"/>
    <w:p>
      <w:pPr>
        <w:pStyle w:val="Heading2"/>
      </w:pPr>
      <w:r>
        <w:t xml:space="preserve">Timeline &amp; Milestones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Month 1-2</w:t>
      </w:r>
      <w:r>
        <w:t xml:space="preserve">: Finalize university partnerships; launch LinkedIn geotargeting in Bangalore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Month 3-4</w:t>
      </w:r>
      <w:r>
        <w:t xml:space="preserve">: Host first "Statistician Innovation Day" at IIIT-Bangalore; initiate referral program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Month 5-6</w:t>
      </w:r>
      <w:r>
        <w:t xml:space="preserve">: Achieve 200+ qualified applications (vs. industry average of 87 for similar roles)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Month 7-9</w:t>
      </w:r>
      <w:r>
        <w:t xml:space="preserve">: Onboard target of 15 Statisticians; measure retention vs. Bangalore industry benchmark (32% attrition rate)</w:t>
      </w:r>
    </w:p>
    <w:bookmarkEnd w:id="28"/>
    <w:bookmarkStart w:id="29" w:name="success-metrics"/>
    <w:p>
      <w:pPr>
        <w:pStyle w:val="Heading2"/>
      </w:pPr>
      <w:r>
        <w:t xml:space="preserve">Success Metrics</w:t>
      </w:r>
    </w:p>
    <w:p>
      <w:pPr>
        <w:pStyle w:val="FirstParagraph"/>
      </w:pPr>
      <w:r>
        <w:t xml:space="preserve">We'll track these key indicators to evaluate the Marketing Plan's effectiveness: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Application Quality</w:t>
      </w:r>
      <w:r>
        <w:t xml:space="preserve">: 70%+ of applicants meeting Bangalore-specific skill requirements (R, Python, statistical modeling)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Time-to-Hire</w:t>
      </w:r>
      <w:r>
        <w:t xml:space="preserve">: Reduce from industry average of 45 days to ≤28 days in Bangalore market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Employee Retention</w:t>
      </w:r>
      <w:r>
        <w:t xml:space="preserve">: Achieve 90%+ retention at 12 months (vs. Bangalore analytics sector average of 74%)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Brand Perception</w:t>
      </w:r>
      <w:r>
        <w:t xml:space="preserve">: Increase LinkedIn mentions as "Top Statistician Employer in Bangalore" by 60% (measured via Brandwatch)</w:t>
      </w:r>
    </w:p>
    <w:bookmarkEnd w:id="29"/>
    <w:bookmarkStart w:id="30" w:name="Xcdbeeb07b4f98c5a56a144d38f381456c45f7c6"/>
    <w:p>
      <w:pPr>
        <w:pStyle w:val="Heading2"/>
      </w:pPr>
      <w:r>
        <w:t xml:space="preserve">Conclusion: Why This Plan Succeeds in India Bangalore</w:t>
      </w:r>
    </w:p>
    <w:p>
      <w:pPr>
        <w:pStyle w:val="FirstParagraph"/>
      </w:pPr>
      <w:r>
        <w:t xml:space="preserve">This Marketing Plan moves beyond generic recruitment to create a destination for Statisticians seeking meaningful impact within India's most vibrant tech ecosystem. By anchoring our strategy in Bangalore's unique cultural and professional context – emphasizing local partnerships, commute solutions, and India-specific career paths – we position the role not just as employment but as a strategic career move within India Bangalore's data revolution. With 78% of Statisticians considering relocation based on company culture (NASSCOM Talent Survey), our hyper-localized approach ensures we attract talent who will thrive in Bangalore's collaborative environment and drive measurable value for our clients across India.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Statistician Role in India Bangalore</dc:title>
  <dc:creator/>
  <dc:language>en</dc:language>
  <cp:keywords/>
  <dcterms:created xsi:type="dcterms:W3CDTF">2026-07-23T05:16:57Z</dcterms:created>
  <dcterms:modified xsi:type="dcterms:W3CDTF">2026-07-23T05:16:57Z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